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BD4" w:rsidP="00C05BD4">
      <w:pPr>
        <w:pStyle w:val="Title"/>
      </w:pPr>
      <w:r>
        <w:fldChar w:fldCharType="begin"/>
      </w:r>
      <w:r>
        <w:instrText xml:space="preserve"> TITLE   \* MERGEFORMAT </w:instrText>
      </w:r>
      <w:r>
        <w:fldChar w:fldCharType="separate"/>
      </w:r>
      <w:r>
        <w:t>CPPREP4231 Manage commercial property maintenance</w:t>
      </w:r>
      <w:r>
        <w:fldChar w:fldCharType="end"/>
      </w:r>
    </w:p>
    <w:p w:rsidR="00C05BD4" w:rsidP="00C05BD4">
      <w:pPr>
        <w:pStyle w:val="Version"/>
        <w:sectPr w:rsidSect="00566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2D5" w:rsidP="005662D5">
      <w:pPr>
        <w:pStyle w:val="SuperHeading"/>
      </w:pPr>
      <w:r w:rsidRPr="005662D5">
        <w:t>CPPREP4231 Manage commercial property maintenance</w:t>
      </w:r>
    </w:p>
    <w:p w:rsidR="00000000" w:rsidRPr="005662D5" w:rsidP="005662D5">
      <w:pPr>
        <w:pStyle w:val="Heading1"/>
      </w:pPr>
      <w:bookmarkStart w:id="1" w:name="O_1020997"/>
      <w:bookmarkEnd w:id="1"/>
      <w:r w:rsidRPr="005662D5">
        <w:t>Modification History</w:t>
      </w:r>
    </w:p>
    <w:tbl>
      <w:tblPr>
        <w:tblW w:w="0" w:type="auto"/>
        <w:tblLayout w:type="fixed"/>
        <w:tblCellMar>
          <w:left w:w="62" w:type="dxa"/>
          <w:right w:w="62" w:type="dxa"/>
        </w:tblCellMar>
        <w:tblLook w:val="0000"/>
      </w:tblPr>
      <w:tblGrid>
        <w:gridCol w:w="1128"/>
        <w:gridCol w:w="7944"/>
      </w:tblGrid>
      <w:tr w:rsidTr="005662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62D5">
            <w:pPr>
              <w:pStyle w:val="BodyText"/>
              <w:rPr>
                <w:lang w:val="en-NZ"/>
              </w:rPr>
            </w:pPr>
            <w:r w:rsidRPr="005662D5">
              <w:t>Release 1</w:t>
            </w:r>
          </w:p>
        </w:tc>
        <w:tc>
          <w:tcPr>
            <w:tcW w:w="7944" w:type="dxa"/>
            <w:tcBorders>
              <w:top w:val="nil"/>
              <w:left w:val="nil"/>
              <w:bottom w:val="nil"/>
              <w:right w:val="nil"/>
            </w:tcBorders>
            <w:tcMar>
              <w:top w:w="0" w:type="dxa"/>
              <w:left w:w="62" w:type="dxa"/>
              <w:bottom w:w="0" w:type="dxa"/>
              <w:right w:w="62" w:type="dxa"/>
            </w:tcMar>
          </w:tcPr>
          <w:p w:rsidR="00000000" w:rsidRPr="005662D5" w:rsidP="005662D5">
            <w:pPr>
              <w:pStyle w:val="BodyText"/>
            </w:pPr>
            <w:r w:rsidRPr="005662D5">
              <w:t>This version first released with CPP Property Services Training Package Release 8.0.</w:t>
            </w:r>
          </w:p>
          <w:p w:rsidR="00000000" w:rsidRPr="005662D5" w:rsidP="005662D5">
            <w:pPr>
              <w:pStyle w:val="BodyText"/>
            </w:pPr>
            <w:r w:rsidRPr="005662D5">
              <w:t>Supersedes but is not equivalent to CPPDSM4042 Coordinate construction contract, CPPDSM4043A Coordinate fit-out of property and fac</w:t>
            </w:r>
            <w:r w:rsidRPr="005662D5">
              <w:t>ilities, CPPDSM4044 Coordinate maintenance and repair of properties and facilities, CPPDSM4058A Monitor service requirements in the property industry, CPPDSM4059A Monitor space use in the property industry and CPPDSM4074 Select and appoint contractors in t</w:t>
            </w:r>
            <w:r w:rsidRPr="005662D5">
              <w:t>he property industry.</w:t>
            </w:r>
          </w:p>
          <w:p w:rsidR="00000000" w:rsidRPr="005662D5" w:rsidP="005662D5">
            <w:pPr>
              <w:pStyle w:val="BodyText"/>
            </w:pPr>
            <w:r w:rsidRPr="005662D5">
              <w:t>Merged to reduce duplication. Updated to the Standards for Training Packages.</w:t>
            </w:r>
          </w:p>
        </w:tc>
      </w:tr>
    </w:tbl>
    <w:p w:rsidR="00000000" w:rsidRPr="005662D5" w:rsidP="005662D5">
      <w:pPr>
        <w:pStyle w:val="BodyText"/>
      </w:pPr>
    </w:p>
    <w:p w:rsidR="00000000" w:rsidRPr="005662D5" w:rsidP="005662D5">
      <w:pPr>
        <w:pStyle w:val="AllowPageBreak"/>
      </w:pPr>
    </w:p>
    <w:p w:rsidR="00000000" w:rsidRPr="005662D5" w:rsidP="005662D5">
      <w:pPr>
        <w:pStyle w:val="Heading1"/>
      </w:pPr>
      <w:bookmarkStart w:id="2" w:name="O_1021003"/>
      <w:bookmarkEnd w:id="2"/>
      <w:r w:rsidRPr="005662D5">
        <w:t>Application</w:t>
      </w:r>
    </w:p>
    <w:p w:rsidR="00000000" w:rsidRPr="005662D5" w:rsidP="00C05BD4">
      <w:pPr>
        <w:pStyle w:val="BodyText"/>
      </w:pPr>
      <w:r w:rsidRPr="005662D5">
        <w:t>This unit specifies the skills and knowledge required to plan, schedule and implement maintenance requirements for commerci</w:t>
      </w:r>
      <w:r w:rsidRPr="005662D5">
        <w:t xml:space="preserve">al properties to comply with lease and statutory obligations. </w:t>
      </w:r>
    </w:p>
    <w:p w:rsidR="00000000" w:rsidRPr="005662D5" w:rsidP="00C05BD4">
      <w:pPr>
        <w:pStyle w:val="BodyText"/>
      </w:pPr>
      <w:r w:rsidRPr="005662D5">
        <w:t xml:space="preserve">It includes coordinating contractors, monitoring completion of works to specification and budget, and consulting with affected parties. </w:t>
      </w:r>
    </w:p>
    <w:p w:rsidR="00000000" w:rsidRPr="005662D5" w:rsidP="00C05BD4">
      <w:pPr>
        <w:pStyle w:val="BodyText"/>
      </w:pPr>
      <w:r w:rsidRPr="005662D5">
        <w:t>It also includes implementing contingency measures to re</w:t>
      </w:r>
      <w:r w:rsidRPr="005662D5">
        <w:t>spond to urgent maintenance requirements.</w:t>
      </w:r>
    </w:p>
    <w:p w:rsidR="00000000" w:rsidRPr="005662D5" w:rsidP="00C05BD4">
      <w:pPr>
        <w:pStyle w:val="BodyText"/>
      </w:pPr>
      <w:r w:rsidRPr="005662D5">
        <w:t>The unit applies to industry professionals in real estate.</w:t>
      </w:r>
    </w:p>
    <w:p w:rsidR="00000000" w:rsidRPr="005662D5" w:rsidP="00C05BD4">
      <w:pPr>
        <w:pStyle w:val="BodyText"/>
      </w:pPr>
      <w:r w:rsidRPr="005662D5">
        <w:t xml:space="preserve">State or territory licensing requirements may apply to this unit. </w:t>
      </w:r>
    </w:p>
    <w:p w:rsidR="00000000" w:rsidRPr="005662D5" w:rsidP="005662D5">
      <w:pPr>
        <w:pStyle w:val="Heading1"/>
      </w:pPr>
      <w:bookmarkStart w:id="3" w:name="O_1021002"/>
      <w:bookmarkEnd w:id="3"/>
      <w:r w:rsidRPr="005662D5">
        <w:t>Pre-requisite Unit</w:t>
      </w:r>
    </w:p>
    <w:p w:rsidR="00000000" w:rsidRPr="005662D5" w:rsidP="00C05BD4">
      <w:pPr>
        <w:pStyle w:val="BodyText"/>
      </w:pPr>
      <w:r w:rsidRPr="005662D5">
        <w:t>Nil</w:t>
      </w:r>
    </w:p>
    <w:p w:rsidR="00000000" w:rsidRPr="005662D5" w:rsidP="005662D5">
      <w:pPr>
        <w:pStyle w:val="Heading1"/>
      </w:pPr>
      <w:bookmarkStart w:id="4" w:name="O_1021001"/>
      <w:bookmarkEnd w:id="4"/>
      <w:r w:rsidRPr="005662D5">
        <w:t>Unit Sector</w:t>
      </w:r>
    </w:p>
    <w:p w:rsidR="00000000" w:rsidRPr="005662D5" w:rsidP="00C05BD4">
      <w:pPr>
        <w:pStyle w:val="BodyText"/>
      </w:pPr>
      <w:r w:rsidRPr="005662D5">
        <w:t>Real estate</w:t>
      </w:r>
    </w:p>
    <w:p w:rsidR="00000000" w:rsidRPr="005662D5" w:rsidP="005662D5">
      <w:pPr>
        <w:pStyle w:val="Heading1"/>
      </w:pPr>
      <w:bookmarkStart w:id="5" w:name="O_1021000"/>
      <w:bookmarkEnd w:id="5"/>
      <w:r w:rsidRPr="005662D5">
        <w:t>Elements and Performance Criteria</w:t>
      </w:r>
    </w:p>
    <w:tbl>
      <w:tblPr>
        <w:tblW w:w="0" w:type="auto"/>
        <w:tblLayout w:type="fixed"/>
        <w:tblCellMar>
          <w:left w:w="62" w:type="dxa"/>
          <w:right w:w="62" w:type="dxa"/>
        </w:tblCellMar>
        <w:tblLook w:val="0000"/>
      </w:tblPr>
      <w:tblGrid>
        <w:gridCol w:w="2265"/>
        <w:gridCol w:w="6730"/>
      </w:tblGrid>
      <w:tr w:rsidTr="005662D5">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2D5">
            <w:pPr>
              <w:pStyle w:val="BodyText"/>
              <w:rPr>
                <w:lang w:val="en-NZ"/>
              </w:rPr>
            </w:pPr>
            <w:r w:rsidRPr="005662D5">
              <w:t xml:space="preserve">Elements describe the </w:t>
            </w:r>
            <w:r w:rsidRPr="005662D5">
              <w:t>essential outcomes.</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2D5">
            <w:pPr>
              <w:pStyle w:val="BodyText"/>
              <w:rPr>
                <w:lang w:val="en-NZ"/>
              </w:rPr>
            </w:pPr>
            <w:r w:rsidRPr="005662D5">
              <w:t xml:space="preserve">Performance criteria describe what needs to be done to demonstrate </w:t>
            </w:r>
            <w:r w:rsidRPr="005662D5">
              <w:t>achievement of the element.</w:t>
            </w:r>
          </w:p>
        </w:tc>
      </w:tr>
      <w:tr w:rsidTr="005662D5">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2D5">
            <w:pPr>
              <w:pStyle w:val="BodyText"/>
              <w:rPr>
                <w:lang w:val="en-NZ"/>
              </w:rPr>
            </w:pPr>
            <w:r w:rsidRPr="005662D5">
              <w:t>1. Plan and schedule maintenance for commercial property.</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2D5" w:rsidP="005662D5">
            <w:pPr>
              <w:pStyle w:val="BodyText"/>
            </w:pPr>
            <w:r w:rsidRPr="005662D5">
              <w:t>1.1 Ass</w:t>
            </w:r>
            <w:r w:rsidRPr="005662D5">
              <w:t>ess property type, condition and building classification to identify and plan maintenance to meet statutory requirements.</w:t>
            </w:r>
          </w:p>
          <w:p w:rsidR="00000000" w:rsidRPr="005662D5" w:rsidP="005662D5">
            <w:pPr>
              <w:pStyle w:val="BodyText"/>
            </w:pPr>
            <w:r w:rsidRPr="005662D5">
              <w:t>1.2 Analyse property documentation to identify and plan maintenance activities.</w:t>
            </w:r>
          </w:p>
          <w:p w:rsidR="00000000" w:rsidRPr="005662D5" w:rsidP="005662D5">
            <w:pPr>
              <w:pStyle w:val="BodyText"/>
            </w:pPr>
            <w:r w:rsidRPr="005662D5">
              <w:t xml:space="preserve">1.3 Assess risks associated with required maintenance </w:t>
            </w:r>
            <w:r w:rsidRPr="005662D5">
              <w:t>and plan suitable management strategies.</w:t>
            </w:r>
          </w:p>
          <w:p w:rsidR="00000000" w:rsidRPr="005662D5" w:rsidP="005662D5">
            <w:pPr>
              <w:pStyle w:val="BodyText"/>
            </w:pPr>
            <w:r w:rsidRPr="005662D5">
              <w:t>1.4 Obtain specialist advice to confirm resources and approvals required to implement maintenance.</w:t>
            </w:r>
          </w:p>
          <w:p w:rsidR="00000000" w:rsidRPr="005662D5" w:rsidP="005662D5">
            <w:pPr>
              <w:pStyle w:val="BodyText"/>
            </w:pPr>
            <w:r w:rsidRPr="005662D5">
              <w:t>1.5 Develop and document maintenance schedule to meet lease and legislative requirements.</w:t>
            </w:r>
          </w:p>
          <w:p w:rsidR="00000000" w:rsidP="005662D5">
            <w:pPr>
              <w:pStyle w:val="BodyText"/>
              <w:rPr>
                <w:lang w:val="en-NZ"/>
              </w:rPr>
            </w:pPr>
            <w:r w:rsidRPr="005662D5">
              <w:t>1.6 Communicate with lesso</w:t>
            </w:r>
            <w:r w:rsidRPr="005662D5">
              <w:t>r and lessee to confirm maintenance schedule according to agency requirements.</w:t>
            </w:r>
          </w:p>
        </w:tc>
      </w:tr>
      <w:tr w:rsidTr="005662D5">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2D5">
            <w:pPr>
              <w:pStyle w:val="BodyText"/>
              <w:rPr>
                <w:lang w:val="en-NZ"/>
              </w:rPr>
            </w:pPr>
            <w:r w:rsidRPr="005662D5">
              <w:t>2. Implement maintenance schedule for commercial property.</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2D5" w:rsidP="005662D5">
            <w:pPr>
              <w:pStyle w:val="BodyText"/>
            </w:pPr>
            <w:r w:rsidRPr="005662D5">
              <w:t>2.1 Select contractors and verify they have required certification and insurance to undertake maintenance.</w:t>
            </w:r>
          </w:p>
          <w:p w:rsidR="00000000" w:rsidRPr="005662D5" w:rsidP="005662D5">
            <w:pPr>
              <w:pStyle w:val="BodyText"/>
            </w:pPr>
            <w:r w:rsidRPr="005662D5">
              <w:t>2.2 Obtain</w:t>
            </w:r>
            <w:r w:rsidRPr="005662D5">
              <w:t xml:space="preserve"> quotes and approvals to implement scheduled maintenance and negotiate agreement to proceed.</w:t>
            </w:r>
          </w:p>
          <w:p w:rsidR="00000000" w:rsidRPr="005662D5" w:rsidP="005662D5">
            <w:pPr>
              <w:pStyle w:val="BodyText"/>
            </w:pPr>
            <w:r w:rsidRPr="005662D5">
              <w:t>2.3 Organise contractors to undertake maintenance activities systematically and within budget according to schedule, lease and lessor instructions.</w:t>
            </w:r>
          </w:p>
          <w:p w:rsidR="00000000" w:rsidRPr="005662D5" w:rsidP="005662D5">
            <w:pPr>
              <w:pStyle w:val="BodyText"/>
            </w:pPr>
            <w:r w:rsidRPr="005662D5">
              <w:t>2.4 Liaise with</w:t>
            </w:r>
            <w:r w:rsidRPr="005662D5">
              <w:t xml:space="preserve"> relevant parties to communicate scheduled maintenance and clarify issues or concerns.</w:t>
            </w:r>
          </w:p>
          <w:p w:rsidR="00000000" w:rsidRPr="005662D5" w:rsidP="005662D5">
            <w:pPr>
              <w:pStyle w:val="BodyText"/>
            </w:pPr>
            <w:r w:rsidRPr="005662D5">
              <w:t>2.5 Verify completion of maintenance activities to specification and apply measures as required to rectify issues or to complete outstanding works.</w:t>
            </w:r>
          </w:p>
          <w:p w:rsidR="00000000" w:rsidP="005662D5">
            <w:pPr>
              <w:pStyle w:val="BodyText"/>
              <w:rPr>
                <w:lang w:val="en-NZ"/>
              </w:rPr>
            </w:pPr>
            <w:r w:rsidRPr="005662D5">
              <w:t>2.6 Report maintenanc</w:t>
            </w:r>
            <w:r w:rsidRPr="005662D5">
              <w:t>e status to lessor and lessee according to agency requirements.</w:t>
            </w:r>
          </w:p>
        </w:tc>
      </w:tr>
      <w:tr w:rsidTr="005662D5">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2D5">
            <w:pPr>
              <w:pStyle w:val="BodyText"/>
              <w:rPr>
                <w:lang w:val="en-NZ"/>
              </w:rPr>
            </w:pPr>
            <w:r w:rsidRPr="005662D5">
              <w:t>3. Respond to urgent maintenance requirements.</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2D5" w:rsidP="005662D5">
            <w:pPr>
              <w:pStyle w:val="BodyText"/>
            </w:pPr>
            <w:r w:rsidRPr="005662D5">
              <w:t>3.1 Identify urgent maintenance requirements.</w:t>
            </w:r>
          </w:p>
          <w:p w:rsidR="00000000" w:rsidRPr="005662D5" w:rsidP="005662D5">
            <w:pPr>
              <w:pStyle w:val="BodyText"/>
            </w:pPr>
            <w:r w:rsidRPr="005662D5">
              <w:t>3.2 Assess urgency and risk associated with required maintenance and select suitable contingency measure.</w:t>
            </w:r>
          </w:p>
          <w:p w:rsidR="00000000" w:rsidRPr="005662D5" w:rsidP="005662D5">
            <w:pPr>
              <w:pStyle w:val="BodyText"/>
            </w:pPr>
            <w:r w:rsidRPr="005662D5">
              <w:t>3.3 Liaise with responsible entity to obtain required approvals to proceed with contingency measure.</w:t>
            </w:r>
          </w:p>
          <w:p w:rsidR="00000000" w:rsidRPr="005662D5" w:rsidP="005662D5">
            <w:pPr>
              <w:pStyle w:val="BodyText"/>
            </w:pPr>
            <w:r w:rsidRPr="005662D5">
              <w:t xml:space="preserve">3.4 Liaise with relevant parties and contractors </w:t>
            </w:r>
            <w:r w:rsidRPr="005662D5">
              <w:t>to organise required maintenance.</w:t>
            </w:r>
          </w:p>
          <w:p w:rsidR="00000000" w:rsidRPr="005662D5" w:rsidP="005662D5">
            <w:pPr>
              <w:pStyle w:val="BodyText"/>
            </w:pPr>
            <w:r w:rsidRPr="005662D5">
              <w:t>3.5 Update maintenance schedule to incorporate urgent works and contingency actions.</w:t>
            </w:r>
          </w:p>
          <w:p w:rsidR="00000000" w:rsidRPr="005662D5" w:rsidP="005662D5">
            <w:pPr>
              <w:pStyle w:val="BodyText"/>
            </w:pPr>
            <w:r w:rsidRPr="005662D5">
              <w:t>3.6 Complete and secure maintenance documentation according to legislation in the state or territory of operation.</w:t>
            </w:r>
          </w:p>
        </w:tc>
      </w:tr>
    </w:tbl>
    <w:p w:rsidR="00000000" w:rsidRPr="005662D5" w:rsidP="005662D5">
      <w:pPr>
        <w:pStyle w:val="BodyText"/>
      </w:pPr>
    </w:p>
    <w:p w:rsidR="00000000" w:rsidRPr="005662D5" w:rsidP="005662D5">
      <w:pPr>
        <w:pStyle w:val="AllowPageBreak"/>
      </w:pPr>
    </w:p>
    <w:p w:rsidR="00000000" w:rsidRPr="005662D5" w:rsidP="005662D5">
      <w:pPr>
        <w:pStyle w:val="Heading1"/>
      </w:pPr>
      <w:bookmarkStart w:id="6" w:name="O_1020999"/>
      <w:bookmarkEnd w:id="6"/>
      <w:r w:rsidRPr="005662D5">
        <w:t>F</w:t>
      </w:r>
      <w:r w:rsidRPr="005662D5">
        <w:t>oundation Skills</w:t>
      </w:r>
    </w:p>
    <w:p w:rsidR="00000000" w:rsidRPr="005662D5" w:rsidP="00C05BD4">
      <w:pPr>
        <w:pStyle w:val="BodyText"/>
      </w:pPr>
      <w:r w:rsidRPr="005662D5">
        <w:t>This section describes the language, literacy, numeracy and employment skills essential to performance in this unit but not explicit in the performance criteria:</w:t>
      </w:r>
    </w:p>
    <w:p w:rsidR="00000000" w:rsidRPr="005662D5" w:rsidP="005662D5">
      <w:pPr>
        <w:pStyle w:val="ListBullet"/>
      </w:pPr>
      <w:r w:rsidRPr="005662D5">
        <w:t>numeracy skills to interpret quotes and calculate maintenance costs and budg</w:t>
      </w:r>
      <w:r w:rsidRPr="005662D5">
        <w:t>ets.</w:t>
      </w:r>
    </w:p>
    <w:p w:rsidR="00000000" w:rsidRPr="005662D5" w:rsidP="005662D5">
      <w:pPr>
        <w:pStyle w:val="AllowPageBreak"/>
      </w:pPr>
    </w:p>
    <w:p w:rsidR="00000000" w:rsidRPr="005662D5" w:rsidP="005662D5">
      <w:pPr>
        <w:pStyle w:val="Heading1"/>
      </w:pPr>
      <w:bookmarkStart w:id="7" w:name="O_1020998"/>
      <w:bookmarkEnd w:id="7"/>
      <w:r w:rsidRPr="005662D5">
        <w:t>Unit Mapping Information</w:t>
      </w:r>
    </w:p>
    <w:p w:rsidR="00000000" w:rsidRPr="005662D5" w:rsidP="00C05BD4">
      <w:pPr>
        <w:pStyle w:val="BodyText"/>
      </w:pPr>
      <w:r w:rsidRPr="005662D5">
        <w:t>No equivalent unit.</w:t>
      </w:r>
    </w:p>
    <w:p w:rsidR="00000000" w:rsidRPr="005662D5" w:rsidP="00C05BD4">
      <w:pPr>
        <w:pStyle w:val="BodyText"/>
      </w:pPr>
      <w:r w:rsidRPr="005662D5">
        <w:t>Supersedes but is not equivalent to:</w:t>
      </w:r>
    </w:p>
    <w:p w:rsidR="00000000" w:rsidRPr="005662D5" w:rsidP="005662D5">
      <w:pPr>
        <w:pStyle w:val="ListBullet"/>
      </w:pPr>
      <w:r w:rsidRPr="005662D5">
        <w:t>CPPDSM4042 Coordinate construction contract</w:t>
      </w:r>
    </w:p>
    <w:p w:rsidR="00000000" w:rsidRPr="005662D5" w:rsidP="005662D5">
      <w:pPr>
        <w:pStyle w:val="ListBullet"/>
      </w:pPr>
      <w:r w:rsidRPr="005662D5">
        <w:t>CPPDSM4043A Coordinate fit-out of property and facilities</w:t>
      </w:r>
    </w:p>
    <w:p w:rsidR="00000000" w:rsidRPr="005662D5" w:rsidP="005662D5">
      <w:pPr>
        <w:pStyle w:val="ListBullet"/>
      </w:pPr>
      <w:r w:rsidRPr="005662D5">
        <w:t>CPPDSM4044 Coordinate maintenance and repair of properties and facilities</w:t>
      </w:r>
    </w:p>
    <w:p w:rsidR="00000000" w:rsidRPr="005662D5" w:rsidP="005662D5">
      <w:pPr>
        <w:pStyle w:val="ListBullet"/>
      </w:pPr>
      <w:r w:rsidRPr="005662D5">
        <w:t>CPPDSM4058A Monitor service requirements in the property industry</w:t>
      </w:r>
    </w:p>
    <w:p w:rsidR="00000000" w:rsidRPr="005662D5" w:rsidP="005662D5">
      <w:pPr>
        <w:pStyle w:val="ListBullet"/>
      </w:pPr>
      <w:r w:rsidRPr="005662D5">
        <w:t>CPPDSM4059A Monitor space use in the property industry</w:t>
      </w:r>
    </w:p>
    <w:p w:rsidR="00000000" w:rsidRPr="005662D5" w:rsidP="005662D5">
      <w:pPr>
        <w:pStyle w:val="ListBullet"/>
      </w:pPr>
      <w:r w:rsidRPr="005662D5">
        <w:t>CPPDSM4074 Select and appoint contractors in the property ind</w:t>
      </w:r>
      <w:r w:rsidRPr="005662D5">
        <w:t>ustry.</w:t>
      </w:r>
    </w:p>
    <w:p w:rsidR="00000000" w:rsidRPr="005662D5" w:rsidP="005662D5">
      <w:pPr>
        <w:pStyle w:val="AllowPageBreak"/>
      </w:pPr>
    </w:p>
    <w:p w:rsidR="00000000" w:rsidRPr="005662D5" w:rsidP="005662D5">
      <w:pPr>
        <w:pStyle w:val="Heading1"/>
      </w:pPr>
      <w:bookmarkStart w:id="8" w:name="O_1020991"/>
      <w:bookmarkEnd w:id="8"/>
      <w:r w:rsidRPr="005662D5">
        <w:t>Links</w:t>
      </w:r>
    </w:p>
    <w:p w:rsidR="00000000" w:rsidRPr="005662D5" w:rsidP="00C05BD4">
      <w:pPr>
        <w:pStyle w:val="BodyText"/>
      </w:pPr>
      <w:r w:rsidRPr="005662D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A1D6F">
        <w:rPr>
          <w:rStyle w:val="Hyperlink"/>
        </w:rPr>
        <w:t>https://vetnet.gov.au/Pages/TrainingDocs.aspx?q=6f3f9672-30e8-4835-b348-205dfcf13d9b</w:t>
      </w:r>
      <w:r>
        <w:fldChar w:fldCharType="end"/>
      </w:r>
    </w:p>
    <w:p w:rsidR="00000000" w:rsidRPr="005662D5" w:rsidP="00C05BD4">
      <w:pPr>
        <w:pStyle w:val="BodyText"/>
        <w:sectPr w:rsidSect="005662D5">
          <w:headerReference w:type="default" r:id="rId10"/>
          <w:footerReference w:type="default" r:id="rId11"/>
          <w:pgSz w:w="11908" w:h="16833"/>
          <w:pgMar w:top="1702" w:right="1418" w:bottom="1702" w:left="1418" w:header="992" w:footer="992" w:gutter="0"/>
          <w:cols w:space="720"/>
          <w:noEndnote/>
          <w:docGrid w:linePitch="299"/>
        </w:sectPr>
      </w:pPr>
    </w:p>
    <w:p w:rsidR="00000000" w:rsidRPr="005662D5" w:rsidP="005662D5">
      <w:pPr>
        <w:pStyle w:val="SuperHeading"/>
      </w:pPr>
      <w:r w:rsidRPr="005662D5">
        <w:t xml:space="preserve">Assessment </w:t>
      </w:r>
      <w:r w:rsidRPr="005662D5">
        <w:t>Requirements for CPPREP4231 Manage commercial property maintenance</w:t>
      </w:r>
    </w:p>
    <w:p w:rsidR="00000000" w:rsidRPr="005662D5" w:rsidP="005662D5">
      <w:pPr>
        <w:pStyle w:val="Heading1"/>
      </w:pPr>
      <w:bookmarkStart w:id="9" w:name="O_1020993"/>
      <w:bookmarkEnd w:id="9"/>
      <w:r w:rsidRPr="005662D5">
        <w:t>Modification History</w:t>
      </w:r>
    </w:p>
    <w:tbl>
      <w:tblPr>
        <w:tblW w:w="0" w:type="auto"/>
        <w:tblLayout w:type="fixed"/>
        <w:tblCellMar>
          <w:left w:w="62" w:type="dxa"/>
          <w:right w:w="62" w:type="dxa"/>
        </w:tblCellMar>
        <w:tblLook w:val="0000"/>
      </w:tblPr>
      <w:tblGrid>
        <w:gridCol w:w="1128"/>
        <w:gridCol w:w="7944"/>
      </w:tblGrid>
      <w:tr w:rsidTr="005662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62D5">
            <w:pPr>
              <w:pStyle w:val="BodyText"/>
              <w:rPr>
                <w:lang w:val="en-NZ"/>
              </w:rPr>
            </w:pPr>
            <w:r w:rsidRPr="005662D5">
              <w:t>Release 1</w:t>
            </w:r>
          </w:p>
        </w:tc>
        <w:tc>
          <w:tcPr>
            <w:tcW w:w="7944" w:type="dxa"/>
            <w:tcBorders>
              <w:top w:val="nil"/>
              <w:left w:val="nil"/>
              <w:bottom w:val="nil"/>
              <w:right w:val="nil"/>
            </w:tcBorders>
            <w:tcMar>
              <w:top w:w="0" w:type="dxa"/>
              <w:left w:w="62" w:type="dxa"/>
              <w:bottom w:w="0" w:type="dxa"/>
              <w:right w:w="62" w:type="dxa"/>
            </w:tcMar>
          </w:tcPr>
          <w:p w:rsidR="00000000" w:rsidRPr="005662D5" w:rsidP="005662D5">
            <w:pPr>
              <w:pStyle w:val="BodyText"/>
            </w:pPr>
            <w:r w:rsidRPr="005662D5">
              <w:t>This version first released with CPP Property Services Training Package Release 8.0.</w:t>
            </w:r>
          </w:p>
          <w:p w:rsidR="00000000" w:rsidRPr="005662D5" w:rsidP="005662D5">
            <w:pPr>
              <w:pStyle w:val="BodyText"/>
            </w:pPr>
            <w:r w:rsidRPr="005662D5">
              <w:t xml:space="preserve">Supersedes but is not equivalent to CPPDSM4042 Coordinate construction contract, CPPDSM4043A Coordinate fit-out of property and facilities, CPPDSM4044 Coordinate maintenance and repair of properties and facilities, CPPDSM4058A Monitor service requirements </w:t>
            </w:r>
            <w:r w:rsidRPr="005662D5">
              <w:t>in the property industry, CPPDSM4059A Monitor space use in the property industry and CPPDSM4074 Select and appoint contractors in the property industry.</w:t>
            </w:r>
          </w:p>
          <w:p w:rsidR="00000000" w:rsidRPr="005662D5" w:rsidP="005662D5">
            <w:pPr>
              <w:pStyle w:val="BodyText"/>
            </w:pPr>
            <w:r w:rsidRPr="005662D5">
              <w:t>Merged to reduce duplication. Updated to the Standards for Training Packages.</w:t>
            </w:r>
          </w:p>
        </w:tc>
      </w:tr>
    </w:tbl>
    <w:p w:rsidR="00000000" w:rsidRPr="005662D5" w:rsidP="005662D5">
      <w:pPr>
        <w:pStyle w:val="BodyText"/>
      </w:pPr>
    </w:p>
    <w:p w:rsidR="00000000" w:rsidRPr="005662D5" w:rsidP="005662D5">
      <w:pPr>
        <w:pStyle w:val="AllowPageBreak"/>
      </w:pPr>
    </w:p>
    <w:p w:rsidR="00000000" w:rsidRPr="005662D5" w:rsidP="005662D5">
      <w:pPr>
        <w:pStyle w:val="Heading1"/>
      </w:pPr>
      <w:bookmarkStart w:id="10" w:name="O_1020996"/>
      <w:bookmarkEnd w:id="10"/>
      <w:r w:rsidRPr="005662D5">
        <w:t>Perf</w:t>
      </w:r>
      <w:r w:rsidRPr="005662D5">
        <w:t>ormance Evidence</w:t>
      </w:r>
    </w:p>
    <w:p w:rsidR="00000000" w:rsidRPr="005662D5" w:rsidP="00C05BD4">
      <w:pPr>
        <w:pStyle w:val="BodyText"/>
      </w:pPr>
      <w:r w:rsidRPr="005662D5">
        <w:t>To demonstrate competency in this unit, a person must manage the maintenance of two commercial properties from two of the following categories:</w:t>
      </w:r>
    </w:p>
    <w:p w:rsidR="00000000" w:rsidRPr="005662D5" w:rsidP="005662D5">
      <w:pPr>
        <w:pStyle w:val="ListBullet"/>
      </w:pPr>
      <w:r w:rsidRPr="005662D5">
        <w:t>office</w:t>
      </w:r>
    </w:p>
    <w:p w:rsidR="00000000" w:rsidRPr="005662D5" w:rsidP="005662D5">
      <w:pPr>
        <w:pStyle w:val="ListBullet"/>
      </w:pPr>
      <w:r w:rsidRPr="005662D5">
        <w:t>industrial</w:t>
      </w:r>
    </w:p>
    <w:p w:rsidR="00000000" w:rsidRPr="005662D5" w:rsidP="005662D5">
      <w:pPr>
        <w:pStyle w:val="ListBullet"/>
      </w:pPr>
      <w:r w:rsidRPr="005662D5">
        <w:t>retail.</w:t>
      </w:r>
    </w:p>
    <w:p w:rsidR="00000000" w:rsidRPr="005662D5" w:rsidP="00C05BD4">
      <w:pPr>
        <w:pStyle w:val="BodyText"/>
      </w:pPr>
      <w:r w:rsidRPr="005662D5">
        <w:t>In doing this, the person must meet the performance criteria for thi</w:t>
      </w:r>
      <w:r w:rsidRPr="005662D5">
        <w:t>s unit.</w:t>
      </w:r>
    </w:p>
    <w:p w:rsidR="00000000" w:rsidRPr="005662D5" w:rsidP="005662D5">
      <w:pPr>
        <w:pStyle w:val="Heading1"/>
      </w:pPr>
      <w:bookmarkStart w:id="11" w:name="O_1020995"/>
      <w:bookmarkEnd w:id="11"/>
      <w:r w:rsidRPr="005662D5">
        <w:t>Knowledge Evidence</w:t>
      </w:r>
    </w:p>
    <w:p w:rsidR="00000000" w:rsidRPr="005662D5" w:rsidP="00C05BD4">
      <w:pPr>
        <w:pStyle w:val="BodyText"/>
      </w:pPr>
      <w:r w:rsidRPr="005662D5">
        <w:t>To be competent in this unit, a person must demonstrate knowledge of:</w:t>
      </w:r>
    </w:p>
    <w:p w:rsidR="00000000" w:rsidRPr="005662D5" w:rsidP="005662D5">
      <w:pPr>
        <w:pStyle w:val="ListBullet"/>
      </w:pPr>
      <w:r w:rsidRPr="005662D5">
        <w:t>legislation and regulations governing maintenance of commercial properties in the state or territory of operation:</w:t>
      </w:r>
    </w:p>
    <w:p w:rsidR="00000000" w:rsidRPr="005662D5" w:rsidP="005662D5">
      <w:pPr>
        <w:pStyle w:val="ListBullet2"/>
      </w:pPr>
      <w:r w:rsidRPr="005662D5">
        <w:t>Building Code of Australia (BCA) requirements for the property type and classification</w:t>
      </w:r>
    </w:p>
    <w:p w:rsidR="00000000" w:rsidRPr="005662D5" w:rsidP="005662D5">
      <w:pPr>
        <w:pStyle w:val="ListBullet2"/>
      </w:pPr>
      <w:r w:rsidRPr="005662D5">
        <w:t>compliance requirements associated with property maintenance</w:t>
      </w:r>
    </w:p>
    <w:p w:rsidR="00000000" w:rsidRPr="005662D5" w:rsidP="005662D5">
      <w:pPr>
        <w:pStyle w:val="ListBullet3"/>
      </w:pPr>
      <w:r w:rsidRPr="005662D5">
        <w:t>air conditioning</w:t>
      </w:r>
    </w:p>
    <w:p w:rsidR="00000000" w:rsidRPr="005662D5" w:rsidP="005662D5">
      <w:pPr>
        <w:pStyle w:val="ListBullet3"/>
      </w:pPr>
      <w:r w:rsidRPr="005662D5">
        <w:t>fire protection</w:t>
      </w:r>
    </w:p>
    <w:p w:rsidR="00000000" w:rsidRPr="005662D5" w:rsidP="005662D5">
      <w:pPr>
        <w:pStyle w:val="ListBullet3"/>
      </w:pPr>
      <w:r w:rsidRPr="005662D5">
        <w:t>lifts</w:t>
      </w:r>
    </w:p>
    <w:p w:rsidR="00000000" w:rsidRPr="005662D5" w:rsidP="005662D5">
      <w:pPr>
        <w:pStyle w:val="ListBullet"/>
      </w:pPr>
      <w:r w:rsidRPr="005662D5">
        <w:t>agency documentation required to be prepared and completed when managing the maintenance of commercial properties</w:t>
      </w:r>
    </w:p>
    <w:p w:rsidR="00000000" w:rsidRPr="005662D5" w:rsidP="005662D5">
      <w:pPr>
        <w:pStyle w:val="ListBullet"/>
      </w:pPr>
      <w:r w:rsidRPr="005662D5">
        <w:t>asset life cycles and implications for maintenance of commercial property</w:t>
      </w:r>
    </w:p>
    <w:p w:rsidR="00000000" w:rsidRPr="005662D5" w:rsidP="005662D5">
      <w:pPr>
        <w:pStyle w:val="ListBullet"/>
      </w:pPr>
      <w:r w:rsidRPr="005662D5">
        <w:t>criteria used to prioritise maintenance activities and urgent repair</w:t>
      </w:r>
      <w:r w:rsidRPr="005662D5">
        <w:t>s</w:t>
      </w:r>
    </w:p>
    <w:p w:rsidR="00000000" w:rsidRPr="005662D5" w:rsidP="005662D5">
      <w:pPr>
        <w:pStyle w:val="ListBullet"/>
      </w:pPr>
      <w:r w:rsidRPr="005662D5">
        <w:t>maintenance activities typically covered by warranties and insurances</w:t>
      </w:r>
    </w:p>
    <w:p w:rsidR="00000000" w:rsidRPr="005662D5" w:rsidP="005662D5">
      <w:pPr>
        <w:pStyle w:val="ListBullet"/>
      </w:pPr>
      <w:r w:rsidRPr="005662D5">
        <w:t>methods for sequencing maintenance contractors and activities to achieve time and resource efficiencies</w:t>
      </w:r>
    </w:p>
    <w:p w:rsidR="00000000" w:rsidRPr="005662D5" w:rsidP="005662D5">
      <w:pPr>
        <w:pStyle w:val="ListBullet"/>
      </w:pPr>
      <w:r w:rsidRPr="005662D5">
        <w:t>methods for verifying maintenance activities are completed to specification</w:t>
      </w:r>
    </w:p>
    <w:p w:rsidR="00000000" w:rsidRPr="005662D5" w:rsidP="005662D5">
      <w:pPr>
        <w:pStyle w:val="ListBullet"/>
      </w:pPr>
      <w:r w:rsidRPr="005662D5">
        <w:t>noti</w:t>
      </w:r>
      <w:r w:rsidRPr="005662D5">
        <w:t>fication requirements for scheduling and implementing maintenance for commercial property</w:t>
      </w:r>
    </w:p>
    <w:p w:rsidR="00000000" w:rsidRPr="005662D5" w:rsidP="005662D5">
      <w:pPr>
        <w:pStyle w:val="ListBullet"/>
      </w:pPr>
      <w:r w:rsidRPr="005662D5">
        <w:t>preventative and periodic maintenance requirements of commercial property</w:t>
      </w:r>
    </w:p>
    <w:p w:rsidR="00000000" w:rsidRPr="005662D5" w:rsidP="005662D5">
      <w:pPr>
        <w:pStyle w:val="ListBullet"/>
      </w:pPr>
      <w:r w:rsidRPr="005662D5">
        <w:t>processes used to schedule and implement property maintenance</w:t>
      </w:r>
    </w:p>
    <w:p w:rsidR="00000000" w:rsidRPr="005662D5" w:rsidP="005662D5">
      <w:pPr>
        <w:pStyle w:val="ListBullet"/>
      </w:pPr>
      <w:r w:rsidRPr="005662D5">
        <w:t>regulatory and ethical respons</w:t>
      </w:r>
      <w:r w:rsidRPr="005662D5">
        <w:t>ibilities and role of agents in managing commercial property maintenance</w:t>
      </w:r>
    </w:p>
    <w:p w:rsidR="00000000" w:rsidRPr="005662D5" w:rsidP="005662D5">
      <w:pPr>
        <w:pStyle w:val="ListBullet"/>
      </w:pPr>
      <w:r w:rsidRPr="005662D5">
        <w:t>requirements and processes for obtaining and accepting competitive quotes for maintenance of commercial property</w:t>
      </w:r>
    </w:p>
    <w:p w:rsidR="00000000" w:rsidRPr="005662D5" w:rsidP="005662D5">
      <w:pPr>
        <w:pStyle w:val="ListBullet"/>
      </w:pPr>
      <w:r w:rsidRPr="005662D5">
        <w:t>rights and obligations of lessors, lessees and property managers to maintain commercial properties</w:t>
      </w:r>
    </w:p>
    <w:p w:rsidR="00000000" w:rsidRPr="005662D5" w:rsidP="005662D5">
      <w:pPr>
        <w:pStyle w:val="ListBullet"/>
      </w:pPr>
      <w:r w:rsidRPr="005662D5">
        <w:t>risks associated with commercial property maintenance to:</w:t>
      </w:r>
    </w:p>
    <w:p w:rsidR="00000000" w:rsidRPr="005662D5" w:rsidP="005662D5">
      <w:pPr>
        <w:pStyle w:val="ListBullet2"/>
      </w:pPr>
      <w:r w:rsidRPr="005662D5">
        <w:t>lessors</w:t>
      </w:r>
    </w:p>
    <w:p w:rsidR="00000000" w:rsidRPr="005662D5" w:rsidP="005662D5">
      <w:pPr>
        <w:pStyle w:val="ListBullet2"/>
      </w:pPr>
      <w:r w:rsidRPr="005662D5">
        <w:t>lessees</w:t>
      </w:r>
    </w:p>
    <w:p w:rsidR="00000000" w:rsidRPr="005662D5" w:rsidP="005662D5">
      <w:pPr>
        <w:pStyle w:val="ListBullet2"/>
      </w:pPr>
      <w:r w:rsidRPr="005662D5">
        <w:t>property managers</w:t>
      </w:r>
    </w:p>
    <w:p w:rsidR="00000000" w:rsidRPr="005662D5" w:rsidP="005662D5">
      <w:pPr>
        <w:pStyle w:val="ListBullet2"/>
      </w:pPr>
      <w:r w:rsidRPr="005662D5">
        <w:t>the public</w:t>
      </w:r>
    </w:p>
    <w:p w:rsidR="00000000" w:rsidRPr="005662D5" w:rsidP="005662D5">
      <w:pPr>
        <w:pStyle w:val="ListBullet"/>
      </w:pPr>
      <w:r w:rsidRPr="005662D5">
        <w:t>types and purpose of property documentation that can</w:t>
      </w:r>
      <w:r w:rsidRPr="005662D5">
        <w:t xml:space="preserve"> inform maintenance requirements.</w:t>
      </w:r>
    </w:p>
    <w:p w:rsidR="00000000" w:rsidRPr="005662D5" w:rsidP="005662D5">
      <w:pPr>
        <w:pStyle w:val="AllowPageBreak"/>
      </w:pPr>
    </w:p>
    <w:p w:rsidR="00000000" w:rsidRPr="005662D5" w:rsidP="005662D5">
      <w:pPr>
        <w:pStyle w:val="Heading1"/>
      </w:pPr>
      <w:bookmarkStart w:id="12" w:name="O_1020994"/>
      <w:bookmarkEnd w:id="12"/>
      <w:r w:rsidRPr="005662D5">
        <w:t>Assessment Conditions</w:t>
      </w:r>
    </w:p>
    <w:p w:rsidR="00000000" w:rsidRPr="005662D5" w:rsidP="00C05BD4">
      <w:pPr>
        <w:pStyle w:val="BodyText"/>
      </w:pPr>
      <w:r w:rsidRPr="005662D5">
        <w:t xml:space="preserve">Assessors must satisfy the requirements for assessors listed in the Standards for Registered Training Organisations. </w:t>
      </w:r>
    </w:p>
    <w:p w:rsidR="00000000" w:rsidRPr="005662D5" w:rsidP="00C05BD4">
      <w:pPr>
        <w:pStyle w:val="BodyText"/>
      </w:pPr>
      <w:r w:rsidRPr="005662D5">
        <w:t>Assessment must be conducted in the workplace or in a simulated</w:t>
      </w:r>
      <w:r w:rsidRPr="005662D5">
        <w:t xml:space="preserve"> workplace environment.</w:t>
      </w:r>
    </w:p>
    <w:p w:rsidR="00000000" w:rsidRPr="005662D5" w:rsidP="00C05BD4">
      <w:pPr>
        <w:pStyle w:val="BodyText"/>
      </w:pPr>
      <w:r w:rsidRPr="005662D5">
        <w:t>Assessors are responsible for ensuring that the person demonstrating competency has access to:</w:t>
      </w:r>
    </w:p>
    <w:p w:rsidR="00000000" w:rsidRPr="005662D5" w:rsidP="005662D5">
      <w:pPr>
        <w:pStyle w:val="ListBullet"/>
      </w:pPr>
      <w:r w:rsidRPr="005662D5">
        <w:t>materials and equipment meeting the operational requirements for a real estate agency:</w:t>
      </w:r>
    </w:p>
    <w:p w:rsidR="00000000" w:rsidRPr="005662D5" w:rsidP="005662D5">
      <w:pPr>
        <w:pStyle w:val="ListBullet2"/>
      </w:pPr>
      <w:r w:rsidRPr="005662D5">
        <w:t>policies, procedures and documentation relating to commercial property maintenance</w:t>
      </w:r>
    </w:p>
    <w:p w:rsidR="00000000" w:rsidRPr="005662D5" w:rsidP="005662D5">
      <w:pPr>
        <w:pStyle w:val="ListBullet2"/>
      </w:pPr>
      <w:r w:rsidRPr="005662D5">
        <w:t>legislation in the state or territory of operation relating to commercial property maintenance</w:t>
      </w:r>
    </w:p>
    <w:p w:rsidR="00000000" w:rsidRPr="005662D5" w:rsidP="005662D5">
      <w:pPr>
        <w:pStyle w:val="ListBullet2"/>
      </w:pPr>
      <w:r w:rsidRPr="005662D5">
        <w:t>equipment, communication and data access and storage technology required to ma</w:t>
      </w:r>
      <w:r w:rsidRPr="005662D5">
        <w:t>intain documentation associated with commercial property maintenance</w:t>
      </w:r>
    </w:p>
    <w:p w:rsidR="00000000" w:rsidRPr="005662D5" w:rsidP="005662D5">
      <w:pPr>
        <w:pStyle w:val="ListBullet"/>
      </w:pPr>
      <w:r w:rsidRPr="005662D5">
        <w:t>information to support the maintenance of two different types of commercial property.</w:t>
      </w:r>
    </w:p>
    <w:p w:rsidR="00000000" w:rsidRPr="005662D5" w:rsidP="005662D5">
      <w:pPr>
        <w:pStyle w:val="AllowPageBreak"/>
      </w:pPr>
    </w:p>
    <w:p w:rsidR="00000000" w:rsidRPr="005662D5" w:rsidP="005662D5">
      <w:pPr>
        <w:pStyle w:val="Heading1"/>
      </w:pPr>
      <w:bookmarkStart w:id="13" w:name="O_1020992"/>
      <w:bookmarkEnd w:id="13"/>
      <w:r w:rsidRPr="005662D5">
        <w:t>Links</w:t>
      </w:r>
    </w:p>
    <w:p w:rsidR="00000000" w:rsidRPr="005662D5" w:rsidP="00C05BD4">
      <w:pPr>
        <w:pStyle w:val="BodyText"/>
      </w:pPr>
      <w:r w:rsidRPr="005662D5">
        <w:t>Companion volumes to this training package are available at the VETNet webs</w:t>
      </w:r>
      <w:r w:rsidRPr="005662D5">
        <w:t xml:space="preserve">ite - </w:t>
      </w:r>
      <w:r>
        <w:fldChar w:fldCharType="begin"/>
      </w:r>
      <w:r>
        <w:instrText xml:space="preserve"> HYPERLINK "https://vetnet.gov.au/Pages/TrainingDocs.aspx?q=6f3f9672-30e8-4835-b348-205dfcf13d9b" </w:instrText>
      </w:r>
      <w:r>
        <w:fldChar w:fldCharType="separate"/>
      </w:r>
      <w:r w:rsidRPr="000A1D6F">
        <w:rPr>
          <w:rStyle w:val="Hyperlink"/>
        </w:rPr>
        <w:t>https://vetnet.gov.au/Pages/TrainingDocs.aspx?q=6f3f9672-30e8-4835-b348-205dfcf13d9b</w:t>
      </w:r>
      <w:r>
        <w:fldChar w:fldCharType="end"/>
      </w:r>
    </w:p>
    <w:p w:rsidR="00000000" w:rsidRPr="005662D5" w:rsidP="005662D5"/>
    <w:sectPr w:rsidSect="005662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rsidRPr="00C05BD4" w:rsidP="00C05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4" w:rsidP="00566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5BD4" w:rsidP="005662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05BD4" w:rsidP="005662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rsidP="005662D5">
    <w:pPr>
      <w:pStyle w:val="Footer"/>
      <w:framePr w:wrap="around"/>
    </w:pPr>
    <w:r>
      <w:fldChar w:fldCharType="begin"/>
    </w:r>
    <w:r>
      <w:instrText xml:space="preserve"> DOCPROPERTY  Subject  \* MERGEFORMAT </w:instrText>
    </w:r>
    <w:r>
      <w:fldChar w:fldCharType="separate"/>
    </w:r>
    <w:r w:rsidR="00C05BD4">
      <w:t>Approved</w:t>
    </w:r>
    <w:r w:rsidR="00C05BD4">
      <w:fldChar w:fldCharType="end"/>
    </w:r>
    <w:r>
      <w:tab/>
      <w:t xml:space="preserve">Page </w:t>
    </w:r>
    <w:r>
      <w:fldChar w:fldCharType="begin"/>
    </w:r>
    <w:r>
      <w:instrText xml:space="preserve"> PAGE  \* Arabic  \* MERGEFORMAT </w:instrText>
    </w:r>
    <w:r>
      <w:fldChar w:fldCharType="separate"/>
    </w:r>
    <w:r w:rsidR="00C05B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5BD4">
      <w:rPr>
        <w:noProof/>
      </w:rPr>
      <w:t>4</w:t>
    </w:r>
    <w:r>
      <w:rPr>
        <w:noProof/>
      </w:rPr>
      <w:fldChar w:fldCharType="end"/>
    </w:r>
  </w:p>
  <w:p w:rsidR="005662D5" w:rsidP="005662D5">
    <w:pPr>
      <w:pStyle w:val="Footer"/>
      <w:framePr w:wrap="around"/>
    </w:pPr>
    <w:r>
      <w:t xml:space="preserve">© Commonwealth of Australia, </w:t>
    </w:r>
    <w:r>
      <w:fldChar w:fldCharType="begin"/>
    </w:r>
    <w:r>
      <w:instrText xml:space="preserve"> DATE  \@ "yyyy"  \* MERGEFORMAT </w:instrText>
    </w:r>
    <w:r>
      <w:fldChar w:fldCharType="separate"/>
    </w:r>
    <w:r w:rsidR="00C05BD4">
      <w:rPr>
        <w:noProof/>
      </w:rPr>
      <w:t>2025</w:t>
    </w:r>
    <w:r>
      <w:fldChar w:fldCharType="end"/>
    </w:r>
    <w:r>
      <w:tab/>
    </w:r>
    <w:r>
      <w:fldChar w:fldCharType="begin"/>
    </w:r>
    <w:r>
      <w:instrText xml:space="preserve"> DOCPROPERTY  Author  \* MERGEFORMAT </w:instrText>
    </w:r>
    <w:r>
      <w:fldChar w:fldCharType="separate"/>
    </w:r>
    <w:r w:rsidR="00C05BD4">
      <w:t>BuildSkills Australia</w:t>
    </w:r>
    <w:r w:rsidR="00C05BD4">
      <w:fldChar w:fldCharType="end"/>
    </w:r>
  </w:p>
  <w:p w:rsidR="005662D5" w:rsidP="00566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2D5" w:rsidRPr="00C05BD4" w:rsidP="00C05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4" w:rsidRPr="002D2AF8" w:rsidP="005662D5">
    <w:pPr>
      <w:pStyle w:val="Header"/>
      <w:framePr w:wrap="around"/>
    </w:pPr>
    <w:r>
      <w:fldChar w:fldCharType="begin"/>
    </w:r>
    <w:r>
      <w:instrText xml:space="preserve"> TITLE   \* MERGEFORMAT </w:instrText>
    </w:r>
    <w:r>
      <w:fldChar w:fldCharType="separate"/>
    </w:r>
    <w:r>
      <w:t>CPPREP4231 Manage commercial property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5BD4" w:rsidP="005662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D5" w:rsidRPr="002D2AF8" w:rsidP="005662D5">
    <w:pPr>
      <w:pStyle w:val="Header"/>
      <w:framePr w:wrap="around"/>
    </w:pPr>
    <w:r>
      <w:fldChar w:fldCharType="begin"/>
    </w:r>
    <w:r>
      <w:instrText xml:space="preserve"> TITLE   \* MERGEFORMAT </w:instrText>
    </w:r>
    <w:r>
      <w:fldChar w:fldCharType="separate"/>
    </w:r>
    <w:r w:rsidR="00C05BD4">
      <w:t>CPPREP4231 Manage commercial property maintenance</w:t>
    </w:r>
    <w:r w:rsidR="00C05BD4">
      <w:fldChar w:fldCharType="end"/>
    </w:r>
    <w:r>
      <w:tab/>
      <w:t xml:space="preserve">Date this document was generated: </w:t>
    </w:r>
    <w:r>
      <w:fldChar w:fldCharType="begin"/>
    </w:r>
    <w:r>
      <w:instrText xml:space="preserve"> CREATEDATE  \@ "d MMMM yyyy"  \* MERGEFORMAT </w:instrText>
    </w:r>
    <w:r>
      <w:fldChar w:fldCharType="separate"/>
    </w:r>
    <w:r w:rsidR="00C05BD4">
      <w:rPr>
        <w:noProof/>
      </w:rPr>
      <w:t>2 March 2025</w:t>
    </w:r>
    <w:r>
      <w:fldChar w:fldCharType="end"/>
    </w:r>
  </w:p>
  <w:p w:rsidR="005662D5" w:rsidP="00566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AA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4F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C27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2D5"/>
    <w:pPr>
      <w:spacing w:before="360" w:after="60"/>
      <w:outlineLvl w:val="0"/>
    </w:pPr>
    <w:rPr>
      <w:sz w:val="32"/>
    </w:rPr>
  </w:style>
  <w:style w:type="paragraph" w:styleId="Heading2">
    <w:name w:val="heading 2"/>
    <w:basedOn w:val="HeadingBase"/>
    <w:next w:val="BodyText"/>
    <w:link w:val="Heading2Char"/>
    <w:qFormat/>
    <w:rsid w:val="005662D5"/>
    <w:pPr>
      <w:keepLines/>
      <w:spacing w:before="240" w:after="120"/>
      <w:outlineLvl w:val="1"/>
    </w:pPr>
    <w:rPr>
      <w:sz w:val="28"/>
      <w:szCs w:val="40"/>
    </w:rPr>
  </w:style>
  <w:style w:type="paragraph" w:styleId="Heading3">
    <w:name w:val="heading 3"/>
    <w:basedOn w:val="HeadingBase"/>
    <w:next w:val="BodyText"/>
    <w:link w:val="Heading3Char"/>
    <w:qFormat/>
    <w:rsid w:val="005662D5"/>
    <w:pPr>
      <w:spacing w:before="180" w:after="120"/>
      <w:outlineLvl w:val="2"/>
    </w:pPr>
    <w:rPr>
      <w:spacing w:val="-10"/>
      <w:kern w:val="32"/>
    </w:rPr>
  </w:style>
  <w:style w:type="paragraph" w:styleId="Heading4">
    <w:name w:val="heading 4"/>
    <w:basedOn w:val="HeadingBase"/>
    <w:next w:val="BodyText"/>
    <w:link w:val="Heading4Char"/>
    <w:qFormat/>
    <w:rsid w:val="005662D5"/>
    <w:pPr>
      <w:spacing w:before="160" w:after="120"/>
      <w:outlineLvl w:val="3"/>
    </w:pPr>
    <w:rPr>
      <w:sz w:val="22"/>
    </w:rPr>
  </w:style>
  <w:style w:type="paragraph" w:styleId="Heading5">
    <w:name w:val="heading 5"/>
    <w:basedOn w:val="HeadingBase"/>
    <w:next w:val="Normal"/>
    <w:link w:val="Heading5Char"/>
    <w:qFormat/>
    <w:rsid w:val="005662D5"/>
    <w:pPr>
      <w:spacing w:before="80"/>
      <w:outlineLvl w:val="4"/>
    </w:pPr>
    <w:rPr>
      <w:color w:val="918585"/>
      <w:sz w:val="20"/>
    </w:rPr>
  </w:style>
  <w:style w:type="paragraph" w:styleId="Heading6">
    <w:name w:val="heading 6"/>
    <w:basedOn w:val="HeadingBase"/>
    <w:next w:val="Normal"/>
    <w:link w:val="Heading6Char"/>
    <w:qFormat/>
    <w:rsid w:val="005662D5"/>
    <w:pPr>
      <w:spacing w:before="60"/>
      <w:outlineLvl w:val="5"/>
    </w:pPr>
    <w:rPr>
      <w:color w:val="918585"/>
      <w:sz w:val="20"/>
    </w:rPr>
  </w:style>
  <w:style w:type="paragraph" w:styleId="Heading7">
    <w:name w:val="heading 7"/>
    <w:basedOn w:val="Normal"/>
    <w:next w:val="Normal"/>
    <w:link w:val="Heading7Char"/>
    <w:qFormat/>
    <w:rsid w:val="005662D5"/>
    <w:pPr>
      <w:ind w:left="720"/>
      <w:outlineLvl w:val="6"/>
    </w:pPr>
    <w:rPr>
      <w:i/>
    </w:rPr>
  </w:style>
  <w:style w:type="paragraph" w:styleId="Heading8">
    <w:name w:val="heading 8"/>
    <w:basedOn w:val="Normal"/>
    <w:next w:val="Normal"/>
    <w:link w:val="Heading8Char"/>
    <w:qFormat/>
    <w:rsid w:val="005662D5"/>
    <w:pPr>
      <w:ind w:left="720"/>
      <w:outlineLvl w:val="7"/>
    </w:pPr>
    <w:rPr>
      <w:i/>
    </w:rPr>
  </w:style>
  <w:style w:type="paragraph" w:styleId="Heading9">
    <w:name w:val="heading 9"/>
    <w:basedOn w:val="Normal"/>
    <w:next w:val="Normal"/>
    <w:link w:val="Heading9Char"/>
    <w:qFormat/>
    <w:rsid w:val="005662D5"/>
    <w:pPr>
      <w:ind w:left="720"/>
      <w:outlineLvl w:val="8"/>
    </w:pPr>
    <w:rPr>
      <w:i/>
    </w:rPr>
  </w:style>
  <w:style w:type="character" w:default="1" w:styleId="DefaultParagraphFont">
    <w:name w:val="Default Paragraph Font"/>
    <w:uiPriority w:val="1"/>
    <w:unhideWhenUsed/>
    <w:rsid w:val="00566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2D5"/>
  </w:style>
  <w:style w:type="character" w:customStyle="1" w:styleId="Heading1Char">
    <w:name w:val="Heading 1 Char"/>
    <w:basedOn w:val="DefaultParagraphFont"/>
    <w:link w:val="Heading1"/>
    <w:rsid w:val="005662D5"/>
    <w:rPr>
      <w:rFonts w:ascii="Times New Roman" w:eastAsia="Times New Roman" w:hAnsi="Times New Roman" w:cs="Times New Roman"/>
      <w:b/>
      <w:sz w:val="32"/>
      <w:szCs w:val="20"/>
      <w:lang w:eastAsia="en-US"/>
    </w:rPr>
  </w:style>
  <w:style w:type="paragraph" w:styleId="BodyText">
    <w:name w:val="Body Text"/>
    <w:basedOn w:val="Normal"/>
    <w:link w:val="BodyTextChar"/>
    <w:rsid w:val="00566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2D5"/>
    <w:rPr>
      <w:rFonts w:ascii="Times New Roman" w:eastAsia="Times New Roman" w:hAnsi="Times New Roman" w:cs="Times New Roman"/>
      <w:sz w:val="24"/>
      <w:lang w:eastAsia="en-US"/>
    </w:rPr>
  </w:style>
  <w:style w:type="paragraph" w:styleId="ListBullet">
    <w:name w:val="List Bullet"/>
    <w:basedOn w:val="List"/>
    <w:rsid w:val="005662D5"/>
    <w:pPr>
      <w:numPr>
        <w:numId w:val="13"/>
      </w:numPr>
      <w:tabs>
        <w:tab w:val="clear" w:pos="340"/>
      </w:tabs>
      <w:spacing w:before="40" w:after="40"/>
    </w:pPr>
  </w:style>
  <w:style w:type="paragraph" w:styleId="ListBullet2">
    <w:name w:val="List Bullet 2"/>
    <w:basedOn w:val="List2"/>
    <w:rsid w:val="005662D5"/>
    <w:pPr>
      <w:numPr>
        <w:numId w:val="14"/>
      </w:numPr>
      <w:tabs>
        <w:tab w:val="clear" w:pos="680"/>
      </w:tabs>
    </w:pPr>
  </w:style>
  <w:style w:type="paragraph" w:customStyle="1" w:styleId="SuperHeading">
    <w:name w:val="SuperHeading"/>
    <w:basedOn w:val="Normal"/>
    <w:rsid w:val="005662D5"/>
    <w:pPr>
      <w:spacing w:before="240" w:after="120"/>
      <w:outlineLvl w:val="0"/>
    </w:pPr>
    <w:rPr>
      <w:rFonts w:ascii="Times New Roman" w:hAnsi="Times New Roman"/>
      <w:b/>
      <w:sz w:val="32"/>
    </w:rPr>
  </w:style>
  <w:style w:type="paragraph" w:customStyle="1" w:styleId="AllowPageBreak">
    <w:name w:val="AllowPageBreak"/>
    <w:rsid w:val="005662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62D5"/>
    <w:pPr>
      <w:numPr>
        <w:numId w:val="3"/>
      </w:numPr>
      <w:tabs>
        <w:tab w:val="clear" w:pos="1021"/>
      </w:tabs>
      <w:ind w:left="1037" w:hanging="357"/>
    </w:pPr>
  </w:style>
  <w:style w:type="character" w:customStyle="1" w:styleId="Heading2Char">
    <w:name w:val="Heading 2 Char"/>
    <w:basedOn w:val="DefaultParagraphFont"/>
    <w:link w:val="Heading2"/>
    <w:rsid w:val="00566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2D5"/>
    <w:rPr>
      <w:rFonts w:ascii="Courier New" w:eastAsia="Times New Roman" w:hAnsi="Courier New" w:cs="Times New Roman"/>
      <w:i/>
      <w:szCs w:val="20"/>
      <w:lang w:eastAsia="en-US"/>
    </w:rPr>
  </w:style>
  <w:style w:type="paragraph" w:customStyle="1" w:styleId="HeadingBase">
    <w:name w:val="Heading Base"/>
    <w:rsid w:val="00566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2D5"/>
    <w:pPr>
      <w:tabs>
        <w:tab w:val="right" w:leader="dot" w:pos="9072"/>
      </w:tabs>
      <w:ind w:left="567"/>
    </w:pPr>
    <w:rPr>
      <w:szCs w:val="22"/>
    </w:rPr>
  </w:style>
  <w:style w:type="paragraph" w:customStyle="1" w:styleId="TOCBase">
    <w:name w:val="TOC Base"/>
    <w:rsid w:val="00566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2D5"/>
    <w:pPr>
      <w:tabs>
        <w:tab w:val="right" w:leader="dot" w:pos="9072"/>
      </w:tabs>
      <w:spacing w:before="40" w:after="40"/>
      <w:ind w:left="284"/>
    </w:pPr>
    <w:rPr>
      <w:rFonts w:ascii="Times New Roman" w:hAnsi="Times New Roman"/>
    </w:rPr>
  </w:style>
  <w:style w:type="paragraph" w:styleId="TOC1">
    <w:name w:val="toc 1"/>
    <w:basedOn w:val="TOCBase"/>
    <w:next w:val="Normal"/>
    <w:rsid w:val="00566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2D5"/>
    <w:rPr>
      <w:rFonts w:ascii="Times New Roman" w:eastAsia="Times New Roman" w:hAnsi="Times New Roman" w:cs="Times New Roman"/>
      <w:sz w:val="16"/>
      <w:lang w:eastAsia="en-US"/>
    </w:rPr>
  </w:style>
  <w:style w:type="paragraph" w:styleId="Title">
    <w:name w:val="Title"/>
    <w:basedOn w:val="HeadingBase"/>
    <w:link w:val="TitleChar"/>
    <w:qFormat/>
    <w:rsid w:val="005662D5"/>
    <w:pPr>
      <w:spacing w:before="5040"/>
      <w:jc w:val="center"/>
    </w:pPr>
    <w:rPr>
      <w:sz w:val="48"/>
      <w:szCs w:val="72"/>
      <w:lang w:val="en-US"/>
    </w:rPr>
  </w:style>
  <w:style w:type="character" w:customStyle="1" w:styleId="TitleChar">
    <w:name w:val="Title Char"/>
    <w:basedOn w:val="DefaultParagraphFont"/>
    <w:link w:val="Title"/>
    <w:rsid w:val="00566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2D5"/>
    <w:pPr>
      <w:tabs>
        <w:tab w:val="left" w:pos="3600"/>
        <w:tab w:val="left" w:pos="3958"/>
      </w:tabs>
    </w:pPr>
  </w:style>
  <w:style w:type="paragraph" w:styleId="List">
    <w:name w:val="List"/>
    <w:basedOn w:val="BodyText"/>
    <w:next w:val="BodyText"/>
    <w:rsid w:val="005662D5"/>
    <w:pPr>
      <w:tabs>
        <w:tab w:val="left" w:pos="340"/>
      </w:tabs>
      <w:spacing w:before="60" w:after="60"/>
      <w:ind w:left="340" w:hanging="340"/>
    </w:pPr>
  </w:style>
  <w:style w:type="paragraph" w:customStyle="1" w:styleId="Note">
    <w:name w:val="Note"/>
    <w:basedOn w:val="BodyText"/>
    <w:rsid w:val="005662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62D5"/>
    <w:rPr>
      <w:b/>
      <w:spacing w:val="0"/>
    </w:rPr>
  </w:style>
  <w:style w:type="paragraph" w:customStyle="1" w:styleId="SuperTitle">
    <w:name w:val="SuperTitle"/>
    <w:basedOn w:val="Title"/>
    <w:rsid w:val="005662D5"/>
    <w:pPr>
      <w:framePr w:wrap="auto" w:hAnchor="text" w:y="6049"/>
    </w:pPr>
    <w:rPr>
      <w:color w:val="000000"/>
      <w:sz w:val="40"/>
    </w:rPr>
  </w:style>
  <w:style w:type="paragraph" w:customStyle="1" w:styleId="TOCTitle">
    <w:name w:val="TOCTitle"/>
    <w:basedOn w:val="Heading1"/>
    <w:rsid w:val="005662D5"/>
    <w:pPr>
      <w:spacing w:after="240"/>
      <w:jc w:val="center"/>
      <w:outlineLvl w:val="9"/>
    </w:pPr>
    <w:rPr>
      <w:caps/>
    </w:rPr>
  </w:style>
  <w:style w:type="paragraph" w:customStyle="1" w:styleId="Version">
    <w:name w:val="Version"/>
    <w:rsid w:val="00566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2D5"/>
    <w:pPr>
      <w:keepNext w:val="0"/>
      <w:tabs>
        <w:tab w:val="right" w:pos="4176"/>
      </w:tabs>
      <w:ind w:left="198" w:hanging="198"/>
    </w:pPr>
    <w:rPr>
      <w:rFonts w:ascii="Garamond" w:hAnsi="Garamond"/>
    </w:rPr>
  </w:style>
  <w:style w:type="paragraph" w:styleId="IndexHeading">
    <w:name w:val="index heading"/>
    <w:basedOn w:val="Normal"/>
    <w:next w:val="Index1"/>
    <w:semiHidden/>
    <w:rsid w:val="005662D5"/>
    <w:pPr>
      <w:spacing w:before="120" w:after="120"/>
    </w:pPr>
    <w:rPr>
      <w:rFonts w:ascii="Arial" w:hAnsi="Arial"/>
      <w:b/>
      <w:color w:val="918585"/>
      <w:sz w:val="24"/>
    </w:rPr>
  </w:style>
  <w:style w:type="paragraph" w:styleId="Header">
    <w:name w:val="header"/>
    <w:basedOn w:val="Normal"/>
    <w:link w:val="HeaderChar"/>
    <w:rsid w:val="00566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2D5"/>
    <w:rPr>
      <w:rFonts w:ascii="Times New Roman" w:eastAsia="Times New Roman" w:hAnsi="Times New Roman" w:cs="Times New Roman"/>
      <w:sz w:val="16"/>
      <w:szCs w:val="20"/>
      <w:lang w:val="en-GB" w:eastAsia="en-US"/>
    </w:rPr>
  </w:style>
  <w:style w:type="paragraph" w:customStyle="1" w:styleId="Chapter">
    <w:name w:val="Chapter"/>
    <w:basedOn w:val="Normal"/>
    <w:rsid w:val="005662D5"/>
    <w:pPr>
      <w:spacing w:before="240"/>
    </w:pPr>
    <w:rPr>
      <w:rFonts w:ascii="Times New Roman" w:hAnsi="Times New Roman"/>
      <w:smallCaps/>
      <w:spacing w:val="80"/>
      <w:sz w:val="28"/>
    </w:rPr>
  </w:style>
  <w:style w:type="paragraph" w:customStyle="1" w:styleId="InChapter">
    <w:name w:val="InChapter"/>
    <w:basedOn w:val="Heading3"/>
    <w:rsid w:val="005662D5"/>
    <w:pPr>
      <w:spacing w:after="240"/>
      <w:outlineLvl w:val="9"/>
    </w:pPr>
    <w:rPr>
      <w:noProof/>
    </w:rPr>
  </w:style>
  <w:style w:type="paragraph" w:styleId="Index2">
    <w:name w:val="index 2"/>
    <w:basedOn w:val="Normal"/>
    <w:next w:val="Normal"/>
    <w:semiHidden/>
    <w:rsid w:val="005662D5"/>
    <w:pPr>
      <w:tabs>
        <w:tab w:val="right" w:pos="4176"/>
      </w:tabs>
      <w:ind w:left="568" w:hanging="284"/>
    </w:pPr>
    <w:rPr>
      <w:rFonts w:ascii="Garamond" w:hAnsi="Garamond"/>
    </w:rPr>
  </w:style>
  <w:style w:type="paragraph" w:customStyle="1" w:styleId="Byline">
    <w:name w:val="Byline"/>
    <w:rsid w:val="00566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2D5"/>
    <w:pPr>
      <w:tabs>
        <w:tab w:val="clear" w:pos="3600"/>
        <w:tab w:val="clear" w:pos="3958"/>
      </w:tabs>
      <w:jc w:val="right"/>
    </w:pPr>
  </w:style>
  <w:style w:type="character" w:styleId="Emphasis">
    <w:name w:val="Emphasis"/>
    <w:basedOn w:val="DefaultParagraphFont"/>
    <w:qFormat/>
    <w:rsid w:val="005662D5"/>
    <w:rPr>
      <w:i/>
    </w:rPr>
  </w:style>
  <w:style w:type="paragraph" w:styleId="Caption">
    <w:name w:val="caption"/>
    <w:basedOn w:val="BodyText"/>
    <w:next w:val="Normal"/>
    <w:qFormat/>
    <w:rsid w:val="005662D5"/>
    <w:pPr>
      <w:framePr w:w="2268" w:hSpace="181" w:vSpace="181" w:wrap="around" w:vAnchor="text" w:hAnchor="page" w:x="1135" w:y="285" w:anchorLock="1"/>
    </w:pPr>
    <w:rPr>
      <w:i/>
    </w:rPr>
  </w:style>
  <w:style w:type="paragraph" w:customStyle="1" w:styleId="MiniTOCTitle">
    <w:name w:val="MiniTOCTitle"/>
    <w:basedOn w:val="Heading4"/>
    <w:rsid w:val="005662D5"/>
    <w:pPr>
      <w:spacing w:before="240"/>
      <w:outlineLvl w:val="9"/>
    </w:pPr>
    <w:rPr>
      <w:noProof/>
      <w:sz w:val="24"/>
    </w:rPr>
  </w:style>
  <w:style w:type="paragraph" w:customStyle="1" w:styleId="MiniTOCItem">
    <w:name w:val="MiniTOCItem"/>
    <w:basedOn w:val="ListBullet"/>
    <w:rsid w:val="005662D5"/>
    <w:pPr>
      <w:numPr>
        <w:numId w:val="0"/>
      </w:numPr>
      <w:tabs>
        <w:tab w:val="right" w:leader="dot" w:pos="6521"/>
      </w:tabs>
      <w:spacing w:before="0" w:after="0"/>
    </w:pPr>
  </w:style>
  <w:style w:type="paragraph" w:customStyle="1" w:styleId="TOFTitle">
    <w:name w:val="TOFTitle"/>
    <w:basedOn w:val="TOCTitle"/>
    <w:rsid w:val="005662D5"/>
  </w:style>
  <w:style w:type="paragraph" w:styleId="TableofFigures">
    <w:name w:val="table of figures"/>
    <w:basedOn w:val="Normal"/>
    <w:next w:val="Normal"/>
    <w:semiHidden/>
    <w:rsid w:val="005662D5"/>
    <w:pPr>
      <w:tabs>
        <w:tab w:val="right" w:leader="dot" w:pos="9072"/>
      </w:tabs>
      <w:ind w:left="970" w:hanging="403"/>
    </w:pPr>
    <w:rPr>
      <w:rFonts w:ascii="Times New Roman" w:hAnsi="Times New Roman"/>
      <w:b/>
    </w:rPr>
  </w:style>
  <w:style w:type="paragraph" w:styleId="ListNumber">
    <w:name w:val="List Number"/>
    <w:basedOn w:val="List"/>
    <w:rsid w:val="005662D5"/>
    <w:pPr>
      <w:numPr>
        <w:numId w:val="16"/>
      </w:numPr>
      <w:tabs>
        <w:tab w:val="clear" w:pos="340"/>
      </w:tabs>
    </w:pPr>
  </w:style>
  <w:style w:type="character" w:customStyle="1" w:styleId="WingdingSymbols">
    <w:name w:val="Wingding Symbols"/>
    <w:rsid w:val="005662D5"/>
    <w:rPr>
      <w:rFonts w:ascii="Wingdings" w:hAnsi="Wingdings"/>
    </w:rPr>
  </w:style>
  <w:style w:type="paragraph" w:customStyle="1" w:styleId="TableHeading">
    <w:name w:val="Table Heading"/>
    <w:basedOn w:val="HeadingBase"/>
    <w:rsid w:val="005662D5"/>
    <w:pPr>
      <w:keepLines/>
      <w:pBdr>
        <w:bottom w:val="single" w:sz="6" w:space="1" w:color="918585"/>
      </w:pBdr>
      <w:spacing w:before="240"/>
    </w:pPr>
  </w:style>
  <w:style w:type="character" w:customStyle="1" w:styleId="HotSpot">
    <w:name w:val="HotSpot"/>
    <w:rsid w:val="005662D5"/>
    <w:rPr>
      <w:color w:val="0033CC"/>
      <w:u w:val="none"/>
    </w:rPr>
  </w:style>
  <w:style w:type="paragraph" w:customStyle="1" w:styleId="BodyTextRight">
    <w:name w:val="Body Text Right"/>
    <w:basedOn w:val="BodyText"/>
    <w:rsid w:val="005662D5"/>
    <w:pPr>
      <w:spacing w:before="0" w:after="0"/>
      <w:jc w:val="right"/>
    </w:pPr>
  </w:style>
  <w:style w:type="paragraph" w:styleId="Index3">
    <w:name w:val="index 3"/>
    <w:basedOn w:val="ListNumber2"/>
    <w:next w:val="Normal"/>
    <w:semiHidden/>
    <w:rsid w:val="005662D5"/>
    <w:pPr>
      <w:numPr>
        <w:numId w:val="0"/>
      </w:numPr>
      <w:tabs>
        <w:tab w:val="right" w:leader="dot" w:pos="4176"/>
      </w:tabs>
    </w:pPr>
  </w:style>
  <w:style w:type="paragraph" w:styleId="ListNumber2">
    <w:name w:val="List Number 2"/>
    <w:basedOn w:val="List2"/>
    <w:rsid w:val="005662D5"/>
    <w:pPr>
      <w:numPr>
        <w:numId w:val="11"/>
      </w:numPr>
      <w:tabs>
        <w:tab w:val="clear" w:pos="1060"/>
      </w:tabs>
    </w:pPr>
  </w:style>
  <w:style w:type="paragraph" w:customStyle="1" w:styleId="MarginNote">
    <w:name w:val="Margin Note"/>
    <w:basedOn w:val="BodyText"/>
    <w:rsid w:val="00566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2D5"/>
    <w:rPr>
      <w:sz w:val="32"/>
    </w:rPr>
  </w:style>
  <w:style w:type="paragraph" w:customStyle="1" w:styleId="HeadingProcedure">
    <w:name w:val="Heading Procedure"/>
    <w:basedOn w:val="HeadingBase"/>
    <w:next w:val="Normal"/>
    <w:rsid w:val="005662D5"/>
    <w:pPr>
      <w:tabs>
        <w:tab w:val="left" w:pos="0"/>
      </w:tabs>
      <w:spacing w:before="120" w:after="60"/>
    </w:pPr>
    <w:rPr>
      <w:i/>
      <w:color w:val="918585"/>
      <w:sz w:val="22"/>
    </w:rPr>
  </w:style>
  <w:style w:type="paragraph" w:customStyle="1" w:styleId="TableBodyText">
    <w:name w:val="Table Body Text"/>
    <w:basedOn w:val="BodyText"/>
    <w:rsid w:val="005662D5"/>
    <w:pPr>
      <w:spacing w:before="60" w:after="60"/>
    </w:pPr>
  </w:style>
  <w:style w:type="paragraph" w:styleId="ListContinue">
    <w:name w:val="List Continue"/>
    <w:basedOn w:val="List"/>
    <w:rsid w:val="005662D5"/>
    <w:pPr>
      <w:ind w:firstLine="0"/>
    </w:pPr>
  </w:style>
  <w:style w:type="paragraph" w:customStyle="1" w:styleId="ListNote">
    <w:name w:val="List Note"/>
    <w:basedOn w:val="List"/>
    <w:rsid w:val="005662D5"/>
    <w:pPr>
      <w:pBdr>
        <w:top w:val="single" w:sz="6" w:space="2" w:color="918585"/>
        <w:bottom w:val="single" w:sz="6" w:space="2" w:color="918585"/>
      </w:pBdr>
      <w:tabs>
        <w:tab w:val="left" w:pos="1021"/>
      </w:tabs>
      <w:ind w:firstLine="0"/>
    </w:pPr>
  </w:style>
  <w:style w:type="paragraph" w:customStyle="1" w:styleId="Warning">
    <w:name w:val="Warning"/>
    <w:basedOn w:val="BodyText"/>
    <w:rsid w:val="005662D5"/>
    <w:pPr>
      <w:shd w:val="clear" w:color="auto" w:fill="D9D9D9"/>
      <w:tabs>
        <w:tab w:val="left" w:pos="992"/>
      </w:tabs>
      <w:ind w:left="119" w:right="119"/>
    </w:pPr>
    <w:rPr>
      <w:sz w:val="20"/>
    </w:rPr>
  </w:style>
  <w:style w:type="paragraph" w:customStyle="1" w:styleId="MarginIcons">
    <w:name w:val="Margin Icons"/>
    <w:basedOn w:val="BodyText"/>
    <w:rsid w:val="00566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2D5"/>
    <w:rPr>
      <w:rFonts w:ascii="Courier New" w:hAnsi="Courier New"/>
    </w:rPr>
  </w:style>
  <w:style w:type="paragraph" w:customStyle="1" w:styleId="NoteBullet">
    <w:name w:val="Note Bullet"/>
    <w:basedOn w:val="Note"/>
    <w:rsid w:val="005662D5"/>
    <w:pPr>
      <w:tabs>
        <w:tab w:val="clear" w:pos="680"/>
      </w:tabs>
      <w:spacing w:before="60" w:after="60"/>
    </w:pPr>
  </w:style>
  <w:style w:type="paragraph" w:customStyle="1" w:styleId="SubHeading2">
    <w:name w:val="SubHeading2"/>
    <w:basedOn w:val="HeadingBase"/>
    <w:rsid w:val="005662D5"/>
    <w:pPr>
      <w:spacing w:before="240" w:after="60"/>
    </w:pPr>
    <w:rPr>
      <w:sz w:val="20"/>
    </w:rPr>
  </w:style>
  <w:style w:type="paragraph" w:customStyle="1" w:styleId="SubHeading1">
    <w:name w:val="SubHeading1"/>
    <w:basedOn w:val="HeadingBase"/>
    <w:rsid w:val="005662D5"/>
    <w:pPr>
      <w:spacing w:before="240" w:after="60"/>
    </w:pPr>
    <w:rPr>
      <w:color w:val="918585"/>
      <w:sz w:val="22"/>
    </w:rPr>
  </w:style>
  <w:style w:type="paragraph" w:customStyle="1" w:styleId="SideHeading">
    <w:name w:val="Side Heading"/>
    <w:basedOn w:val="HeadingBase"/>
    <w:rsid w:val="00566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2D5"/>
    <w:pPr>
      <w:numPr>
        <w:numId w:val="12"/>
      </w:numPr>
    </w:pPr>
  </w:style>
  <w:style w:type="paragraph" w:styleId="PlainText">
    <w:name w:val="Plain Text"/>
    <w:basedOn w:val="Normal"/>
    <w:link w:val="PlainTextChar"/>
    <w:rsid w:val="005662D5"/>
    <w:rPr>
      <w:sz w:val="20"/>
    </w:rPr>
  </w:style>
  <w:style w:type="character" w:customStyle="1" w:styleId="PlainTextChar">
    <w:name w:val="Plain Text Char"/>
    <w:basedOn w:val="DefaultParagraphFont"/>
    <w:link w:val="PlainText"/>
    <w:rsid w:val="005662D5"/>
    <w:rPr>
      <w:rFonts w:ascii="Courier New" w:eastAsia="Times New Roman" w:hAnsi="Courier New" w:cs="Times New Roman"/>
      <w:sz w:val="20"/>
      <w:szCs w:val="20"/>
      <w:lang w:eastAsia="en-US"/>
    </w:rPr>
  </w:style>
  <w:style w:type="character" w:customStyle="1" w:styleId="MenuOption">
    <w:name w:val="Menu Option"/>
    <w:basedOn w:val="DefaultParagraphFont"/>
    <w:rsid w:val="005662D5"/>
    <w:rPr>
      <w:b/>
      <w:smallCaps/>
    </w:rPr>
  </w:style>
  <w:style w:type="paragraph" w:customStyle="1" w:styleId="TableListNumber">
    <w:name w:val="Table List Number"/>
    <w:basedOn w:val="ListNumber"/>
    <w:rsid w:val="005662D5"/>
    <w:pPr>
      <w:numPr>
        <w:numId w:val="0"/>
      </w:numPr>
    </w:pPr>
  </w:style>
  <w:style w:type="paragraph" w:styleId="TOC4">
    <w:name w:val="toc 4"/>
    <w:basedOn w:val="TOCBase"/>
    <w:next w:val="Normal"/>
    <w:semiHidden/>
    <w:rsid w:val="005662D5"/>
    <w:pPr>
      <w:tabs>
        <w:tab w:val="right" w:leader="dot" w:pos="9071"/>
      </w:tabs>
      <w:ind w:left="1701"/>
    </w:pPr>
  </w:style>
  <w:style w:type="paragraph" w:customStyle="1" w:styleId="ListAlpha">
    <w:name w:val="List Alpha"/>
    <w:basedOn w:val="List"/>
    <w:rsid w:val="005662D5"/>
    <w:pPr>
      <w:numPr>
        <w:numId w:val="10"/>
      </w:numPr>
    </w:pPr>
  </w:style>
  <w:style w:type="paragraph" w:customStyle="1" w:styleId="ListAlpha2">
    <w:name w:val="List Alpha 2"/>
    <w:basedOn w:val="List2"/>
    <w:rsid w:val="005662D5"/>
    <w:pPr>
      <w:numPr>
        <w:numId w:val="9"/>
      </w:numPr>
    </w:pPr>
  </w:style>
  <w:style w:type="paragraph" w:styleId="List2">
    <w:name w:val="List 2"/>
    <w:basedOn w:val="BodyText"/>
    <w:rsid w:val="005662D5"/>
    <w:pPr>
      <w:tabs>
        <w:tab w:val="left" w:pos="680"/>
      </w:tabs>
      <w:spacing w:before="60" w:after="60"/>
      <w:ind w:left="680" w:hanging="340"/>
    </w:pPr>
  </w:style>
  <w:style w:type="paragraph" w:styleId="List3">
    <w:name w:val="List 3"/>
    <w:basedOn w:val="BodyText"/>
    <w:rsid w:val="005662D5"/>
    <w:pPr>
      <w:tabs>
        <w:tab w:val="left" w:pos="1021"/>
      </w:tabs>
      <w:spacing w:before="60" w:after="60"/>
      <w:ind w:left="1020" w:hanging="340"/>
    </w:pPr>
  </w:style>
  <w:style w:type="paragraph" w:styleId="List4">
    <w:name w:val="List 4"/>
    <w:basedOn w:val="BodyText"/>
    <w:rsid w:val="005662D5"/>
    <w:pPr>
      <w:tabs>
        <w:tab w:val="left" w:pos="1361"/>
      </w:tabs>
      <w:spacing w:before="60" w:after="60"/>
      <w:ind w:left="1361" w:hanging="340"/>
    </w:pPr>
  </w:style>
  <w:style w:type="paragraph" w:styleId="List5">
    <w:name w:val="List 5"/>
    <w:basedOn w:val="BodyText"/>
    <w:rsid w:val="005662D5"/>
    <w:pPr>
      <w:tabs>
        <w:tab w:val="left" w:pos="1701"/>
      </w:tabs>
      <w:spacing w:before="60" w:after="60"/>
      <w:ind w:left="1701" w:hanging="340"/>
    </w:pPr>
  </w:style>
  <w:style w:type="paragraph" w:styleId="ListBullet4">
    <w:name w:val="List Bullet 4"/>
    <w:basedOn w:val="List4"/>
    <w:rsid w:val="005662D5"/>
    <w:pPr>
      <w:numPr>
        <w:numId w:val="4"/>
      </w:numPr>
      <w:tabs>
        <w:tab w:val="clear" w:pos="1361"/>
      </w:tabs>
    </w:pPr>
  </w:style>
  <w:style w:type="paragraph" w:styleId="ListBullet5">
    <w:name w:val="List Bullet 5"/>
    <w:basedOn w:val="List5"/>
    <w:rsid w:val="005662D5"/>
    <w:pPr>
      <w:numPr>
        <w:numId w:val="5"/>
      </w:numPr>
    </w:pPr>
  </w:style>
  <w:style w:type="paragraph" w:styleId="ListContinue2">
    <w:name w:val="List Continue 2"/>
    <w:basedOn w:val="List2"/>
    <w:rsid w:val="005662D5"/>
    <w:pPr>
      <w:ind w:firstLine="0"/>
    </w:pPr>
  </w:style>
  <w:style w:type="paragraph" w:styleId="ListContinue3">
    <w:name w:val="List Continue 3"/>
    <w:basedOn w:val="List3"/>
    <w:rsid w:val="005662D5"/>
    <w:pPr>
      <w:ind w:left="1021" w:firstLine="0"/>
    </w:pPr>
  </w:style>
  <w:style w:type="paragraph" w:styleId="ListContinue4">
    <w:name w:val="List Continue 4"/>
    <w:basedOn w:val="List4"/>
    <w:rsid w:val="005662D5"/>
    <w:pPr>
      <w:ind w:firstLine="0"/>
    </w:pPr>
  </w:style>
  <w:style w:type="paragraph" w:styleId="ListContinue5">
    <w:name w:val="List Continue 5"/>
    <w:basedOn w:val="List5"/>
    <w:rsid w:val="005662D5"/>
    <w:pPr>
      <w:ind w:firstLine="0"/>
    </w:pPr>
  </w:style>
  <w:style w:type="paragraph" w:styleId="ListNumber3">
    <w:name w:val="List Number 3"/>
    <w:basedOn w:val="List3"/>
    <w:rsid w:val="005662D5"/>
    <w:pPr>
      <w:numPr>
        <w:numId w:val="6"/>
      </w:numPr>
    </w:pPr>
  </w:style>
  <w:style w:type="paragraph" w:styleId="ListNumber4">
    <w:name w:val="List Number 4"/>
    <w:basedOn w:val="List4"/>
    <w:rsid w:val="005662D5"/>
    <w:pPr>
      <w:numPr>
        <w:numId w:val="7"/>
      </w:numPr>
    </w:pPr>
  </w:style>
  <w:style w:type="paragraph" w:styleId="ListNumber5">
    <w:name w:val="List Number 5"/>
    <w:basedOn w:val="List5"/>
    <w:rsid w:val="005662D5"/>
    <w:pPr>
      <w:numPr>
        <w:numId w:val="8"/>
      </w:numPr>
    </w:pPr>
  </w:style>
  <w:style w:type="paragraph" w:styleId="BlockText">
    <w:name w:val="Block Text"/>
    <w:basedOn w:val="Normal"/>
    <w:rsid w:val="005662D5"/>
    <w:pPr>
      <w:spacing w:after="120"/>
      <w:ind w:left="1440" w:right="1440"/>
    </w:pPr>
  </w:style>
  <w:style w:type="character" w:customStyle="1" w:styleId="Subscript">
    <w:name w:val="Subscript"/>
    <w:basedOn w:val="DefaultParagraphFont"/>
    <w:rsid w:val="005662D5"/>
    <w:rPr>
      <w:sz w:val="16"/>
      <w:vertAlign w:val="subscript"/>
    </w:rPr>
  </w:style>
  <w:style w:type="character" w:customStyle="1" w:styleId="Superscript">
    <w:name w:val="Superscript"/>
    <w:basedOn w:val="DefaultParagraphFont"/>
    <w:rsid w:val="005662D5"/>
    <w:rPr>
      <w:sz w:val="16"/>
      <w:vertAlign w:val="superscript"/>
    </w:rPr>
  </w:style>
  <w:style w:type="character" w:customStyle="1" w:styleId="Symbols">
    <w:name w:val="Symbols"/>
    <w:basedOn w:val="DefaultParagraphFont"/>
    <w:rsid w:val="005662D5"/>
    <w:rPr>
      <w:rFonts w:ascii="Symbol" w:hAnsi="Symbol"/>
    </w:rPr>
  </w:style>
  <w:style w:type="character" w:customStyle="1" w:styleId="MenuOptions">
    <w:name w:val="Menu Options"/>
    <w:basedOn w:val="DefaultParagraphFont"/>
    <w:rsid w:val="005662D5"/>
    <w:rPr>
      <w:rFonts w:ascii="Arial Narrow" w:hAnsi="Arial Narrow"/>
      <w:smallCaps/>
    </w:rPr>
  </w:style>
  <w:style w:type="character" w:customStyle="1" w:styleId="Buttons">
    <w:name w:val="Buttons"/>
    <w:basedOn w:val="DefaultParagraphFont"/>
    <w:rsid w:val="005662D5"/>
    <w:rPr>
      <w:b/>
    </w:rPr>
  </w:style>
  <w:style w:type="character" w:customStyle="1" w:styleId="Underlined">
    <w:name w:val="Underlined"/>
    <w:basedOn w:val="DefaultParagraphFont"/>
    <w:rsid w:val="005662D5"/>
    <w:rPr>
      <w:u w:val="single"/>
    </w:rPr>
  </w:style>
  <w:style w:type="paragraph" w:customStyle="1" w:styleId="TableBodyTextRight">
    <w:name w:val="Table Body Text Right"/>
    <w:basedOn w:val="TableBodyText"/>
    <w:rsid w:val="005662D5"/>
    <w:pPr>
      <w:widowControl w:val="0"/>
      <w:autoSpaceDE w:val="0"/>
      <w:autoSpaceDN w:val="0"/>
      <w:adjustRightInd w:val="0"/>
      <w:jc w:val="right"/>
    </w:pPr>
    <w:rPr>
      <w:rFonts w:cs="Arial"/>
      <w:szCs w:val="18"/>
    </w:rPr>
  </w:style>
  <w:style w:type="paragraph" w:customStyle="1" w:styleId="CopyrightText">
    <w:name w:val="Copyright Text"/>
    <w:basedOn w:val="BodyText"/>
    <w:rsid w:val="005662D5"/>
    <w:rPr>
      <w:sz w:val="18"/>
    </w:rPr>
  </w:style>
  <w:style w:type="paragraph" w:customStyle="1" w:styleId="BodySmallRight">
    <w:name w:val="Body Small Right"/>
    <w:basedOn w:val="BodyTextRight"/>
    <w:rsid w:val="005662D5"/>
    <w:rPr>
      <w:sz w:val="18"/>
      <w:szCs w:val="18"/>
    </w:rPr>
  </w:style>
  <w:style w:type="paragraph" w:customStyle="1" w:styleId="MarginEdition">
    <w:name w:val="Margin Edition"/>
    <w:basedOn w:val="MarginNote"/>
    <w:rsid w:val="005662D5"/>
    <w:pPr>
      <w:spacing w:before="0" w:after="0"/>
    </w:pPr>
    <w:rPr>
      <w:rFonts w:ascii="Times New Roman" w:hAnsi="Times New Roman"/>
      <w:color w:val="999999"/>
    </w:rPr>
  </w:style>
  <w:style w:type="paragraph" w:customStyle="1" w:styleId="Spacer">
    <w:name w:val="Spacer"/>
    <w:basedOn w:val="Normal"/>
    <w:rsid w:val="005662D5"/>
    <w:rPr>
      <w:sz w:val="2"/>
      <w:szCs w:val="2"/>
    </w:rPr>
  </w:style>
  <w:style w:type="character" w:customStyle="1" w:styleId="Small">
    <w:name w:val="Small"/>
    <w:basedOn w:val="DefaultParagraphFont"/>
    <w:rsid w:val="005662D5"/>
    <w:rPr>
      <w:sz w:val="16"/>
    </w:rPr>
  </w:style>
  <w:style w:type="paragraph" w:customStyle="1" w:styleId="WideTable">
    <w:name w:val="Wide Table"/>
    <w:basedOn w:val="Normal"/>
    <w:rsid w:val="005662D5"/>
    <w:pPr>
      <w:ind w:left="-1418"/>
    </w:pPr>
    <w:rPr>
      <w:sz w:val="2"/>
      <w:szCs w:val="2"/>
    </w:rPr>
  </w:style>
  <w:style w:type="character" w:styleId="PageNumber">
    <w:name w:val="page number"/>
    <w:basedOn w:val="DefaultParagraphFont"/>
    <w:rsid w:val="005662D5"/>
  </w:style>
  <w:style w:type="paragraph" w:styleId="Quote">
    <w:name w:val="Quote"/>
    <w:basedOn w:val="Heading1"/>
    <w:link w:val="QuoteChar"/>
    <w:qFormat/>
    <w:rsid w:val="005662D5"/>
    <w:rPr>
      <w:b w:val="0"/>
      <w:sz w:val="72"/>
      <w:szCs w:val="72"/>
      <w:lang w:val="en-NZ"/>
    </w:rPr>
  </w:style>
  <w:style w:type="character" w:customStyle="1" w:styleId="QuoteChar">
    <w:name w:val="Quote Char"/>
    <w:basedOn w:val="DefaultParagraphFont"/>
    <w:link w:val="Quote"/>
    <w:rsid w:val="00566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2D5"/>
    <w:pPr>
      <w:pageBreakBefore/>
    </w:pPr>
  </w:style>
  <w:style w:type="paragraph" w:customStyle="1" w:styleId="Border">
    <w:name w:val="Border"/>
    <w:basedOn w:val="Normal"/>
    <w:qFormat/>
    <w:rsid w:val="00566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2D5"/>
    <w:rPr>
      <w:b/>
      <w:bCs/>
      <w:i/>
      <w:iCs/>
      <w:color w:val="auto"/>
    </w:rPr>
  </w:style>
  <w:style w:type="paragraph" w:styleId="IntenseQuote">
    <w:name w:val="Intense Quote"/>
    <w:basedOn w:val="Normal"/>
    <w:next w:val="Normal"/>
    <w:link w:val="IntenseQuoteChar"/>
    <w:uiPriority w:val="30"/>
    <w:qFormat/>
    <w:rsid w:val="00566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2D5"/>
    <w:rPr>
      <w:smallCaps/>
      <w:color w:val="auto"/>
      <w:u w:val="single"/>
    </w:rPr>
  </w:style>
  <w:style w:type="character" w:styleId="IntenseReference">
    <w:name w:val="Intense Reference"/>
    <w:basedOn w:val="DefaultParagraphFont"/>
    <w:uiPriority w:val="32"/>
    <w:qFormat/>
    <w:rsid w:val="005662D5"/>
    <w:rPr>
      <w:b/>
      <w:bCs/>
      <w:smallCaps/>
      <w:color w:val="auto"/>
      <w:spacing w:val="5"/>
      <w:u w:val="single"/>
    </w:rPr>
  </w:style>
  <w:style w:type="paragraph" w:customStyle="1" w:styleId="2ColumnHeading">
    <w:name w:val="2Column Heading"/>
    <w:basedOn w:val="BodyText"/>
    <w:qFormat/>
    <w:rsid w:val="005662D5"/>
    <w:pPr>
      <w:spacing w:after="60"/>
      <w:ind w:left="-2268"/>
    </w:pPr>
    <w:rPr>
      <w:b/>
    </w:rPr>
  </w:style>
  <w:style w:type="paragraph" w:customStyle="1" w:styleId="Heading1TOC">
    <w:name w:val="Heading1 TOC"/>
    <w:basedOn w:val="Normal"/>
    <w:qFormat/>
    <w:rsid w:val="005662D5"/>
    <w:pPr>
      <w:spacing w:before="240" w:after="120"/>
    </w:pPr>
    <w:rPr>
      <w:rFonts w:ascii="Times New Roman" w:hAnsi="Times New Roman"/>
      <w:b/>
      <w:sz w:val="32"/>
    </w:rPr>
  </w:style>
  <w:style w:type="paragraph" w:customStyle="1" w:styleId="Heading2TOC">
    <w:name w:val="Heading2 TOC"/>
    <w:basedOn w:val="Normal"/>
    <w:qFormat/>
    <w:rsid w:val="005662D5"/>
    <w:pPr>
      <w:spacing w:before="240" w:after="60"/>
    </w:pPr>
    <w:rPr>
      <w:rFonts w:ascii="Times New Roman" w:hAnsi="Times New Roman"/>
      <w:b/>
      <w:sz w:val="28"/>
    </w:rPr>
  </w:style>
  <w:style w:type="character" w:customStyle="1" w:styleId="Underline">
    <w:name w:val="Underline"/>
    <w:basedOn w:val="DefaultParagraphFont"/>
    <w:qFormat/>
    <w:rsid w:val="005662D5"/>
    <w:rPr>
      <w:u w:val="single"/>
    </w:rPr>
  </w:style>
  <w:style w:type="character" w:customStyle="1" w:styleId="BoldandItalics">
    <w:name w:val="Bold and Italics"/>
    <w:qFormat/>
    <w:rsid w:val="005662D5"/>
    <w:rPr>
      <w:b/>
      <w:i/>
      <w:u w:val="none"/>
    </w:rPr>
  </w:style>
  <w:style w:type="paragraph" w:styleId="BalloonText">
    <w:name w:val="Balloon Text"/>
    <w:basedOn w:val="Normal"/>
    <w:link w:val="BalloonTextChar"/>
    <w:rsid w:val="005662D5"/>
    <w:rPr>
      <w:rFonts w:ascii="Tahoma" w:hAnsi="Tahoma" w:cs="Tahoma"/>
      <w:sz w:val="16"/>
      <w:szCs w:val="16"/>
    </w:rPr>
  </w:style>
  <w:style w:type="character" w:customStyle="1" w:styleId="BalloonTextChar">
    <w:name w:val="Balloon Text Char"/>
    <w:basedOn w:val="DefaultParagraphFont"/>
    <w:link w:val="BalloonText"/>
    <w:rsid w:val="00566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2D5"/>
    <w:rPr>
      <w:b/>
      <w:color w:val="660033"/>
      <w:spacing w:val="0"/>
    </w:rPr>
  </w:style>
  <w:style w:type="paragraph" w:customStyle="1" w:styleId="Nameditemlist">
    <w:name w:val="Named item list"/>
    <w:basedOn w:val="BodyText"/>
    <w:qFormat/>
    <w:rsid w:val="005662D5"/>
    <w:pPr>
      <w:tabs>
        <w:tab w:val="left" w:pos="2835"/>
      </w:tabs>
      <w:ind w:left="2835" w:hanging="2835"/>
    </w:pPr>
  </w:style>
  <w:style w:type="paragraph" w:customStyle="1" w:styleId="BodyTextnopadding">
    <w:name w:val="Body Text no padding"/>
    <w:basedOn w:val="BodyText"/>
    <w:qFormat/>
    <w:rsid w:val="005662D5"/>
    <w:pPr>
      <w:spacing w:before="0" w:after="0"/>
    </w:pPr>
  </w:style>
  <w:style w:type="paragraph" w:customStyle="1" w:styleId="BodyTextBold">
    <w:name w:val="Body Text Bold"/>
    <w:basedOn w:val="BodyText"/>
    <w:qFormat/>
    <w:rsid w:val="005662D5"/>
    <w:rPr>
      <w:b/>
    </w:rPr>
  </w:style>
  <w:style w:type="character" w:styleId="Hyperlink">
    <w:name w:val="Hyperlink"/>
    <w:basedOn w:val="DefaultParagraphFont"/>
    <w:uiPriority w:val="99"/>
    <w:unhideWhenUsed/>
    <w:rsid w:val="00C05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7171</Characters>
  <Application>Microsoft Office Word</Application>
  <DocSecurity>0</DocSecurity>
  <Lines>193</Lines>
  <Paragraphs>122</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CPPREP4231 Manage commercial property maintenance</dc:title>
  <dc:subject>Approved</dc:subject>
  <dc:creator>BuildSkills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