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6AC" w:rsidP="00092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CPPREP3103 Assist with the sale of properties</w:t>
      </w:r>
      <w:r>
        <w:fldChar w:fldCharType="end"/>
      </w:r>
    </w:p>
    <w:p w:rsidR="000926AC" w:rsidP="000926AC">
      <w:pPr>
        <w:pStyle w:val="Version"/>
        <w:sectPr w:rsidSect="00782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36C" w:rsidP="0078236C">
      <w:pPr>
        <w:pStyle w:val="SuperHeading"/>
      </w:pPr>
      <w:r w:rsidRPr="0078236C">
        <w:t>CPPREP3103 Assist with the sale of properties</w:t>
      </w:r>
    </w:p>
    <w:p w:rsidR="00000000" w:rsidRPr="0078236C" w:rsidP="0078236C">
      <w:pPr>
        <w:pStyle w:val="Heading1"/>
      </w:pPr>
      <w:bookmarkStart w:id="1" w:name="O_1020470"/>
      <w:bookmarkEnd w:id="1"/>
      <w:r w:rsidRPr="007823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2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36C" w:rsidP="0078236C">
            <w:pPr>
              <w:pStyle w:val="BodyText"/>
            </w:pPr>
            <w:r w:rsidRPr="0078236C">
              <w:t>This version first released with CPP Property Services Training Package Release 8.0.</w:t>
            </w:r>
          </w:p>
          <w:p w:rsidR="00000000" w:rsidRPr="0078236C" w:rsidP="0078236C">
            <w:pPr>
              <w:pStyle w:val="BodyText"/>
            </w:pPr>
            <w:r w:rsidRPr="0078236C">
              <w:t>Supersedes and is equivalent to CPPDSM3005A Assist with the sale of properties.</w:t>
            </w:r>
          </w:p>
          <w:p w:rsidR="00000000" w:rsidRPr="0078236C" w:rsidP="0078236C">
            <w:pPr>
              <w:pStyle w:val="BodyText"/>
            </w:pPr>
            <w:r w:rsidRPr="0078236C">
              <w:t>Updated to the Standards for Training Packages.</w:t>
            </w:r>
          </w:p>
        </w:tc>
      </w:tr>
    </w:tbl>
    <w:p w:rsidR="00000000" w:rsidRPr="0078236C" w:rsidP="0078236C">
      <w:pPr>
        <w:pStyle w:val="BodyText"/>
      </w:pPr>
    </w:p>
    <w:p w:rsidR="00000000" w:rsidRPr="0078236C" w:rsidP="0078236C">
      <w:pPr>
        <w:pStyle w:val="AllowPageBreak"/>
      </w:pPr>
    </w:p>
    <w:p w:rsidR="00000000" w:rsidRPr="0078236C" w:rsidP="0078236C">
      <w:pPr>
        <w:pStyle w:val="Heading1"/>
      </w:pPr>
      <w:bookmarkStart w:id="2" w:name="O_1020476"/>
      <w:bookmarkEnd w:id="2"/>
      <w:r w:rsidRPr="0078236C">
        <w:t>Application</w:t>
      </w:r>
    </w:p>
    <w:p w:rsidR="00000000" w:rsidRPr="0078236C" w:rsidP="000926AC">
      <w:pPr>
        <w:pStyle w:val="BodyText"/>
      </w:pPr>
      <w:r w:rsidRPr="0078236C">
        <w:t xml:space="preserve">This unit specifies the skills and knowledge required to assist with the sale of all forms of property by private treaty or auction as part of a sales team. </w:t>
      </w:r>
    </w:p>
    <w:p w:rsidR="00000000" w:rsidRPr="0078236C" w:rsidP="000926AC">
      <w:pPr>
        <w:pStyle w:val="BodyText"/>
      </w:pPr>
      <w:r w:rsidRPr="0078236C">
        <w:t>It includes assisting with property inspections, sales presentations</w:t>
      </w:r>
      <w:r w:rsidRPr="0078236C">
        <w:t xml:space="preserve"> and preparing for auctions.</w:t>
      </w:r>
    </w:p>
    <w:p w:rsidR="00000000" w:rsidRPr="0078236C" w:rsidP="000926AC">
      <w:pPr>
        <w:pStyle w:val="BodyText"/>
      </w:pPr>
      <w:r w:rsidRPr="0078236C">
        <w:t>State or territory licensing requirements may apply to this unit.</w:t>
      </w:r>
    </w:p>
    <w:p w:rsidR="00000000" w:rsidRPr="0078236C" w:rsidP="0078236C">
      <w:pPr>
        <w:pStyle w:val="Heading1"/>
      </w:pPr>
      <w:bookmarkStart w:id="3" w:name="O_1020475"/>
      <w:bookmarkEnd w:id="3"/>
      <w:r w:rsidRPr="0078236C">
        <w:t>Pre-requisite Unit</w:t>
      </w:r>
    </w:p>
    <w:p w:rsidR="00000000" w:rsidRPr="0078236C" w:rsidP="000926AC">
      <w:pPr>
        <w:pStyle w:val="BodyText"/>
      </w:pPr>
      <w:r w:rsidRPr="0078236C">
        <w:t>Nil</w:t>
      </w:r>
    </w:p>
    <w:p w:rsidR="00000000" w:rsidRPr="0078236C" w:rsidP="0078236C">
      <w:pPr>
        <w:pStyle w:val="Heading1"/>
      </w:pPr>
      <w:bookmarkStart w:id="4" w:name="O_1020474"/>
      <w:bookmarkEnd w:id="4"/>
      <w:r w:rsidRPr="0078236C">
        <w:t>Unit Sector</w:t>
      </w:r>
    </w:p>
    <w:p w:rsidR="00000000" w:rsidRPr="0078236C" w:rsidP="000926AC">
      <w:pPr>
        <w:pStyle w:val="BodyText"/>
      </w:pPr>
      <w:r w:rsidRPr="0078236C">
        <w:t>Real estate</w:t>
      </w:r>
    </w:p>
    <w:p w:rsidR="00000000" w:rsidRPr="0078236C" w:rsidP="0078236C">
      <w:pPr>
        <w:pStyle w:val="Heading1"/>
      </w:pPr>
      <w:bookmarkStart w:id="5" w:name="O_1020473"/>
      <w:bookmarkEnd w:id="5"/>
      <w:r w:rsidRPr="007823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96"/>
      </w:tblGrid>
      <w:tr w:rsidTr="00782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Performance criteria describe what needs to be done to demonstrate achievement of the element.</w:t>
            </w:r>
          </w:p>
        </w:tc>
      </w:tr>
      <w:tr w:rsidTr="00782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1.</w:t>
            </w:r>
            <w:r w:rsidRPr="0078236C">
              <w:tab/>
              <w:t>Assist with property inspections.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36C" w:rsidP="0078236C">
            <w:pPr>
              <w:pStyle w:val="BodyText"/>
            </w:pPr>
            <w:r w:rsidRPr="0078236C">
              <w:t>1.1</w:t>
            </w:r>
            <w:r w:rsidRPr="0078236C">
              <w:tab/>
              <w:t>Confirm details of property inspections with appropriate persons.</w:t>
            </w:r>
          </w:p>
          <w:p w:rsidR="00000000" w:rsidRPr="0078236C" w:rsidP="0078236C">
            <w:pPr>
              <w:pStyle w:val="BodyText"/>
            </w:pPr>
            <w:r w:rsidRPr="0078236C">
              <w:t>1.2</w:t>
            </w:r>
            <w:r w:rsidRPr="0078236C">
              <w:tab/>
              <w:t xml:space="preserve">Assist </w:t>
            </w:r>
            <w:r w:rsidRPr="0078236C">
              <w:t>members of sales team in planning, preparing and conducting property inspections.</w:t>
            </w:r>
          </w:p>
          <w:p w:rsidR="00000000" w:rsidRPr="0078236C" w:rsidP="0078236C">
            <w:pPr>
              <w:pStyle w:val="BodyText"/>
            </w:pPr>
            <w:r w:rsidRPr="0078236C">
              <w:t>1.3</w:t>
            </w:r>
            <w:r w:rsidRPr="0078236C">
              <w:tab/>
              <w:t>Communicate effectively with prospective buyers to answer questions fully or refer query to appropriate person.</w:t>
            </w:r>
          </w:p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1.4</w:t>
            </w:r>
            <w:r w:rsidRPr="0078236C">
              <w:tab/>
              <w:t>Contribute to sales team review of property inspection</w:t>
            </w:r>
            <w:r w:rsidRPr="0078236C">
              <w:t>.</w:t>
            </w:r>
          </w:p>
        </w:tc>
      </w:tr>
      <w:tr w:rsidTr="00782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2.</w:t>
            </w:r>
            <w:r w:rsidRPr="0078236C">
              <w:tab/>
              <w:t>Prepare for delivery of property sales presentation.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36C" w:rsidP="0078236C">
            <w:pPr>
              <w:pStyle w:val="BodyText"/>
            </w:pPr>
            <w:r w:rsidRPr="0078236C">
              <w:t>2.1</w:t>
            </w:r>
            <w:r w:rsidRPr="0078236C">
              <w:tab/>
              <w:t>Use effective interpersonal communication techniques to clarify buyer requirements and to respond to buyer questions and concerns.</w:t>
            </w:r>
          </w:p>
          <w:p w:rsidR="00000000" w:rsidRPr="0078236C" w:rsidP="0078236C">
            <w:pPr>
              <w:pStyle w:val="BodyText"/>
            </w:pPr>
            <w:r w:rsidRPr="0078236C">
              <w:t>2.2</w:t>
            </w:r>
            <w:r w:rsidRPr="0078236C">
              <w:tab/>
              <w:t>Prepare materials to assist with sale of property.</w:t>
            </w:r>
          </w:p>
          <w:p w:rsidR="00000000" w:rsidRPr="0078236C" w:rsidP="0078236C">
            <w:pPr>
              <w:pStyle w:val="BodyText"/>
            </w:pPr>
            <w:r w:rsidRPr="0078236C">
              <w:t>2.3</w:t>
            </w:r>
            <w:r w:rsidRPr="0078236C">
              <w:tab/>
              <w:t>Con</w:t>
            </w:r>
            <w:r w:rsidRPr="0078236C">
              <w:t>firm details of appointment for sales presentation.</w:t>
            </w:r>
          </w:p>
          <w:p w:rsidR="00000000" w:rsidRPr="0078236C" w:rsidP="0078236C">
            <w:pPr>
              <w:pStyle w:val="BodyText"/>
            </w:pPr>
            <w:r w:rsidRPr="0078236C">
              <w:t>2.4</w:t>
            </w:r>
            <w:r w:rsidRPr="0078236C">
              <w:tab/>
              <w:t>Assist sales team members in delivering sales presentation.</w:t>
            </w:r>
          </w:p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2.5</w:t>
            </w:r>
            <w:r w:rsidRPr="0078236C">
              <w:tab/>
              <w:t>Contribute to sales team review of sales presentation.</w:t>
            </w:r>
          </w:p>
        </w:tc>
      </w:tr>
      <w:tr w:rsidTr="007823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36C">
            <w:pPr>
              <w:pStyle w:val="BodyText"/>
              <w:rPr>
                <w:lang w:val="en-NZ"/>
              </w:rPr>
            </w:pPr>
            <w:r w:rsidRPr="0078236C">
              <w:t>3.</w:t>
            </w:r>
            <w:r w:rsidRPr="0078236C">
              <w:tab/>
              <w:t>Assist with follow-up service.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36C" w:rsidP="0078236C">
            <w:pPr>
              <w:pStyle w:val="BodyText"/>
            </w:pPr>
            <w:r w:rsidRPr="0078236C">
              <w:t>3.1</w:t>
            </w:r>
            <w:r w:rsidRPr="0078236C">
              <w:tab/>
              <w:t>Research and prepare information for sales</w:t>
            </w:r>
            <w:r w:rsidRPr="0078236C">
              <w:t xml:space="preserve"> team follow-up service for seller and prospective buyers.</w:t>
            </w:r>
          </w:p>
          <w:p w:rsidR="00000000" w:rsidRPr="0078236C" w:rsidP="0078236C">
            <w:pPr>
              <w:pStyle w:val="BodyText"/>
            </w:pPr>
            <w:r w:rsidRPr="0078236C">
              <w:t>3.2</w:t>
            </w:r>
            <w:r w:rsidRPr="0078236C">
              <w:tab/>
              <w:t>Assist sales team to follow-up seller and prospective buyers.</w:t>
            </w:r>
          </w:p>
        </w:tc>
      </w:tr>
    </w:tbl>
    <w:p w:rsidR="00000000" w:rsidRPr="0078236C" w:rsidP="0078236C">
      <w:pPr>
        <w:pStyle w:val="BodyText"/>
      </w:pPr>
    </w:p>
    <w:p w:rsidR="00000000" w:rsidRPr="0078236C" w:rsidP="0078236C">
      <w:pPr>
        <w:pStyle w:val="AllowPageBreak"/>
      </w:pPr>
    </w:p>
    <w:p w:rsidR="00000000" w:rsidRPr="0078236C" w:rsidP="0078236C">
      <w:pPr>
        <w:pStyle w:val="Heading1"/>
      </w:pPr>
      <w:bookmarkStart w:id="6" w:name="O_1020472"/>
      <w:bookmarkEnd w:id="6"/>
      <w:r w:rsidRPr="0078236C">
        <w:t>Foundation Skills</w:t>
      </w:r>
    </w:p>
    <w:p w:rsidR="00000000" w:rsidRPr="0078236C" w:rsidP="000926AC">
      <w:pPr>
        <w:pStyle w:val="BodyText"/>
      </w:pPr>
      <w:r w:rsidRPr="0078236C">
        <w:t>Foundation skills essential to performance are explicit in the performance criteria of this unit of competency.</w:t>
      </w:r>
    </w:p>
    <w:p w:rsidR="00000000" w:rsidRPr="0078236C" w:rsidP="0078236C">
      <w:pPr>
        <w:pStyle w:val="Heading1"/>
      </w:pPr>
      <w:bookmarkStart w:id="7" w:name="O_1020471"/>
      <w:bookmarkEnd w:id="7"/>
      <w:r w:rsidRPr="0078236C">
        <w:t>Unit Mapping Information</w:t>
      </w:r>
    </w:p>
    <w:p w:rsidR="00000000" w:rsidRPr="0078236C" w:rsidP="000926AC">
      <w:pPr>
        <w:pStyle w:val="BodyText"/>
      </w:pPr>
      <w:r w:rsidRPr="0078236C">
        <w:t>Supersedes and is equivalent to CPPDSM3005A Assist with the sale of properties.</w:t>
      </w:r>
    </w:p>
    <w:p w:rsidR="00000000" w:rsidRPr="0078236C" w:rsidP="0078236C">
      <w:pPr>
        <w:pStyle w:val="Heading1"/>
      </w:pPr>
      <w:bookmarkStart w:id="8" w:name="O_1020464"/>
      <w:bookmarkEnd w:id="8"/>
      <w:r w:rsidRPr="0078236C">
        <w:t>L</w:t>
      </w:r>
      <w:r w:rsidRPr="0078236C">
        <w:t>inks</w:t>
      </w:r>
    </w:p>
    <w:p w:rsidR="00000000" w:rsidRPr="0078236C" w:rsidP="000926AC">
      <w:pPr>
        <w:pStyle w:val="BodyText"/>
      </w:pPr>
      <w:r w:rsidRPr="007823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A13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236C" w:rsidP="0078236C"/>
    <w:sectPr w:rsidSect="007823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6C" w:rsidRPr="000926AC" w:rsidP="00092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AC" w:rsidP="00782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6AC" w:rsidP="00782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926AC" w:rsidP="00782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36C" w:rsidRPr="000926AC" w:rsidP="00092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AC" w:rsidRPr="002D2AF8" w:rsidP="00782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CPPREP3103 Assist with the sale of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926AC" w:rsidP="00782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36C"/>
  </w:style>
  <w:style w:type="character" w:customStyle="1" w:styleId="Heading1Char">
    <w:name w:val="Heading 1 Char"/>
    <w:basedOn w:val="DefaultParagraphFont"/>
    <w:link w:val="Heading1"/>
    <w:rsid w:val="00782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3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2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3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23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2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36C"/>
    <w:rPr>
      <w:b/>
      <w:spacing w:val="0"/>
    </w:rPr>
  </w:style>
  <w:style w:type="paragraph" w:customStyle="1" w:styleId="SuperTitle">
    <w:name w:val="SuperTitle"/>
    <w:basedOn w:val="Title"/>
    <w:rsid w:val="00782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3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36C"/>
    <w:rPr>
      <w:i/>
    </w:rPr>
  </w:style>
  <w:style w:type="paragraph" w:styleId="Caption">
    <w:name w:val="caption"/>
    <w:basedOn w:val="BodyText"/>
    <w:next w:val="Normal"/>
    <w:qFormat/>
    <w:rsid w:val="00782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36C"/>
  </w:style>
  <w:style w:type="paragraph" w:styleId="TableofFigures">
    <w:name w:val="table of figures"/>
    <w:basedOn w:val="Normal"/>
    <w:next w:val="Normal"/>
    <w:semiHidden/>
    <w:rsid w:val="00782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3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236C"/>
    <w:rPr>
      <w:rFonts w:ascii="Wingdings" w:hAnsi="Wingdings"/>
    </w:rPr>
  </w:style>
  <w:style w:type="paragraph" w:customStyle="1" w:styleId="TableHeading">
    <w:name w:val="Table Heading"/>
    <w:basedOn w:val="HeadingBase"/>
    <w:rsid w:val="00782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36C"/>
    <w:rPr>
      <w:color w:val="0033CC"/>
      <w:u w:val="none"/>
    </w:rPr>
  </w:style>
  <w:style w:type="paragraph" w:customStyle="1" w:styleId="BodyTextRight">
    <w:name w:val="Body Text Right"/>
    <w:basedOn w:val="BodyText"/>
    <w:rsid w:val="00782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3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36C"/>
    <w:rPr>
      <w:sz w:val="32"/>
    </w:rPr>
  </w:style>
  <w:style w:type="paragraph" w:customStyle="1" w:styleId="HeadingProcedure">
    <w:name w:val="Heading Procedure"/>
    <w:basedOn w:val="HeadingBase"/>
    <w:next w:val="Normal"/>
    <w:rsid w:val="00782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36C"/>
    <w:pPr>
      <w:spacing w:before="60" w:after="60"/>
    </w:pPr>
  </w:style>
  <w:style w:type="paragraph" w:styleId="ListContinue">
    <w:name w:val="List Continue"/>
    <w:basedOn w:val="List"/>
    <w:rsid w:val="0078236C"/>
    <w:pPr>
      <w:ind w:firstLine="0"/>
    </w:pPr>
  </w:style>
  <w:style w:type="paragraph" w:customStyle="1" w:styleId="ListNote">
    <w:name w:val="List Note"/>
    <w:basedOn w:val="List"/>
    <w:rsid w:val="00782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36C"/>
    <w:rPr>
      <w:rFonts w:ascii="Courier New" w:hAnsi="Courier New"/>
    </w:rPr>
  </w:style>
  <w:style w:type="paragraph" w:customStyle="1" w:styleId="NoteBullet">
    <w:name w:val="Note Bullet"/>
    <w:basedOn w:val="Note"/>
    <w:rsid w:val="00782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3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2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36C"/>
    <w:rPr>
      <w:b/>
      <w:smallCaps/>
    </w:rPr>
  </w:style>
  <w:style w:type="paragraph" w:customStyle="1" w:styleId="TableListNumber">
    <w:name w:val="Table List Number"/>
    <w:basedOn w:val="ListNumber"/>
    <w:rsid w:val="00782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36C"/>
    <w:pPr>
      <w:numPr>
        <w:numId w:val="7"/>
      </w:numPr>
    </w:pPr>
  </w:style>
  <w:style w:type="paragraph" w:customStyle="1" w:styleId="ListAlpha2">
    <w:name w:val="List Alpha 2"/>
    <w:basedOn w:val="List2"/>
    <w:rsid w:val="0078236C"/>
    <w:pPr>
      <w:numPr>
        <w:numId w:val="6"/>
      </w:numPr>
    </w:pPr>
  </w:style>
  <w:style w:type="paragraph" w:styleId="List2">
    <w:name w:val="List 2"/>
    <w:basedOn w:val="BodyText"/>
    <w:rsid w:val="00782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3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3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236C"/>
    <w:pPr>
      <w:numPr>
        <w:numId w:val="2"/>
      </w:numPr>
    </w:pPr>
  </w:style>
  <w:style w:type="paragraph" w:styleId="ListContinue2">
    <w:name w:val="List Continue 2"/>
    <w:basedOn w:val="List2"/>
    <w:rsid w:val="0078236C"/>
    <w:pPr>
      <w:ind w:firstLine="0"/>
    </w:pPr>
  </w:style>
  <w:style w:type="paragraph" w:styleId="ListContinue3">
    <w:name w:val="List Continue 3"/>
    <w:basedOn w:val="List3"/>
    <w:rsid w:val="0078236C"/>
    <w:pPr>
      <w:ind w:left="1021" w:firstLine="0"/>
    </w:pPr>
  </w:style>
  <w:style w:type="paragraph" w:styleId="ListContinue4">
    <w:name w:val="List Continue 4"/>
    <w:basedOn w:val="List4"/>
    <w:rsid w:val="0078236C"/>
    <w:pPr>
      <w:ind w:firstLine="0"/>
    </w:pPr>
  </w:style>
  <w:style w:type="paragraph" w:styleId="ListContinue5">
    <w:name w:val="List Continue 5"/>
    <w:basedOn w:val="List5"/>
    <w:rsid w:val="0078236C"/>
    <w:pPr>
      <w:ind w:firstLine="0"/>
    </w:pPr>
  </w:style>
  <w:style w:type="paragraph" w:styleId="ListNumber3">
    <w:name w:val="List Number 3"/>
    <w:basedOn w:val="List3"/>
    <w:rsid w:val="0078236C"/>
    <w:pPr>
      <w:numPr>
        <w:numId w:val="3"/>
      </w:numPr>
    </w:pPr>
  </w:style>
  <w:style w:type="paragraph" w:styleId="ListNumber4">
    <w:name w:val="List Number 4"/>
    <w:basedOn w:val="List4"/>
    <w:rsid w:val="0078236C"/>
    <w:pPr>
      <w:numPr>
        <w:numId w:val="4"/>
      </w:numPr>
    </w:pPr>
  </w:style>
  <w:style w:type="paragraph" w:styleId="ListNumber5">
    <w:name w:val="List Number 5"/>
    <w:basedOn w:val="List5"/>
    <w:rsid w:val="0078236C"/>
    <w:pPr>
      <w:numPr>
        <w:numId w:val="5"/>
      </w:numPr>
    </w:pPr>
  </w:style>
  <w:style w:type="paragraph" w:styleId="BlockText">
    <w:name w:val="Block Text"/>
    <w:basedOn w:val="Normal"/>
    <w:rsid w:val="00782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36C"/>
    <w:rPr>
      <w:sz w:val="16"/>
      <w:vertAlign w:val="superscript"/>
    </w:rPr>
  </w:style>
  <w:style w:type="character" w:customStyle="1" w:styleId="Symbols">
    <w:name w:val="Symbols"/>
    <w:basedOn w:val="DefaultParagraphFont"/>
    <w:rsid w:val="0078236C"/>
    <w:rPr>
      <w:rFonts w:ascii="Symbol" w:hAnsi="Symbol"/>
    </w:rPr>
  </w:style>
  <w:style w:type="character" w:customStyle="1" w:styleId="MenuOptions">
    <w:name w:val="Menu Options"/>
    <w:basedOn w:val="DefaultParagraphFont"/>
    <w:rsid w:val="00782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36C"/>
    <w:rPr>
      <w:b/>
    </w:rPr>
  </w:style>
  <w:style w:type="character" w:customStyle="1" w:styleId="Underlined">
    <w:name w:val="Underlined"/>
    <w:basedOn w:val="DefaultParagraphFont"/>
    <w:rsid w:val="0078236C"/>
    <w:rPr>
      <w:u w:val="single"/>
    </w:rPr>
  </w:style>
  <w:style w:type="paragraph" w:customStyle="1" w:styleId="TableBodyTextRight">
    <w:name w:val="Table Body Text Right"/>
    <w:basedOn w:val="TableBodyText"/>
    <w:rsid w:val="00782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36C"/>
    <w:rPr>
      <w:sz w:val="18"/>
    </w:rPr>
  </w:style>
  <w:style w:type="paragraph" w:customStyle="1" w:styleId="BodySmallRight">
    <w:name w:val="Body Small Right"/>
    <w:basedOn w:val="BodyTextRight"/>
    <w:rsid w:val="0078236C"/>
    <w:rPr>
      <w:sz w:val="18"/>
      <w:szCs w:val="18"/>
    </w:rPr>
  </w:style>
  <w:style w:type="paragraph" w:customStyle="1" w:styleId="MarginEdition">
    <w:name w:val="Margin Edition"/>
    <w:basedOn w:val="MarginNote"/>
    <w:rsid w:val="00782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36C"/>
    <w:rPr>
      <w:sz w:val="2"/>
      <w:szCs w:val="2"/>
    </w:rPr>
  </w:style>
  <w:style w:type="character" w:customStyle="1" w:styleId="Small">
    <w:name w:val="Small"/>
    <w:basedOn w:val="DefaultParagraphFont"/>
    <w:rsid w:val="0078236C"/>
    <w:rPr>
      <w:sz w:val="16"/>
    </w:rPr>
  </w:style>
  <w:style w:type="paragraph" w:customStyle="1" w:styleId="WideTable">
    <w:name w:val="Wide Table"/>
    <w:basedOn w:val="Normal"/>
    <w:rsid w:val="00782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36C"/>
  </w:style>
  <w:style w:type="paragraph" w:styleId="Quote">
    <w:name w:val="Quote"/>
    <w:basedOn w:val="Heading1"/>
    <w:link w:val="QuoteChar"/>
    <w:qFormat/>
    <w:rsid w:val="00782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36C"/>
    <w:pPr>
      <w:pageBreakBefore/>
    </w:pPr>
  </w:style>
  <w:style w:type="paragraph" w:customStyle="1" w:styleId="Border">
    <w:name w:val="Border"/>
    <w:basedOn w:val="Normal"/>
    <w:qFormat/>
    <w:rsid w:val="00782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36C"/>
    <w:rPr>
      <w:u w:val="single"/>
    </w:rPr>
  </w:style>
  <w:style w:type="character" w:customStyle="1" w:styleId="BoldandItalics">
    <w:name w:val="Bold and Italics"/>
    <w:qFormat/>
    <w:rsid w:val="0078236C"/>
    <w:rPr>
      <w:b/>
      <w:i/>
      <w:u w:val="none"/>
    </w:rPr>
  </w:style>
  <w:style w:type="paragraph" w:styleId="BalloonText">
    <w:name w:val="Balloon Text"/>
    <w:basedOn w:val="Normal"/>
    <w:link w:val="BalloonTextChar"/>
    <w:rsid w:val="00782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36C"/>
    <w:pPr>
      <w:spacing w:before="0" w:after="0"/>
    </w:pPr>
  </w:style>
  <w:style w:type="paragraph" w:customStyle="1" w:styleId="BodyTextBold">
    <w:name w:val="Body Text Bold"/>
    <w:basedOn w:val="BodyText"/>
    <w:qFormat/>
    <w:rsid w:val="0078236C"/>
    <w:rPr>
      <w:b/>
    </w:rPr>
  </w:style>
  <w:style w:type="character" w:styleId="Hyperlink">
    <w:name w:val="Hyperlink"/>
    <w:basedOn w:val="DefaultParagraphFont"/>
    <w:uiPriority w:val="99"/>
    <w:unhideWhenUsed/>
    <w:rsid w:val="00092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2145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CPPREP3103 Assist with the sale of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