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51D2" w:rsidP="000651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CPPREP3003 Access and process property information in real estate</w:t>
      </w:r>
      <w:r>
        <w:fldChar w:fldCharType="end"/>
      </w:r>
    </w:p>
    <w:p w:rsidR="000651D2" w:rsidP="000651D2">
      <w:pPr>
        <w:pStyle w:val="Version"/>
        <w:sectPr w:rsidSect="00B72D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2D16" w:rsidP="00B72D16">
      <w:pPr>
        <w:pStyle w:val="SuperHeading"/>
      </w:pPr>
      <w:r w:rsidRPr="00B72D16">
        <w:t>CPPREP3003 Access and process property information in real estate</w:t>
      </w:r>
    </w:p>
    <w:p w:rsidR="00000000" w:rsidRPr="00B72D16" w:rsidP="00B72D16">
      <w:pPr>
        <w:pStyle w:val="Heading1"/>
      </w:pPr>
      <w:bookmarkStart w:id="1" w:name="O_1020419"/>
      <w:bookmarkEnd w:id="1"/>
      <w:r w:rsidRPr="00B72D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72D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D16">
            <w:pPr>
              <w:pStyle w:val="BodyText"/>
              <w:rPr>
                <w:lang w:val="en-NZ"/>
              </w:rPr>
            </w:pPr>
            <w:r w:rsidRPr="00B72D1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D16" w:rsidP="00B72D16">
            <w:pPr>
              <w:pStyle w:val="BodyText"/>
            </w:pPr>
            <w:r w:rsidRPr="00B72D16">
              <w:t>This version first released with CPP Property Services Training Package Release 8.0.</w:t>
            </w:r>
          </w:p>
          <w:p w:rsidR="00000000" w:rsidRPr="00B72D16" w:rsidP="00B72D16">
            <w:pPr>
              <w:pStyle w:val="BodyText"/>
            </w:pPr>
            <w:r w:rsidRPr="00B72D16">
              <w:t>Supersedes but is not equivalent to CPPDSM3006B Collect and process property information and CPPDSM3015B Use and maintain property and client information databases.</w:t>
            </w:r>
          </w:p>
          <w:p w:rsidR="00000000" w:rsidRPr="00B72D16" w:rsidP="00B72D16">
            <w:pPr>
              <w:pStyle w:val="BodyText"/>
            </w:pPr>
            <w:r w:rsidRPr="00B72D16">
              <w:t>Merged to reduce duplication. Updated to the Standards for Training Packages.</w:t>
            </w:r>
          </w:p>
        </w:tc>
      </w:tr>
    </w:tbl>
    <w:p w:rsidR="00000000" w:rsidRPr="00B72D16" w:rsidP="00B72D16">
      <w:pPr>
        <w:pStyle w:val="BodyText"/>
      </w:pPr>
    </w:p>
    <w:p w:rsidR="00000000" w:rsidRPr="00B72D16" w:rsidP="00B72D16">
      <w:pPr>
        <w:pStyle w:val="AllowPageBreak"/>
      </w:pPr>
    </w:p>
    <w:p w:rsidR="00000000" w:rsidRPr="00B72D16" w:rsidP="00B72D16">
      <w:pPr>
        <w:pStyle w:val="Heading1"/>
      </w:pPr>
      <w:bookmarkStart w:id="2" w:name="O_1020425"/>
      <w:bookmarkEnd w:id="2"/>
      <w:r w:rsidRPr="00B72D16">
        <w:t>Application</w:t>
      </w:r>
    </w:p>
    <w:p w:rsidR="00000000" w:rsidRPr="00B72D16" w:rsidP="000651D2">
      <w:pPr>
        <w:pStyle w:val="BodyText"/>
      </w:pPr>
      <w:r w:rsidRPr="00B72D16">
        <w:t>This unit specifies the skills and knowledge required to access and process property information in a format that is suitable for day-to-day activities.</w:t>
      </w:r>
    </w:p>
    <w:p w:rsidR="00000000" w:rsidRPr="00B72D16" w:rsidP="000651D2">
      <w:pPr>
        <w:pStyle w:val="BodyText"/>
      </w:pPr>
      <w:r w:rsidRPr="00B72D16">
        <w:t>The unit applies to support workers in the real estate industry undertaking tasks w</w:t>
      </w:r>
      <w:r w:rsidRPr="00B72D16">
        <w:t>ith at least a moderate degree of autonomy and performing routine activities without close supervision.</w:t>
      </w:r>
    </w:p>
    <w:p w:rsidR="00000000" w:rsidRPr="00B72D16" w:rsidP="000651D2">
      <w:pPr>
        <w:pStyle w:val="BodyText"/>
      </w:pPr>
      <w:r w:rsidRPr="00B72D16">
        <w:t>State or territory licensing requirements may apply to this unit.</w:t>
      </w:r>
    </w:p>
    <w:p w:rsidR="00000000" w:rsidRPr="00B72D16" w:rsidP="00B72D16">
      <w:pPr>
        <w:pStyle w:val="Heading1"/>
      </w:pPr>
      <w:bookmarkStart w:id="3" w:name="O_1020424"/>
      <w:bookmarkEnd w:id="3"/>
      <w:r w:rsidRPr="00B72D16">
        <w:t>Pre-requisite Unit</w:t>
      </w:r>
    </w:p>
    <w:p w:rsidR="00000000" w:rsidRPr="00B72D16" w:rsidP="000651D2">
      <w:pPr>
        <w:pStyle w:val="BodyText"/>
      </w:pPr>
      <w:r w:rsidRPr="00B72D16">
        <w:t>Nil</w:t>
      </w:r>
    </w:p>
    <w:p w:rsidR="00000000" w:rsidRPr="00B72D16" w:rsidP="00B72D16">
      <w:pPr>
        <w:pStyle w:val="Heading1"/>
      </w:pPr>
      <w:bookmarkStart w:id="4" w:name="O_1020423"/>
      <w:bookmarkEnd w:id="4"/>
      <w:r w:rsidRPr="00B72D16">
        <w:t>Unit Sector</w:t>
      </w:r>
    </w:p>
    <w:p w:rsidR="00000000" w:rsidRPr="00B72D16" w:rsidP="000651D2">
      <w:pPr>
        <w:pStyle w:val="BodyText"/>
      </w:pPr>
      <w:r w:rsidRPr="00B72D16">
        <w:t>Real estate</w:t>
      </w:r>
    </w:p>
    <w:p w:rsidR="00000000" w:rsidRPr="00B72D16" w:rsidP="00B72D16">
      <w:pPr>
        <w:pStyle w:val="Heading1"/>
      </w:pPr>
      <w:bookmarkStart w:id="5" w:name="O_1020422"/>
      <w:bookmarkEnd w:id="5"/>
      <w:r w:rsidRPr="00B72D1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2"/>
        <w:gridCol w:w="6647"/>
      </w:tblGrid>
      <w:tr w:rsidTr="00B72D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D16">
            <w:pPr>
              <w:pStyle w:val="BodyText"/>
              <w:rPr>
                <w:lang w:val="en-NZ"/>
              </w:rPr>
            </w:pPr>
            <w:r w:rsidRPr="00B72D16">
              <w:t>Elements describe the essential outcomes.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D16">
            <w:pPr>
              <w:pStyle w:val="BodyText"/>
              <w:rPr>
                <w:lang w:val="en-NZ"/>
              </w:rPr>
            </w:pPr>
            <w:r w:rsidRPr="00B72D16">
              <w:t>Performance criteria describe what needs to be done to demonstrate achievement of the element.</w:t>
            </w:r>
          </w:p>
        </w:tc>
      </w:tr>
      <w:tr w:rsidTr="00B72D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D16">
            <w:pPr>
              <w:pStyle w:val="BodyText"/>
              <w:rPr>
                <w:lang w:val="en-NZ"/>
              </w:rPr>
            </w:pPr>
            <w:r w:rsidRPr="00B72D16">
              <w:t>1.</w:t>
            </w:r>
            <w:r w:rsidRPr="00B72D16">
              <w:tab/>
              <w:t>Review property information requirements.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D16" w:rsidP="00B72D16">
            <w:pPr>
              <w:pStyle w:val="BodyText"/>
            </w:pPr>
            <w:r w:rsidRPr="00B72D16">
              <w:t>1.1</w:t>
            </w:r>
            <w:r w:rsidRPr="00B72D16">
              <w:tab/>
            </w:r>
            <w:r w:rsidRPr="00B72D16">
              <w:t>Confirm and document task requirements in consultation with relevant people.</w:t>
            </w:r>
          </w:p>
          <w:p w:rsidR="00000000" w:rsidP="00B72D16">
            <w:pPr>
              <w:pStyle w:val="BodyText"/>
              <w:rPr>
                <w:lang w:val="en-NZ"/>
              </w:rPr>
            </w:pPr>
            <w:r w:rsidRPr="00B72D16">
              <w:t>1.2</w:t>
            </w:r>
            <w:r w:rsidRPr="00B72D16">
              <w:tab/>
              <w:t>Analyse information requirements and identify sources of information.</w:t>
            </w:r>
          </w:p>
        </w:tc>
      </w:tr>
      <w:tr w:rsidTr="00B72D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D16">
            <w:pPr>
              <w:pStyle w:val="BodyText"/>
              <w:rPr>
                <w:lang w:val="en-NZ"/>
              </w:rPr>
            </w:pPr>
            <w:r w:rsidRPr="00B72D16">
              <w:t>2.</w:t>
            </w:r>
            <w:r w:rsidRPr="00B72D16">
              <w:tab/>
              <w:t>Access and collate property information.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D16" w:rsidP="00B72D16">
            <w:pPr>
              <w:pStyle w:val="BodyText"/>
            </w:pPr>
            <w:r w:rsidRPr="00B72D16">
              <w:t>2.1</w:t>
            </w:r>
            <w:r w:rsidRPr="00B72D16">
              <w:tab/>
              <w:t xml:space="preserve">Access databases using appropriate search techniques to </w:t>
            </w:r>
            <w:r w:rsidRPr="00B72D16">
              <w:t>locate and collect property information.</w:t>
            </w:r>
          </w:p>
          <w:p w:rsidR="00000000" w:rsidRPr="00B72D16" w:rsidP="00B72D16">
            <w:pPr>
              <w:pStyle w:val="BodyText"/>
            </w:pPr>
            <w:r w:rsidRPr="00B72D16">
              <w:t xml:space="preserve">2.2 </w:t>
            </w:r>
            <w:r w:rsidRPr="00B72D16">
              <w:tab/>
              <w:t>Access, retrieve and store required information in compliance with agency processes.</w:t>
            </w:r>
          </w:p>
          <w:p w:rsidR="00000000" w:rsidRPr="00B72D16" w:rsidP="00B72D16">
            <w:pPr>
              <w:pStyle w:val="BodyText"/>
            </w:pPr>
            <w:r w:rsidRPr="00B72D16">
              <w:t>2.3</w:t>
            </w:r>
            <w:r w:rsidRPr="00B72D16">
              <w:tab/>
              <w:t>Collate and organise information according to agency requirements in a format suitable for analysis.</w:t>
            </w:r>
          </w:p>
          <w:p w:rsidR="00000000" w:rsidP="00B72D16">
            <w:pPr>
              <w:pStyle w:val="BodyText"/>
              <w:rPr>
                <w:lang w:val="en-NZ"/>
              </w:rPr>
            </w:pPr>
            <w:r w:rsidRPr="00B72D16">
              <w:t>2.4</w:t>
            </w:r>
            <w:r w:rsidRPr="00B72D16">
              <w:tab/>
              <w:t>Check informatio</w:t>
            </w:r>
            <w:r w:rsidRPr="00B72D16">
              <w:t>n for clarity, accuracy, currency and relevance.</w:t>
            </w:r>
          </w:p>
        </w:tc>
      </w:tr>
      <w:tr w:rsidTr="00B72D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D16">
            <w:pPr>
              <w:pStyle w:val="BodyText"/>
              <w:rPr>
                <w:lang w:val="en-NZ"/>
              </w:rPr>
            </w:pPr>
            <w:r w:rsidRPr="00B72D16">
              <w:t>3.</w:t>
            </w:r>
            <w:r w:rsidRPr="00B72D16">
              <w:tab/>
              <w:t>Process information.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D16" w:rsidP="00B72D16">
            <w:pPr>
              <w:pStyle w:val="BodyText"/>
            </w:pPr>
            <w:r w:rsidRPr="00B72D16">
              <w:t>3.1</w:t>
            </w:r>
            <w:r w:rsidRPr="00B72D16">
              <w:tab/>
              <w:t>Enter information into databases and check for accuracy.</w:t>
            </w:r>
          </w:p>
          <w:p w:rsidR="00000000" w:rsidRPr="00B72D16" w:rsidP="00B72D16">
            <w:pPr>
              <w:pStyle w:val="BodyText"/>
            </w:pPr>
            <w:r w:rsidRPr="00B72D16">
              <w:t>3.2</w:t>
            </w:r>
            <w:r w:rsidRPr="00B72D16">
              <w:tab/>
              <w:t>Prepare property information report according to agency reporting requirements and style guide.</w:t>
            </w:r>
          </w:p>
          <w:p w:rsidR="00000000" w:rsidRPr="00B72D16" w:rsidP="00B72D16">
            <w:pPr>
              <w:pStyle w:val="BodyText"/>
            </w:pPr>
            <w:r w:rsidRPr="00B72D16">
              <w:t>3.3</w:t>
            </w:r>
            <w:r w:rsidRPr="00B72D16">
              <w:tab/>
              <w:t xml:space="preserve">Handle and store </w:t>
            </w:r>
            <w:r w:rsidRPr="00B72D16">
              <w:t>property information and reports securely, confidentially and according to legislative and agency requirements.</w:t>
            </w:r>
          </w:p>
        </w:tc>
      </w:tr>
    </w:tbl>
    <w:p w:rsidR="00000000" w:rsidRPr="00B72D16" w:rsidP="00B72D16">
      <w:pPr>
        <w:pStyle w:val="BodyText"/>
      </w:pPr>
    </w:p>
    <w:p w:rsidR="00000000" w:rsidRPr="00B72D16" w:rsidP="00B72D16">
      <w:pPr>
        <w:pStyle w:val="AllowPageBreak"/>
      </w:pPr>
    </w:p>
    <w:p w:rsidR="00000000" w:rsidRPr="00B72D16" w:rsidP="00B72D16">
      <w:pPr>
        <w:pStyle w:val="Heading1"/>
      </w:pPr>
      <w:bookmarkStart w:id="6" w:name="O_1020421"/>
      <w:bookmarkEnd w:id="6"/>
      <w:r w:rsidRPr="00B72D16">
        <w:t>Foundation Skills</w:t>
      </w:r>
    </w:p>
    <w:p w:rsidR="00000000" w:rsidRPr="00B72D16" w:rsidP="000651D2">
      <w:pPr>
        <w:pStyle w:val="BodyText"/>
      </w:pPr>
      <w:r w:rsidRPr="00B72D16">
        <w:t>Foundation skills essential to performance are explicit in the performance criteria of this unit of competency.</w:t>
      </w:r>
    </w:p>
    <w:p w:rsidR="00000000" w:rsidRPr="00B72D16" w:rsidP="00B72D16">
      <w:pPr>
        <w:pStyle w:val="Heading1"/>
      </w:pPr>
      <w:bookmarkStart w:id="7" w:name="O_1020420"/>
      <w:bookmarkEnd w:id="7"/>
      <w:r w:rsidRPr="00B72D16">
        <w:t>Unit Mapping Information</w:t>
      </w:r>
    </w:p>
    <w:p w:rsidR="00000000" w:rsidRPr="00B72D16" w:rsidP="000651D2">
      <w:pPr>
        <w:pStyle w:val="BodyText"/>
      </w:pPr>
      <w:r w:rsidRPr="00B72D16">
        <w:t>No equivalent unit.</w:t>
      </w:r>
    </w:p>
    <w:p w:rsidR="00000000" w:rsidRPr="00B72D16" w:rsidP="000651D2">
      <w:pPr>
        <w:pStyle w:val="BodyText"/>
      </w:pPr>
      <w:r w:rsidRPr="00B72D16">
        <w:t>Supersedes but is not equivalent to:</w:t>
      </w:r>
    </w:p>
    <w:p w:rsidR="00000000" w:rsidRPr="00B72D16" w:rsidP="00B72D16">
      <w:pPr>
        <w:pStyle w:val="ListBullet"/>
      </w:pPr>
      <w:r w:rsidRPr="00B72D16">
        <w:t>CPPDSM3006B Collect and process property i</w:t>
      </w:r>
      <w:r w:rsidRPr="00B72D16">
        <w:t xml:space="preserve">nformation </w:t>
      </w:r>
    </w:p>
    <w:p w:rsidR="00000000" w:rsidRPr="00B72D16" w:rsidP="00B72D16">
      <w:pPr>
        <w:pStyle w:val="ListBullet"/>
      </w:pPr>
      <w:r w:rsidRPr="00B72D16">
        <w:t>CPPDSM3015B Use and maintain property and client information databases.</w:t>
      </w:r>
    </w:p>
    <w:p w:rsidR="00000000" w:rsidRPr="00B72D16" w:rsidP="00B72D16">
      <w:pPr>
        <w:pStyle w:val="AllowPageBreak"/>
      </w:pPr>
    </w:p>
    <w:p w:rsidR="00000000" w:rsidRPr="00B72D16" w:rsidP="00B72D16">
      <w:pPr>
        <w:pStyle w:val="Heading1"/>
      </w:pPr>
      <w:bookmarkStart w:id="8" w:name="O_1020413"/>
      <w:bookmarkEnd w:id="8"/>
      <w:r w:rsidRPr="00B72D16">
        <w:t>Links</w:t>
      </w:r>
    </w:p>
    <w:p w:rsidR="00000000" w:rsidRPr="00B72D16" w:rsidP="000651D2">
      <w:pPr>
        <w:pStyle w:val="BodyText"/>
      </w:pPr>
      <w:r w:rsidRPr="00B72D1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93DD1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B72D16" w:rsidP="000651D2">
      <w:pPr>
        <w:pStyle w:val="BodyText"/>
        <w:sectPr w:rsidSect="00B72D1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72D16" w:rsidP="00B72D16">
      <w:pPr>
        <w:pStyle w:val="SuperHeading"/>
      </w:pPr>
      <w:r w:rsidRPr="00B72D16">
        <w:t>Assessment Requirements for CPPREP3003 Access and process property information in real estate</w:t>
      </w:r>
    </w:p>
    <w:p w:rsidR="00000000" w:rsidRPr="00B72D16" w:rsidP="00B72D16">
      <w:pPr>
        <w:pStyle w:val="Heading1"/>
      </w:pPr>
      <w:bookmarkStart w:id="9" w:name="O_1020415"/>
      <w:bookmarkEnd w:id="9"/>
      <w:r w:rsidRPr="00B72D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72D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D16">
            <w:pPr>
              <w:pStyle w:val="BodyText"/>
              <w:rPr>
                <w:lang w:val="en-NZ"/>
              </w:rPr>
            </w:pPr>
            <w:r w:rsidRPr="00B72D1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D16" w:rsidP="00B72D16">
            <w:pPr>
              <w:pStyle w:val="BodyText"/>
            </w:pPr>
            <w:r w:rsidRPr="00B72D16">
              <w:t>This version first released with CPP Property Services Training Package Release 8.0.</w:t>
            </w:r>
          </w:p>
          <w:p w:rsidR="00000000" w:rsidRPr="00B72D16" w:rsidP="00B72D16">
            <w:pPr>
              <w:pStyle w:val="BodyText"/>
            </w:pPr>
            <w:r w:rsidRPr="00B72D16">
              <w:t>Supersedes but is not equivalent to CPPDSM3006B Collect and process property information and CPPDSM3015B Use and maintain property and client information databases.</w:t>
            </w:r>
          </w:p>
          <w:p w:rsidR="00000000" w:rsidRPr="00B72D16" w:rsidP="00B72D16">
            <w:pPr>
              <w:pStyle w:val="BodyText"/>
            </w:pPr>
            <w:r w:rsidRPr="00B72D16">
              <w:t>Merged</w:t>
            </w:r>
            <w:r w:rsidRPr="00B72D16">
              <w:t xml:space="preserve"> to reduce duplication. Updated to the Standards for Training Packages.</w:t>
            </w:r>
          </w:p>
        </w:tc>
      </w:tr>
    </w:tbl>
    <w:p w:rsidR="00000000" w:rsidRPr="00B72D16" w:rsidP="00B72D16">
      <w:pPr>
        <w:pStyle w:val="BodyText"/>
      </w:pPr>
    </w:p>
    <w:p w:rsidR="00000000" w:rsidRPr="00B72D16" w:rsidP="00B72D16">
      <w:pPr>
        <w:pStyle w:val="AllowPageBreak"/>
      </w:pPr>
    </w:p>
    <w:p w:rsidR="00000000" w:rsidRPr="00B72D16" w:rsidP="00B72D16">
      <w:pPr>
        <w:pStyle w:val="Heading1"/>
      </w:pPr>
      <w:bookmarkStart w:id="10" w:name="O_1020418"/>
      <w:bookmarkEnd w:id="10"/>
      <w:r w:rsidRPr="00B72D16">
        <w:t>Performance Evidence</w:t>
      </w:r>
    </w:p>
    <w:p w:rsidR="00000000" w:rsidRPr="00B72D16" w:rsidP="000651D2">
      <w:pPr>
        <w:pStyle w:val="BodyText"/>
      </w:pPr>
      <w:r w:rsidRPr="00B72D16">
        <w:t>To demonstrate competency in this unit, a person must create a report of property information for three different types of property.</w:t>
      </w:r>
    </w:p>
    <w:p w:rsidR="00000000" w:rsidRPr="00B72D16" w:rsidP="000651D2">
      <w:pPr>
        <w:pStyle w:val="BodyText"/>
      </w:pPr>
      <w:r w:rsidRPr="00B72D16">
        <w:t xml:space="preserve">In doing </w:t>
      </w:r>
      <w:r w:rsidRPr="00B72D16">
        <w:t>this, the person must meet the performance criteria for this unit.</w:t>
      </w:r>
    </w:p>
    <w:p w:rsidR="00000000" w:rsidRPr="00B72D16" w:rsidP="00B72D16">
      <w:pPr>
        <w:pStyle w:val="Heading1"/>
      </w:pPr>
      <w:bookmarkStart w:id="11" w:name="O_1020417"/>
      <w:bookmarkEnd w:id="11"/>
      <w:r w:rsidRPr="00B72D16">
        <w:t>Knowledge Evidence</w:t>
      </w:r>
    </w:p>
    <w:p w:rsidR="00000000" w:rsidRPr="00B72D16" w:rsidP="000651D2">
      <w:pPr>
        <w:pStyle w:val="BodyText"/>
      </w:pPr>
      <w:r w:rsidRPr="00B72D16">
        <w:t xml:space="preserve">To be competent in this unit, a person must demonstrate knowledge of: </w:t>
      </w:r>
    </w:p>
    <w:p w:rsidR="00000000" w:rsidRPr="00B72D16" w:rsidP="00B72D16">
      <w:pPr>
        <w:pStyle w:val="ListBullet"/>
      </w:pPr>
      <w:r w:rsidRPr="00B72D16">
        <w:t>Commonwealth and state or territory legislation relating to collecting and proc</w:t>
      </w:r>
      <w:r w:rsidRPr="00B72D16">
        <w:t>essing property information in real estate</w:t>
      </w:r>
    </w:p>
    <w:p w:rsidR="00000000" w:rsidRPr="00B72D16" w:rsidP="00B72D16">
      <w:pPr>
        <w:pStyle w:val="ListBullet"/>
      </w:pPr>
      <w:r w:rsidRPr="00B72D16">
        <w:t xml:space="preserve">ethical standards in real estate relating to collecting and processing property information </w:t>
      </w:r>
    </w:p>
    <w:p w:rsidR="00000000" w:rsidRPr="00B72D16" w:rsidP="00B72D16">
      <w:pPr>
        <w:pStyle w:val="ListBullet"/>
      </w:pPr>
      <w:r w:rsidRPr="00B72D16">
        <w:t>impo</w:t>
      </w:r>
      <w:r w:rsidRPr="00B72D16">
        <w:t>rtance of accurate and complete property information and the implications of incorrect or incomplete property information</w:t>
      </w:r>
    </w:p>
    <w:p w:rsidR="00000000" w:rsidRPr="00B72D16" w:rsidP="00B72D16">
      <w:pPr>
        <w:pStyle w:val="ListBullet"/>
      </w:pPr>
      <w:r w:rsidRPr="00B72D16">
        <w:t xml:space="preserve">types of property information </w:t>
      </w:r>
    </w:p>
    <w:p w:rsidR="00000000" w:rsidRPr="00B72D16" w:rsidP="00B72D16">
      <w:pPr>
        <w:pStyle w:val="ListBullet"/>
      </w:pPr>
      <w:r w:rsidRPr="00B72D16">
        <w:t>processes for:</w:t>
      </w:r>
    </w:p>
    <w:p w:rsidR="00000000" w:rsidRPr="00B72D16" w:rsidP="00B72D16">
      <w:pPr>
        <w:pStyle w:val="ListBullet2"/>
      </w:pPr>
      <w:r w:rsidRPr="00B72D16">
        <w:t xml:space="preserve">locating and accessing property information </w:t>
      </w:r>
    </w:p>
    <w:p w:rsidR="00000000" w:rsidRPr="00B72D16" w:rsidP="00B72D16">
      <w:pPr>
        <w:pStyle w:val="ListBullet2"/>
      </w:pPr>
      <w:r w:rsidRPr="00B72D16">
        <w:t>selecting and using business equipment and</w:t>
      </w:r>
      <w:r w:rsidRPr="00B72D16">
        <w:t xml:space="preserve"> technology to access, organise and enter information</w:t>
      </w:r>
    </w:p>
    <w:p w:rsidR="00000000" w:rsidRPr="00B72D16" w:rsidP="00B72D16">
      <w:pPr>
        <w:pStyle w:val="ListBullet2"/>
      </w:pPr>
      <w:r w:rsidRPr="00B72D16">
        <w:t>ensuring security of information</w:t>
      </w:r>
    </w:p>
    <w:p w:rsidR="00000000" w:rsidRPr="00B72D16" w:rsidP="00B72D16">
      <w:pPr>
        <w:pStyle w:val="ListBullet"/>
      </w:pPr>
      <w:r w:rsidRPr="00B72D16">
        <w:t>sources of property information:</w:t>
      </w:r>
    </w:p>
    <w:p w:rsidR="00000000" w:rsidRPr="00B72D16" w:rsidP="00B72D16">
      <w:pPr>
        <w:pStyle w:val="ListBullet2"/>
      </w:pPr>
      <w:r w:rsidRPr="00B72D16">
        <w:t>internet and intranet</w:t>
      </w:r>
    </w:p>
    <w:p w:rsidR="00000000" w:rsidRPr="00B72D16" w:rsidP="00B72D16">
      <w:pPr>
        <w:pStyle w:val="ListBullet2"/>
      </w:pPr>
      <w:r w:rsidRPr="00B72D16">
        <w:t>property and customer relationship management (CRM) databases</w:t>
      </w:r>
    </w:p>
    <w:p w:rsidR="00000000" w:rsidRPr="00B72D16" w:rsidP="00B72D16">
      <w:pPr>
        <w:pStyle w:val="ListBullet2"/>
      </w:pPr>
      <w:r w:rsidRPr="00B72D16">
        <w:t>paper-based records.</w:t>
      </w:r>
    </w:p>
    <w:p w:rsidR="00000000" w:rsidRPr="00B72D16" w:rsidP="00B72D16">
      <w:pPr>
        <w:pStyle w:val="AllowPageBreak"/>
      </w:pPr>
    </w:p>
    <w:p w:rsidR="00000000" w:rsidRPr="00B72D16" w:rsidP="00B72D16">
      <w:pPr>
        <w:pStyle w:val="Heading1"/>
      </w:pPr>
      <w:bookmarkStart w:id="12" w:name="O_1020416"/>
      <w:bookmarkEnd w:id="12"/>
      <w:r w:rsidRPr="00B72D16">
        <w:t>Assessment</w:t>
      </w:r>
      <w:r w:rsidRPr="00B72D16">
        <w:t xml:space="preserve"> Conditions</w:t>
      </w:r>
    </w:p>
    <w:p w:rsidR="00000000" w:rsidRPr="00B72D16" w:rsidP="000651D2">
      <w:pPr>
        <w:pStyle w:val="BodyText"/>
      </w:pPr>
      <w:r w:rsidRPr="00B72D16">
        <w:t xml:space="preserve">Assessors must satisfy the requirements for assessors listed in the Standards for Registered Training Organisations. </w:t>
      </w:r>
    </w:p>
    <w:p w:rsidR="00000000" w:rsidRPr="00B72D16" w:rsidP="000651D2">
      <w:pPr>
        <w:pStyle w:val="BodyText"/>
      </w:pPr>
      <w:r w:rsidRPr="00B72D16">
        <w:t xml:space="preserve">Assessment must be conducted in the workplace or in a simulated workplace environment. </w:t>
      </w:r>
    </w:p>
    <w:p w:rsidR="00000000" w:rsidRPr="00B72D16" w:rsidP="000651D2">
      <w:pPr>
        <w:pStyle w:val="BodyText"/>
      </w:pPr>
      <w:r w:rsidRPr="00B72D16">
        <w:t>Assessors are responsible for ensuring that the person demonstrating competency has access to:</w:t>
      </w:r>
    </w:p>
    <w:p w:rsidR="00000000" w:rsidRPr="00B72D16" w:rsidP="00B72D16">
      <w:pPr>
        <w:pStyle w:val="ListBullet"/>
      </w:pPr>
      <w:r w:rsidRPr="00B72D16">
        <w:t xml:space="preserve">a real estate workplace or simulated workplace, staff and business documentation relating to collecting and processing property information </w:t>
      </w:r>
    </w:p>
    <w:p w:rsidR="00000000" w:rsidRPr="00B72D16" w:rsidP="00B72D16">
      <w:pPr>
        <w:pStyle w:val="ListBullet"/>
      </w:pPr>
      <w:r w:rsidRPr="00B72D16">
        <w:t>equipment, communic</w:t>
      </w:r>
      <w:r w:rsidRPr="00B72D16">
        <w:t xml:space="preserve">ation and data access technology required for collecting and processing property information. </w:t>
      </w:r>
    </w:p>
    <w:p w:rsidR="00000000" w:rsidRPr="00B72D16" w:rsidP="00B72D16">
      <w:pPr>
        <w:pStyle w:val="ListBullet"/>
      </w:pPr>
      <w:r w:rsidRPr="00B72D16">
        <w:t>details of three different types of property for which collecting, and processing property information is required</w:t>
      </w:r>
    </w:p>
    <w:p w:rsidR="00000000" w:rsidRPr="00B72D16" w:rsidP="00B72D16">
      <w:pPr>
        <w:pStyle w:val="ListBullet"/>
      </w:pPr>
      <w:r w:rsidRPr="00B72D16">
        <w:t>materials and equipment meeting the operationa</w:t>
      </w:r>
      <w:r w:rsidRPr="00B72D16">
        <w:t>l requirements for a mid-size real estate agency, including:</w:t>
      </w:r>
    </w:p>
    <w:p w:rsidR="00000000" w:rsidRPr="00B72D16" w:rsidP="00B72D16">
      <w:pPr>
        <w:pStyle w:val="ListBullet2"/>
      </w:pPr>
      <w:r w:rsidRPr="00B72D16">
        <w:t>policies and procedures relating to collecting and processing property information and preparing reports</w:t>
      </w:r>
    </w:p>
    <w:p w:rsidR="00000000" w:rsidRPr="00B72D16" w:rsidP="00B72D16">
      <w:pPr>
        <w:pStyle w:val="ListBullet2"/>
      </w:pPr>
      <w:r w:rsidRPr="00B72D16">
        <w:t>position description including detailed roles and responsibilities for the role to be ass</w:t>
      </w:r>
      <w:r w:rsidRPr="00B72D16">
        <w:t>umed by the person undergoing assessment</w:t>
      </w:r>
    </w:p>
    <w:p w:rsidR="00000000" w:rsidRPr="00B72D16" w:rsidP="00B72D16">
      <w:pPr>
        <w:pStyle w:val="ListBullet2"/>
      </w:pPr>
      <w:r w:rsidRPr="00B72D16">
        <w:t xml:space="preserve">role descriptions for people participating in role-play exercises </w:t>
      </w:r>
    </w:p>
    <w:p w:rsidR="00000000" w:rsidRPr="00B72D16" w:rsidP="00B72D16">
      <w:pPr>
        <w:pStyle w:val="ListBullet"/>
      </w:pPr>
      <w:r w:rsidRPr="00B72D16">
        <w:t xml:space="preserve">equipment, communication and data access technology required for collecting and processing property information. </w:t>
      </w:r>
    </w:p>
    <w:p w:rsidR="00000000" w:rsidRPr="00B72D16" w:rsidP="00B72D16">
      <w:pPr>
        <w:pStyle w:val="AllowPageBreak"/>
      </w:pPr>
    </w:p>
    <w:p w:rsidR="00000000" w:rsidRPr="00B72D16" w:rsidP="00B72D16">
      <w:pPr>
        <w:pStyle w:val="Heading1"/>
      </w:pPr>
      <w:bookmarkStart w:id="13" w:name="O_1020414"/>
      <w:bookmarkEnd w:id="13"/>
      <w:r w:rsidRPr="00B72D16">
        <w:t>Links</w:t>
      </w:r>
    </w:p>
    <w:p w:rsidR="00000000" w:rsidRPr="00B72D16" w:rsidP="000651D2">
      <w:pPr>
        <w:pStyle w:val="BodyText"/>
      </w:pPr>
      <w:r w:rsidRPr="00B72D1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93DD1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B72D16" w:rsidP="00B72D16"/>
    <w:sectPr w:rsidSect="00B72D1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D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D16" w:rsidRPr="000651D2" w:rsidP="000651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D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1D2" w:rsidP="00B72D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51D2" w:rsidP="00B72D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651D2" w:rsidP="00B72D1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D16" w:rsidP="00B72D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651D2">
      <w:t>Approved</w:t>
    </w:r>
    <w:r w:rsidR="000651D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651D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651D2">
      <w:rPr>
        <w:noProof/>
      </w:rPr>
      <w:t>4</w:t>
    </w:r>
    <w:r>
      <w:rPr>
        <w:noProof/>
      </w:rPr>
      <w:fldChar w:fldCharType="end"/>
    </w:r>
  </w:p>
  <w:p w:rsidR="00B72D16" w:rsidP="00B72D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651D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651D2">
      <w:t>BuildSkills Australia</w:t>
    </w:r>
    <w:r w:rsidR="000651D2">
      <w:fldChar w:fldCharType="end"/>
    </w:r>
  </w:p>
  <w:p w:rsidR="00B72D16" w:rsidP="00B72D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D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1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2D16" w:rsidRPr="000651D2" w:rsidP="000651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D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1D2" w:rsidRPr="002D2AF8" w:rsidP="00B72D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CPPREP3003 Access and process property information in real estate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651D2" w:rsidP="00B72D1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D16" w:rsidRPr="002D2AF8" w:rsidP="00B72D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651D2">
      <w:t>CPPREP3003 Access and process property information in real estate</w:t>
    </w:r>
    <w:r w:rsidR="000651D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651D2">
      <w:rPr>
        <w:noProof/>
      </w:rPr>
      <w:t>2 March 2025</w:t>
    </w:r>
    <w:r>
      <w:fldChar w:fldCharType="end"/>
    </w:r>
  </w:p>
  <w:p w:rsidR="00B72D16" w:rsidP="00B72D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44AB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78CA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E465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2D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2D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2D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2D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2D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2D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2D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2D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2D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2D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2D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2D16"/>
  </w:style>
  <w:style w:type="character" w:customStyle="1" w:styleId="Heading1Char">
    <w:name w:val="Heading 1 Char"/>
    <w:basedOn w:val="DefaultParagraphFont"/>
    <w:link w:val="Heading1"/>
    <w:rsid w:val="00B72D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2D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2D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2D1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72D1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72D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2D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2D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2D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2D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2D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2D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2D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2D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2D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2D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2D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2D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2D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2D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2D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2D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2D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2D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2D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2D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2D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72D16"/>
    <w:rPr>
      <w:b/>
      <w:spacing w:val="0"/>
    </w:rPr>
  </w:style>
  <w:style w:type="paragraph" w:customStyle="1" w:styleId="SuperTitle">
    <w:name w:val="SuperTitle"/>
    <w:basedOn w:val="Title"/>
    <w:rsid w:val="00B72D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2D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2D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2D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2D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2D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2D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2D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2D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2D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2D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2D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2D16"/>
    <w:rPr>
      <w:i/>
    </w:rPr>
  </w:style>
  <w:style w:type="paragraph" w:styleId="Caption">
    <w:name w:val="caption"/>
    <w:basedOn w:val="BodyText"/>
    <w:next w:val="Normal"/>
    <w:qFormat/>
    <w:rsid w:val="00B72D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2D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2D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2D16"/>
  </w:style>
  <w:style w:type="paragraph" w:styleId="TableofFigures">
    <w:name w:val="table of figures"/>
    <w:basedOn w:val="Normal"/>
    <w:next w:val="Normal"/>
    <w:semiHidden/>
    <w:rsid w:val="00B72D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2D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72D16"/>
    <w:rPr>
      <w:rFonts w:ascii="Wingdings" w:hAnsi="Wingdings"/>
    </w:rPr>
  </w:style>
  <w:style w:type="paragraph" w:customStyle="1" w:styleId="TableHeading">
    <w:name w:val="Table Heading"/>
    <w:basedOn w:val="HeadingBase"/>
    <w:rsid w:val="00B72D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2D16"/>
    <w:rPr>
      <w:color w:val="0033CC"/>
      <w:u w:val="none"/>
    </w:rPr>
  </w:style>
  <w:style w:type="paragraph" w:customStyle="1" w:styleId="BodyTextRight">
    <w:name w:val="Body Text Right"/>
    <w:basedOn w:val="BodyText"/>
    <w:rsid w:val="00B72D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2D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2D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2D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2D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2D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2D16"/>
    <w:rPr>
      <w:sz w:val="32"/>
    </w:rPr>
  </w:style>
  <w:style w:type="paragraph" w:customStyle="1" w:styleId="HeadingProcedure">
    <w:name w:val="Heading Procedure"/>
    <w:basedOn w:val="HeadingBase"/>
    <w:next w:val="Normal"/>
    <w:rsid w:val="00B72D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2D16"/>
    <w:pPr>
      <w:spacing w:before="60" w:after="60"/>
    </w:pPr>
  </w:style>
  <w:style w:type="paragraph" w:styleId="ListContinue">
    <w:name w:val="List Continue"/>
    <w:basedOn w:val="List"/>
    <w:rsid w:val="00B72D16"/>
    <w:pPr>
      <w:ind w:firstLine="0"/>
    </w:pPr>
  </w:style>
  <w:style w:type="paragraph" w:customStyle="1" w:styleId="ListNote">
    <w:name w:val="List Note"/>
    <w:basedOn w:val="List"/>
    <w:rsid w:val="00B72D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2D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2D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2D16"/>
    <w:rPr>
      <w:rFonts w:ascii="Courier New" w:hAnsi="Courier New"/>
    </w:rPr>
  </w:style>
  <w:style w:type="paragraph" w:customStyle="1" w:styleId="NoteBullet">
    <w:name w:val="Note Bullet"/>
    <w:basedOn w:val="Note"/>
    <w:rsid w:val="00B72D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2D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2D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2D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2D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2D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2D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2D16"/>
    <w:rPr>
      <w:b/>
      <w:smallCaps/>
    </w:rPr>
  </w:style>
  <w:style w:type="paragraph" w:customStyle="1" w:styleId="TableListNumber">
    <w:name w:val="Table List Number"/>
    <w:basedOn w:val="ListNumber"/>
    <w:rsid w:val="00B72D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2D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2D16"/>
    <w:pPr>
      <w:numPr>
        <w:numId w:val="9"/>
      </w:numPr>
    </w:pPr>
  </w:style>
  <w:style w:type="paragraph" w:customStyle="1" w:styleId="ListAlpha2">
    <w:name w:val="List Alpha 2"/>
    <w:basedOn w:val="List2"/>
    <w:rsid w:val="00B72D16"/>
    <w:pPr>
      <w:numPr>
        <w:numId w:val="8"/>
      </w:numPr>
    </w:pPr>
  </w:style>
  <w:style w:type="paragraph" w:styleId="List2">
    <w:name w:val="List 2"/>
    <w:basedOn w:val="BodyText"/>
    <w:rsid w:val="00B72D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2D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2D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2D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2D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2D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72D16"/>
    <w:pPr>
      <w:numPr>
        <w:numId w:val="4"/>
      </w:numPr>
    </w:pPr>
  </w:style>
  <w:style w:type="paragraph" w:styleId="ListContinue2">
    <w:name w:val="List Continue 2"/>
    <w:basedOn w:val="List2"/>
    <w:rsid w:val="00B72D16"/>
    <w:pPr>
      <w:ind w:firstLine="0"/>
    </w:pPr>
  </w:style>
  <w:style w:type="paragraph" w:styleId="ListContinue3">
    <w:name w:val="List Continue 3"/>
    <w:basedOn w:val="List3"/>
    <w:rsid w:val="00B72D16"/>
    <w:pPr>
      <w:ind w:left="1021" w:firstLine="0"/>
    </w:pPr>
  </w:style>
  <w:style w:type="paragraph" w:styleId="ListContinue4">
    <w:name w:val="List Continue 4"/>
    <w:basedOn w:val="List4"/>
    <w:rsid w:val="00B72D16"/>
    <w:pPr>
      <w:ind w:firstLine="0"/>
    </w:pPr>
  </w:style>
  <w:style w:type="paragraph" w:styleId="ListContinue5">
    <w:name w:val="List Continue 5"/>
    <w:basedOn w:val="List5"/>
    <w:rsid w:val="00B72D16"/>
    <w:pPr>
      <w:ind w:firstLine="0"/>
    </w:pPr>
  </w:style>
  <w:style w:type="paragraph" w:styleId="ListNumber3">
    <w:name w:val="List Number 3"/>
    <w:basedOn w:val="List3"/>
    <w:rsid w:val="00B72D16"/>
    <w:pPr>
      <w:numPr>
        <w:numId w:val="5"/>
      </w:numPr>
    </w:pPr>
  </w:style>
  <w:style w:type="paragraph" w:styleId="ListNumber4">
    <w:name w:val="List Number 4"/>
    <w:basedOn w:val="List4"/>
    <w:rsid w:val="00B72D16"/>
    <w:pPr>
      <w:numPr>
        <w:numId w:val="6"/>
      </w:numPr>
    </w:pPr>
  </w:style>
  <w:style w:type="paragraph" w:styleId="ListNumber5">
    <w:name w:val="List Number 5"/>
    <w:basedOn w:val="List5"/>
    <w:rsid w:val="00B72D16"/>
    <w:pPr>
      <w:numPr>
        <w:numId w:val="7"/>
      </w:numPr>
    </w:pPr>
  </w:style>
  <w:style w:type="paragraph" w:styleId="BlockText">
    <w:name w:val="Block Text"/>
    <w:basedOn w:val="Normal"/>
    <w:rsid w:val="00B72D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2D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2D16"/>
    <w:rPr>
      <w:sz w:val="16"/>
      <w:vertAlign w:val="superscript"/>
    </w:rPr>
  </w:style>
  <w:style w:type="character" w:customStyle="1" w:styleId="Symbols">
    <w:name w:val="Symbols"/>
    <w:basedOn w:val="DefaultParagraphFont"/>
    <w:rsid w:val="00B72D16"/>
    <w:rPr>
      <w:rFonts w:ascii="Symbol" w:hAnsi="Symbol"/>
    </w:rPr>
  </w:style>
  <w:style w:type="character" w:customStyle="1" w:styleId="MenuOptions">
    <w:name w:val="Menu Options"/>
    <w:basedOn w:val="DefaultParagraphFont"/>
    <w:rsid w:val="00B72D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2D16"/>
    <w:rPr>
      <w:b/>
    </w:rPr>
  </w:style>
  <w:style w:type="character" w:customStyle="1" w:styleId="Underlined">
    <w:name w:val="Underlined"/>
    <w:basedOn w:val="DefaultParagraphFont"/>
    <w:rsid w:val="00B72D16"/>
    <w:rPr>
      <w:u w:val="single"/>
    </w:rPr>
  </w:style>
  <w:style w:type="paragraph" w:customStyle="1" w:styleId="TableBodyTextRight">
    <w:name w:val="Table Body Text Right"/>
    <w:basedOn w:val="TableBodyText"/>
    <w:rsid w:val="00B72D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2D16"/>
    <w:rPr>
      <w:sz w:val="18"/>
    </w:rPr>
  </w:style>
  <w:style w:type="paragraph" w:customStyle="1" w:styleId="BodySmallRight">
    <w:name w:val="Body Small Right"/>
    <w:basedOn w:val="BodyTextRight"/>
    <w:rsid w:val="00B72D16"/>
    <w:rPr>
      <w:sz w:val="18"/>
      <w:szCs w:val="18"/>
    </w:rPr>
  </w:style>
  <w:style w:type="paragraph" w:customStyle="1" w:styleId="MarginEdition">
    <w:name w:val="Margin Edition"/>
    <w:basedOn w:val="MarginNote"/>
    <w:rsid w:val="00B72D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2D16"/>
    <w:rPr>
      <w:sz w:val="2"/>
      <w:szCs w:val="2"/>
    </w:rPr>
  </w:style>
  <w:style w:type="character" w:customStyle="1" w:styleId="Small">
    <w:name w:val="Small"/>
    <w:basedOn w:val="DefaultParagraphFont"/>
    <w:rsid w:val="00B72D16"/>
    <w:rPr>
      <w:sz w:val="16"/>
    </w:rPr>
  </w:style>
  <w:style w:type="paragraph" w:customStyle="1" w:styleId="WideTable">
    <w:name w:val="Wide Table"/>
    <w:basedOn w:val="Normal"/>
    <w:rsid w:val="00B72D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2D16"/>
  </w:style>
  <w:style w:type="paragraph" w:styleId="Quote">
    <w:name w:val="Quote"/>
    <w:basedOn w:val="Heading1"/>
    <w:link w:val="QuoteChar"/>
    <w:qFormat/>
    <w:rsid w:val="00B72D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2D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2D16"/>
    <w:pPr>
      <w:pageBreakBefore/>
    </w:pPr>
  </w:style>
  <w:style w:type="paragraph" w:customStyle="1" w:styleId="Border">
    <w:name w:val="Border"/>
    <w:basedOn w:val="Normal"/>
    <w:qFormat/>
    <w:rsid w:val="00B72D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2D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2D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2D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2D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2D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2D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2D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2D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2D16"/>
    <w:rPr>
      <w:u w:val="single"/>
    </w:rPr>
  </w:style>
  <w:style w:type="character" w:customStyle="1" w:styleId="BoldandItalics">
    <w:name w:val="Bold and Italics"/>
    <w:qFormat/>
    <w:rsid w:val="00B72D16"/>
    <w:rPr>
      <w:b/>
      <w:i/>
      <w:u w:val="none"/>
    </w:rPr>
  </w:style>
  <w:style w:type="paragraph" w:styleId="BalloonText">
    <w:name w:val="Balloon Text"/>
    <w:basedOn w:val="Normal"/>
    <w:link w:val="BalloonTextChar"/>
    <w:rsid w:val="00B72D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2D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2D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2D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2D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2D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2D16"/>
    <w:pPr>
      <w:spacing w:before="0" w:after="0"/>
    </w:pPr>
  </w:style>
  <w:style w:type="paragraph" w:customStyle="1" w:styleId="BodyTextBold">
    <w:name w:val="Body Text Bold"/>
    <w:basedOn w:val="BodyText"/>
    <w:qFormat/>
    <w:rsid w:val="00B72D16"/>
    <w:rPr>
      <w:b/>
    </w:rPr>
  </w:style>
  <w:style w:type="character" w:styleId="Hyperlink">
    <w:name w:val="Hyperlink"/>
    <w:basedOn w:val="DefaultParagraphFont"/>
    <w:uiPriority w:val="99"/>
    <w:unhideWhenUsed/>
    <w:rsid w:val="000651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750</Words>
  <Characters>4973</Characters>
  <Application>Microsoft Office Word</Application>
  <DocSecurity>0</DocSecurity>
  <Lines>146</Lines>
  <Paragraphs>92</Paragraphs>
  <ScaleCrop>false</ScaleCrop>
  <Company>Author-it Software Corporation Ltd.</Company>
  <LinksUpToDate>false</LinksUpToDate>
  <CharactersWithSpaces>5631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CPPREP3003 Access and process property information in real estate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2025-03-01T21:38:00Z</dcterms:created>
  <dcterms:modified xsi:type="dcterms:W3CDTF">2025-03-01T21:38:00Z</dcterms:modified>
</cp:coreProperties>
</file>