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5FC" w:rsidP="00C805FC">
      <w:pPr>
        <w:pStyle w:val="Title"/>
      </w:pPr>
      <w:r>
        <w:fldChar w:fldCharType="begin"/>
      </w:r>
      <w:r>
        <w:instrText xml:space="preserve"> TITLE   \* MERGEFORMAT </w:instrText>
      </w:r>
      <w:r>
        <w:fldChar w:fldCharType="separate"/>
      </w:r>
      <w:r>
        <w:t>CPPINV3031 Conduct interviews and take statements to support investigations</w:t>
      </w:r>
      <w:r>
        <w:fldChar w:fldCharType="end"/>
      </w:r>
    </w:p>
    <w:p w:rsidR="00C805FC" w:rsidP="00C805FC">
      <w:pPr>
        <w:pStyle w:val="Version"/>
        <w:sectPr w:rsidSect="00BC3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8A4" w:rsidP="00BC38A4">
      <w:pPr>
        <w:pStyle w:val="SuperHeading"/>
      </w:pPr>
      <w:r w:rsidRPr="00BC38A4">
        <w:t>CPPINV3031 Conduct interviews and take statements to support investigations</w:t>
      </w:r>
    </w:p>
    <w:p w:rsidR="00000000" w:rsidRPr="00BC38A4" w:rsidP="00BC38A4">
      <w:pPr>
        <w:pStyle w:val="Heading1"/>
      </w:pPr>
      <w:bookmarkStart w:id="1" w:name="O_1052803"/>
      <w:bookmarkEnd w:id="1"/>
      <w:r w:rsidRPr="00BC38A4">
        <w:t>Modification History</w:t>
      </w:r>
    </w:p>
    <w:tbl>
      <w:tblPr>
        <w:tblW w:w="0" w:type="auto"/>
        <w:tblLayout w:type="fixed"/>
        <w:tblCellMar>
          <w:left w:w="62" w:type="dxa"/>
          <w:right w:w="62" w:type="dxa"/>
        </w:tblCellMar>
        <w:tblLook w:val="0000"/>
      </w:tblPr>
      <w:tblGrid>
        <w:gridCol w:w="1128"/>
        <w:gridCol w:w="7944"/>
      </w:tblGrid>
      <w:tr w:rsidTr="00BC38A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Release 1</w:t>
            </w:r>
          </w:p>
        </w:tc>
        <w:tc>
          <w:tcPr>
            <w:tcW w:w="7944" w:type="dxa"/>
            <w:tcBorders>
              <w:top w:val="nil"/>
              <w:left w:val="nil"/>
              <w:bottom w:val="nil"/>
              <w:right w:val="nil"/>
            </w:tcBorders>
            <w:tcMar>
              <w:top w:w="0" w:type="dxa"/>
              <w:left w:w="62" w:type="dxa"/>
              <w:bottom w:w="0" w:type="dxa"/>
              <w:right w:w="62" w:type="dxa"/>
            </w:tcMar>
          </w:tcPr>
          <w:p w:rsidR="00000000" w:rsidRPr="00BC38A4" w:rsidP="00BC38A4">
            <w:pPr>
              <w:pStyle w:val="BodyText"/>
            </w:pPr>
            <w:r w:rsidRPr="00BC38A4">
              <w:t>This version first released with CPP Property Services Training Package Release 9.0.</w:t>
            </w:r>
          </w:p>
          <w:p w:rsidR="00000000" w:rsidRPr="00BC38A4" w:rsidP="00BC38A4">
            <w:pPr>
              <w:pStyle w:val="BodyText"/>
            </w:pPr>
            <w:r w:rsidRPr="00BC38A4">
              <w:t>Supersedes and is equivalent to CPPSEC3033A Conduct interviews and take statements. Updated to meet the Standards for Training Packages</w:t>
            </w:r>
          </w:p>
        </w:tc>
      </w:tr>
    </w:tbl>
    <w:p w:rsidR="00000000" w:rsidRPr="00BC38A4" w:rsidP="00BC38A4">
      <w:pPr>
        <w:pStyle w:val="BodyText"/>
      </w:pPr>
    </w:p>
    <w:p w:rsidR="00000000" w:rsidRPr="00BC38A4" w:rsidP="00BC38A4">
      <w:pPr>
        <w:pStyle w:val="AllowPageBreak"/>
      </w:pPr>
    </w:p>
    <w:p w:rsidR="00000000" w:rsidRPr="00BC38A4" w:rsidP="00BC38A4">
      <w:pPr>
        <w:pStyle w:val="Heading1"/>
      </w:pPr>
      <w:bookmarkStart w:id="2" w:name="O_1052809"/>
      <w:bookmarkEnd w:id="2"/>
      <w:r w:rsidRPr="00BC38A4">
        <w:t>Application</w:t>
      </w:r>
    </w:p>
    <w:p w:rsidR="00000000" w:rsidRPr="00BC38A4" w:rsidP="00C805FC">
      <w:pPr>
        <w:pStyle w:val="BodyText"/>
      </w:pPr>
      <w:r w:rsidRPr="00BC38A4">
        <w:t>This unit specifies the skills and knowledge required to acquire information by intervi</w:t>
      </w:r>
      <w:r w:rsidRPr="00BC38A4">
        <w:t>ew and take statements to support an investigation. It includes following plans, protocols and procedures to conduct interviews, questioning interviewees to obtain and record facts and details of physical evidence presented, and taking statements in the re</w:t>
      </w:r>
      <w:r w:rsidRPr="00BC38A4">
        <w:t>quired legal format.</w:t>
      </w:r>
    </w:p>
    <w:p w:rsidR="00000000" w:rsidRPr="00BC38A4" w:rsidP="00C805FC">
      <w:pPr>
        <w:pStyle w:val="BodyText"/>
      </w:pPr>
      <w:r w:rsidRPr="00BC38A4">
        <w:t>A person working at this level would be expected to take responsibility for organising and completing tasks assigned to them without close supervision.</w:t>
      </w:r>
    </w:p>
    <w:p w:rsidR="00000000" w:rsidRPr="00BC38A4" w:rsidP="00C805FC">
      <w:pPr>
        <w:pStyle w:val="BodyText"/>
      </w:pPr>
      <w:r w:rsidRPr="00BC38A4">
        <w:t>This unit forms part of the licensing requirements for people engaged in investigat</w:t>
      </w:r>
      <w:r w:rsidRPr="00BC38A4">
        <w:t>ive services in some states and territories. For further information, check with the relevant regulatory authority.</w:t>
      </w:r>
    </w:p>
    <w:p w:rsidR="00000000" w:rsidRPr="00BC38A4" w:rsidP="00BC38A4">
      <w:pPr>
        <w:pStyle w:val="Heading1"/>
      </w:pPr>
      <w:bookmarkStart w:id="3" w:name="O_1052808"/>
      <w:bookmarkEnd w:id="3"/>
      <w:r w:rsidRPr="00BC38A4">
        <w:t>Pre-requisite Unit</w:t>
      </w:r>
    </w:p>
    <w:p w:rsidR="00000000" w:rsidRPr="00BC38A4" w:rsidP="00C805FC">
      <w:pPr>
        <w:pStyle w:val="BodyText"/>
      </w:pPr>
      <w:r w:rsidRPr="00BC38A4">
        <w:t>None.</w:t>
      </w:r>
    </w:p>
    <w:p w:rsidR="00000000" w:rsidRPr="00BC38A4" w:rsidP="00BC38A4">
      <w:pPr>
        <w:pStyle w:val="Heading1"/>
      </w:pPr>
      <w:bookmarkStart w:id="4" w:name="O_1052807"/>
      <w:bookmarkEnd w:id="4"/>
      <w:r w:rsidRPr="00BC38A4">
        <w:t>Unit Sector</w:t>
      </w:r>
    </w:p>
    <w:p w:rsidR="00000000" w:rsidRPr="00BC38A4" w:rsidP="00C805FC">
      <w:pPr>
        <w:pStyle w:val="BodyText"/>
      </w:pPr>
      <w:r w:rsidRPr="00BC38A4">
        <w:t>Investigative services</w:t>
      </w:r>
    </w:p>
    <w:p w:rsidR="00000000" w:rsidRPr="00BC38A4" w:rsidP="00BC38A4">
      <w:pPr>
        <w:pStyle w:val="Heading1"/>
      </w:pPr>
      <w:bookmarkStart w:id="5" w:name="O_1052806"/>
      <w:bookmarkEnd w:id="5"/>
      <w:r w:rsidRPr="00BC38A4">
        <w:t>Elements and Performanc</w:t>
      </w:r>
      <w:r w:rsidRPr="00BC38A4">
        <w:t>e Criteria</w:t>
      </w:r>
    </w:p>
    <w:tbl>
      <w:tblPr>
        <w:tblW w:w="0" w:type="auto"/>
        <w:tblLayout w:type="fixed"/>
        <w:tblCellMar>
          <w:left w:w="62" w:type="dxa"/>
          <w:right w:w="62" w:type="dxa"/>
        </w:tblCellMar>
        <w:tblLook w:val="0000"/>
      </w:tblPr>
      <w:tblGrid>
        <w:gridCol w:w="313"/>
        <w:gridCol w:w="2357"/>
        <w:gridCol w:w="804"/>
        <w:gridCol w:w="5659"/>
      </w:tblGrid>
      <w:tr w:rsidTr="00BC38A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Performance criteria describe what needs to be done to demonstrate achievement of the element.</w:t>
            </w:r>
          </w:p>
        </w:tc>
      </w:tr>
      <w:tr w:rsidTr="00BC38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w:t>
            </w:r>
          </w:p>
        </w:tc>
        <w:tc>
          <w:tcPr>
            <w:tcW w:w="2357"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Prepare to conduct interview.</w:t>
            </w: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1.1</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Review work instructions, procedures and workplace policies to ensure required authorisations and compliance with legal rights and responsibilities when conducting interviews and taking statements.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1.2</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 xml:space="preserve">Obtain, review and clarify background material and </w:t>
            </w:r>
            <w:r w:rsidRPr="00BC38A4">
              <w:t>interview plan in consultation with relevant persons.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1.3</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Identify special needs of interviewee and organise resources and equipment required for interview.</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1.4</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Check recording equipment to confirm correct operation in accordance with manufacturers’</w:t>
            </w:r>
            <w:r w:rsidRPr="00BC38A4">
              <w:t xml:space="preserve"> instructions.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1.5</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Arrange interview location that is accessible and encourages safety and confidentiality for interview participants.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1.6</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Arrange interviewee and other required participants to be present at interview in accordance with legislative r</w:t>
            </w:r>
            <w:r w:rsidRPr="00BC38A4">
              <w:t>equirements.</w:t>
            </w:r>
          </w:p>
        </w:tc>
      </w:tr>
      <w:tr w:rsidTr="00BC38A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8A4">
            <w:pPr>
              <w:pStyle w:val="BodyText"/>
              <w:rPr>
                <w:lang w:val="en-NZ"/>
              </w:rPr>
            </w:pPr>
          </w:p>
        </w:tc>
      </w:tr>
      <w:tr w:rsidTr="00BC38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w:t>
            </w:r>
          </w:p>
        </w:tc>
        <w:tc>
          <w:tcPr>
            <w:tcW w:w="2357"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Conduct and record interview.</w:t>
            </w: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2.1</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Seek consent to record interview and employ recording methods in accordance with legislative requirements and codes of conduct.</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2.2</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Confirm interviewee identity and age and implement required legal procedures where interviewee is identified as a minor.</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2.3</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Conduct oral interview following required protocols and procedures.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2.4</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Follow interview plan and make contingency adjustments required to address changing circumstances.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2.5</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Use questioning to clarify contradictions, ambiguities, uncertainties or misunderstandings during interview.</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2.6</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Recognise physical evidence presen</w:t>
            </w:r>
            <w:r w:rsidRPr="00BC38A4">
              <w:t>ted during interview and describe details in full.</w:t>
            </w:r>
          </w:p>
        </w:tc>
      </w:tr>
      <w:tr w:rsidTr="00BC38A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8A4">
            <w:pPr>
              <w:pStyle w:val="BodyText"/>
              <w:rPr>
                <w:lang w:val="en-NZ"/>
              </w:rPr>
            </w:pPr>
          </w:p>
        </w:tc>
      </w:tr>
      <w:tr w:rsidTr="00BC38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w:t>
            </w:r>
          </w:p>
        </w:tc>
        <w:tc>
          <w:tcPr>
            <w:tcW w:w="2357"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Take statement.</w:t>
            </w: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3.1</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Confirm and follow required format and procedures for taking statements.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3.2</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Take statement in first person and accurately reflect interviewee’</w:t>
            </w:r>
            <w:r w:rsidRPr="00BC38A4">
              <w:t xml:space="preserve">s knowledge of interview subject matter, with interpreter when required. </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3.3</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 xml:space="preserve">Record written affirmation from interviewee as to their understanding of the contents of the statement and </w:t>
            </w:r>
            <w:r w:rsidRPr="00BC38A4">
              <w:t>conditions under which it was made.</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3.4</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Arrange for statement to be signed, dated and witnessed in accordance with legislative requirements.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3.5</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Provide interviewee with a copy of the statement.</w:t>
            </w:r>
          </w:p>
        </w:tc>
      </w:tr>
      <w:tr w:rsidTr="00BC38A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8A4">
            <w:pPr>
              <w:pStyle w:val="BodyText"/>
              <w:rPr>
                <w:lang w:val="en-NZ"/>
              </w:rPr>
            </w:pPr>
          </w:p>
        </w:tc>
      </w:tr>
      <w:tr w:rsidTr="00BC38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4</w:t>
            </w:r>
          </w:p>
        </w:tc>
        <w:tc>
          <w:tcPr>
            <w:tcW w:w="2357" w:type="dxa"/>
            <w:vMerge w:val="restart"/>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Finalise interview and secure evidence.</w:t>
            </w: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4.1</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Terminate interview in a sincere, courteous and friendly manner and take required action to ensure safe exit of interviewee.</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4.2</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Complete, retain and secure interview documentation and records with due regard to confidentiality and evidence management p</w:t>
            </w:r>
            <w:r w:rsidRPr="00BC38A4">
              <w:t>rinciples.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4.3</w:t>
            </w:r>
          </w:p>
        </w:tc>
        <w:tc>
          <w:tcPr>
            <w:tcW w:w="5659"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Review and report interview results to relevant persons in accordance with work instructions.</w:t>
            </w:r>
          </w:p>
        </w:tc>
      </w:tr>
      <w:tr w:rsidTr="00BC38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8A4">
            <w:pPr>
              <w:pStyle w:val="BodyText"/>
              <w:rPr>
                <w:lang w:val="en-NZ"/>
              </w:rPr>
            </w:pPr>
            <w:r w:rsidRPr="00BC38A4">
              <w:t>4.4</w:t>
            </w:r>
          </w:p>
        </w:tc>
        <w:tc>
          <w:tcPr>
            <w:tcW w:w="5659" w:type="dxa"/>
            <w:tcBorders>
              <w:top w:val="nil"/>
              <w:left w:val="nil"/>
              <w:bottom w:val="nil"/>
              <w:right w:val="nil"/>
            </w:tcBorders>
            <w:tcMar>
              <w:top w:w="0" w:type="dxa"/>
              <w:left w:w="62" w:type="dxa"/>
              <w:bottom w:w="0" w:type="dxa"/>
              <w:right w:w="62" w:type="dxa"/>
            </w:tcMar>
          </w:tcPr>
          <w:p w:rsidR="00000000" w:rsidRPr="00BC38A4" w:rsidP="00BC38A4">
            <w:pPr>
              <w:pStyle w:val="BodyText"/>
            </w:pPr>
            <w:r w:rsidRPr="00BC38A4">
              <w:t>Provide interviewee with a receipted copy of interview records in accordance with legislative requirements.</w:t>
            </w:r>
          </w:p>
        </w:tc>
      </w:tr>
    </w:tbl>
    <w:p w:rsidR="00000000" w:rsidRPr="00BC38A4" w:rsidP="00BC38A4">
      <w:pPr>
        <w:pStyle w:val="BodyText"/>
      </w:pPr>
    </w:p>
    <w:p w:rsidR="00000000" w:rsidRPr="00BC38A4" w:rsidP="00BC38A4">
      <w:pPr>
        <w:pStyle w:val="AllowPageBreak"/>
      </w:pPr>
    </w:p>
    <w:p w:rsidR="00000000" w:rsidRPr="00BC38A4" w:rsidP="00BC38A4">
      <w:pPr>
        <w:pStyle w:val="Heading1"/>
      </w:pPr>
      <w:bookmarkStart w:id="6" w:name="O_1052805"/>
      <w:bookmarkEnd w:id="6"/>
      <w:r w:rsidRPr="00BC38A4">
        <w:t>Foundation Skills</w:t>
      </w:r>
    </w:p>
    <w:p w:rsidR="00000000" w:rsidRPr="00BC38A4" w:rsidP="00C805FC">
      <w:pPr>
        <w:pStyle w:val="BodyText"/>
      </w:pPr>
      <w:r w:rsidRPr="00BC38A4">
        <w:t>As well as the foundation skills explicit in the performance criteria of this unit, candidates require:</w:t>
      </w:r>
    </w:p>
    <w:p w:rsidR="00000000" w:rsidRPr="00BC38A4" w:rsidP="00BC38A4">
      <w:pPr>
        <w:pStyle w:val="ListBullet"/>
      </w:pPr>
      <w:r w:rsidRPr="00BC38A4">
        <w:t>oral communication skills to:</w:t>
      </w:r>
    </w:p>
    <w:p w:rsidR="00000000" w:rsidRPr="00BC38A4" w:rsidP="00BC38A4">
      <w:pPr>
        <w:pStyle w:val="ListBullet2"/>
      </w:pPr>
      <w:r w:rsidRPr="00BC38A4">
        <w:t>ask questions to clarify and elicit information from interviewees</w:t>
      </w:r>
    </w:p>
    <w:p w:rsidR="00000000" w:rsidRPr="00BC38A4" w:rsidP="00BC38A4">
      <w:pPr>
        <w:pStyle w:val="ListBullet2"/>
      </w:pPr>
      <w:r w:rsidRPr="00BC38A4">
        <w:t>listen to oral responses to accurately comprehend spoken information</w:t>
      </w:r>
    </w:p>
    <w:p w:rsidR="00000000" w:rsidRPr="00BC38A4" w:rsidP="00BC38A4">
      <w:pPr>
        <w:pStyle w:val="ListBullet2"/>
      </w:pPr>
      <w:r w:rsidRPr="00BC38A4">
        <w:t>relate to people demonstrating sensitivity to individual social and cultural differences</w:t>
      </w:r>
    </w:p>
    <w:p w:rsidR="00000000" w:rsidRPr="00BC38A4" w:rsidP="00BC38A4">
      <w:pPr>
        <w:pStyle w:val="ListBullet"/>
      </w:pPr>
      <w:r w:rsidRPr="00BC38A4">
        <w:t>writing skills to:</w:t>
      </w:r>
    </w:p>
    <w:p w:rsidR="00000000" w:rsidRPr="00BC38A4" w:rsidP="00BC38A4">
      <w:pPr>
        <w:pStyle w:val="ListBullet2"/>
      </w:pPr>
      <w:r w:rsidRPr="00BC38A4">
        <w:t>accurately record factual details using plain English</w:t>
      </w:r>
    </w:p>
    <w:p w:rsidR="00000000" w:rsidRPr="00BC38A4" w:rsidP="00BC38A4">
      <w:pPr>
        <w:pStyle w:val="ListBullet2"/>
      </w:pPr>
      <w:r w:rsidRPr="00BC38A4">
        <w:t xml:space="preserve">record oral statements </w:t>
      </w:r>
      <w:r w:rsidRPr="00BC38A4">
        <w:t>in the required legal format.</w:t>
      </w:r>
    </w:p>
    <w:p w:rsidR="00000000" w:rsidRPr="00BC38A4" w:rsidP="00BC38A4">
      <w:pPr>
        <w:pStyle w:val="AllowPageBreak"/>
      </w:pPr>
    </w:p>
    <w:p w:rsidR="00000000" w:rsidRPr="00BC38A4" w:rsidP="00BC38A4">
      <w:pPr>
        <w:pStyle w:val="Heading1"/>
      </w:pPr>
      <w:bookmarkStart w:id="7" w:name="O_1052804"/>
      <w:bookmarkEnd w:id="7"/>
      <w:r w:rsidRPr="00BC38A4">
        <w:t>Unit Mapping Information</w:t>
      </w:r>
    </w:p>
    <w:p w:rsidR="00000000" w:rsidRPr="00BC38A4" w:rsidP="00C805FC">
      <w:pPr>
        <w:pStyle w:val="BodyText"/>
      </w:pPr>
      <w:r w:rsidRPr="00BC38A4">
        <w:t>Supersedes and equivalent to CPPSEC3033A Conduct interviews and take statements.</w:t>
      </w:r>
    </w:p>
    <w:p w:rsidR="00000000" w:rsidRPr="00BC38A4" w:rsidP="00BC38A4">
      <w:pPr>
        <w:pStyle w:val="Heading1"/>
      </w:pPr>
      <w:bookmarkStart w:id="8" w:name="O_1052797"/>
      <w:bookmarkEnd w:id="8"/>
      <w:r w:rsidRPr="00BC38A4">
        <w:t>Links</w:t>
      </w:r>
    </w:p>
    <w:p w:rsidR="00000000" w:rsidRPr="00BC38A4" w:rsidP="00C805FC">
      <w:pPr>
        <w:pStyle w:val="BodyText"/>
      </w:pPr>
      <w:r w:rsidRPr="00BC38A4">
        <w:t>Companion volumes to this training package are available at the VETNet websi</w:t>
      </w:r>
      <w:r w:rsidRPr="00BC38A4">
        <w:t xml:space="preserve">te - </w:t>
      </w:r>
      <w:r>
        <w:fldChar w:fldCharType="begin"/>
      </w:r>
      <w:r>
        <w:instrText xml:space="preserve"> HYPERLINK "https://vetnet.gov.au/Pages/TrainingDocs.aspx?q=6f3f9672-30e8-4835-b348-205dfcf13d9b" </w:instrText>
      </w:r>
      <w:r>
        <w:fldChar w:fldCharType="separate"/>
      </w:r>
      <w:r w:rsidRPr="00EB3ECC">
        <w:rPr>
          <w:rStyle w:val="Hyperlink"/>
        </w:rPr>
        <w:t>https://vetnet.gov.au/Pages/TrainingDocs.aspx?q=6f3f9672-30e8-4835-b348-205dfcf13d9b</w:t>
      </w:r>
      <w:r>
        <w:fldChar w:fldCharType="end"/>
      </w:r>
    </w:p>
    <w:p w:rsidR="00000000" w:rsidRPr="00BC38A4" w:rsidP="00BC38A4"/>
    <w:sectPr w:rsidSect="00BC38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A4" w:rsidRPr="00C805FC" w:rsidP="00C80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FC" w:rsidP="00BC3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5FC" w:rsidP="00BC38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805FC" w:rsidP="00BC3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8A4" w:rsidRPr="00C805FC" w:rsidP="00C805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FC" w:rsidRPr="002D2AF8" w:rsidP="00BC38A4">
    <w:pPr>
      <w:pStyle w:val="Header"/>
      <w:framePr w:wrap="around"/>
    </w:pPr>
    <w:r>
      <w:fldChar w:fldCharType="begin"/>
    </w:r>
    <w:r>
      <w:instrText xml:space="preserve"> TITLE   \* MERGEFORMAT </w:instrText>
    </w:r>
    <w:r>
      <w:fldChar w:fldCharType="separate"/>
    </w:r>
    <w:r>
      <w:t>CPPINV3031 Conduct interviews and take statements to support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805FC" w:rsidP="00BC3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66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68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C1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8A4"/>
    <w:pPr>
      <w:spacing w:before="360" w:after="60"/>
      <w:outlineLvl w:val="0"/>
    </w:pPr>
    <w:rPr>
      <w:sz w:val="32"/>
    </w:rPr>
  </w:style>
  <w:style w:type="paragraph" w:styleId="Heading2">
    <w:name w:val="heading 2"/>
    <w:basedOn w:val="HeadingBase"/>
    <w:next w:val="BodyText"/>
    <w:link w:val="Heading2Char"/>
    <w:qFormat/>
    <w:rsid w:val="00BC38A4"/>
    <w:pPr>
      <w:keepLines/>
      <w:spacing w:before="240" w:after="120"/>
      <w:outlineLvl w:val="1"/>
    </w:pPr>
    <w:rPr>
      <w:sz w:val="28"/>
      <w:szCs w:val="40"/>
    </w:rPr>
  </w:style>
  <w:style w:type="paragraph" w:styleId="Heading3">
    <w:name w:val="heading 3"/>
    <w:basedOn w:val="HeadingBase"/>
    <w:next w:val="BodyText"/>
    <w:link w:val="Heading3Char"/>
    <w:qFormat/>
    <w:rsid w:val="00BC38A4"/>
    <w:pPr>
      <w:spacing w:before="180" w:after="120"/>
      <w:outlineLvl w:val="2"/>
    </w:pPr>
    <w:rPr>
      <w:spacing w:val="-10"/>
      <w:kern w:val="32"/>
    </w:rPr>
  </w:style>
  <w:style w:type="paragraph" w:styleId="Heading4">
    <w:name w:val="heading 4"/>
    <w:basedOn w:val="HeadingBase"/>
    <w:next w:val="BodyText"/>
    <w:link w:val="Heading4Char"/>
    <w:qFormat/>
    <w:rsid w:val="00BC38A4"/>
    <w:pPr>
      <w:spacing w:before="160" w:after="120"/>
      <w:outlineLvl w:val="3"/>
    </w:pPr>
    <w:rPr>
      <w:sz w:val="22"/>
    </w:rPr>
  </w:style>
  <w:style w:type="paragraph" w:styleId="Heading5">
    <w:name w:val="heading 5"/>
    <w:basedOn w:val="HeadingBase"/>
    <w:next w:val="Normal"/>
    <w:link w:val="Heading5Char"/>
    <w:qFormat/>
    <w:rsid w:val="00BC38A4"/>
    <w:pPr>
      <w:spacing w:before="80"/>
      <w:outlineLvl w:val="4"/>
    </w:pPr>
    <w:rPr>
      <w:color w:val="918585"/>
      <w:sz w:val="20"/>
    </w:rPr>
  </w:style>
  <w:style w:type="paragraph" w:styleId="Heading6">
    <w:name w:val="heading 6"/>
    <w:basedOn w:val="HeadingBase"/>
    <w:next w:val="Normal"/>
    <w:link w:val="Heading6Char"/>
    <w:qFormat/>
    <w:rsid w:val="00BC38A4"/>
    <w:pPr>
      <w:spacing w:before="60"/>
      <w:outlineLvl w:val="5"/>
    </w:pPr>
    <w:rPr>
      <w:color w:val="918585"/>
      <w:sz w:val="20"/>
    </w:rPr>
  </w:style>
  <w:style w:type="paragraph" w:styleId="Heading7">
    <w:name w:val="heading 7"/>
    <w:basedOn w:val="Normal"/>
    <w:next w:val="Normal"/>
    <w:link w:val="Heading7Char"/>
    <w:qFormat/>
    <w:rsid w:val="00BC38A4"/>
    <w:pPr>
      <w:ind w:left="720"/>
      <w:outlineLvl w:val="6"/>
    </w:pPr>
    <w:rPr>
      <w:i/>
    </w:rPr>
  </w:style>
  <w:style w:type="paragraph" w:styleId="Heading8">
    <w:name w:val="heading 8"/>
    <w:basedOn w:val="Normal"/>
    <w:next w:val="Normal"/>
    <w:link w:val="Heading8Char"/>
    <w:qFormat/>
    <w:rsid w:val="00BC38A4"/>
    <w:pPr>
      <w:ind w:left="720"/>
      <w:outlineLvl w:val="7"/>
    </w:pPr>
    <w:rPr>
      <w:i/>
    </w:rPr>
  </w:style>
  <w:style w:type="paragraph" w:styleId="Heading9">
    <w:name w:val="heading 9"/>
    <w:basedOn w:val="Normal"/>
    <w:next w:val="Normal"/>
    <w:link w:val="Heading9Char"/>
    <w:qFormat/>
    <w:rsid w:val="00BC38A4"/>
    <w:pPr>
      <w:ind w:left="720"/>
      <w:outlineLvl w:val="8"/>
    </w:pPr>
    <w:rPr>
      <w:i/>
    </w:rPr>
  </w:style>
  <w:style w:type="character" w:default="1" w:styleId="DefaultParagraphFont">
    <w:name w:val="Default Paragraph Font"/>
    <w:uiPriority w:val="1"/>
    <w:unhideWhenUsed/>
    <w:rsid w:val="00BC3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8A4"/>
  </w:style>
  <w:style w:type="character" w:customStyle="1" w:styleId="Heading1Char">
    <w:name w:val="Heading 1 Char"/>
    <w:basedOn w:val="DefaultParagraphFont"/>
    <w:link w:val="Heading1"/>
    <w:rsid w:val="00BC38A4"/>
    <w:rPr>
      <w:rFonts w:ascii="Times New Roman" w:eastAsia="Times New Roman" w:hAnsi="Times New Roman" w:cs="Times New Roman"/>
      <w:b/>
      <w:sz w:val="32"/>
      <w:szCs w:val="20"/>
      <w:lang w:eastAsia="en-US"/>
    </w:rPr>
  </w:style>
  <w:style w:type="paragraph" w:styleId="BodyText">
    <w:name w:val="Body Text"/>
    <w:basedOn w:val="Normal"/>
    <w:link w:val="BodyTextChar"/>
    <w:rsid w:val="00BC3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8A4"/>
    <w:rPr>
      <w:rFonts w:ascii="Times New Roman" w:eastAsia="Times New Roman" w:hAnsi="Times New Roman" w:cs="Times New Roman"/>
      <w:sz w:val="24"/>
      <w:lang w:eastAsia="en-US"/>
    </w:rPr>
  </w:style>
  <w:style w:type="paragraph" w:styleId="ListBullet">
    <w:name w:val="List Bullet"/>
    <w:basedOn w:val="List"/>
    <w:rsid w:val="00BC38A4"/>
    <w:pPr>
      <w:numPr>
        <w:numId w:val="12"/>
      </w:numPr>
      <w:tabs>
        <w:tab w:val="clear" w:pos="340"/>
      </w:tabs>
      <w:spacing w:before="40" w:after="40"/>
    </w:pPr>
  </w:style>
  <w:style w:type="paragraph" w:styleId="ListBullet2">
    <w:name w:val="List Bullet 2"/>
    <w:basedOn w:val="List2"/>
    <w:rsid w:val="00BC38A4"/>
    <w:pPr>
      <w:numPr>
        <w:numId w:val="13"/>
      </w:numPr>
      <w:tabs>
        <w:tab w:val="clear" w:pos="680"/>
      </w:tabs>
    </w:pPr>
  </w:style>
  <w:style w:type="paragraph" w:customStyle="1" w:styleId="SuperHeading">
    <w:name w:val="SuperHeading"/>
    <w:basedOn w:val="Normal"/>
    <w:rsid w:val="00BC38A4"/>
    <w:pPr>
      <w:spacing w:before="240" w:after="120"/>
      <w:outlineLvl w:val="0"/>
    </w:pPr>
    <w:rPr>
      <w:rFonts w:ascii="Times New Roman" w:hAnsi="Times New Roman"/>
      <w:b/>
      <w:sz w:val="32"/>
    </w:rPr>
  </w:style>
  <w:style w:type="paragraph" w:customStyle="1" w:styleId="AllowPageBreak">
    <w:name w:val="AllowPageBreak"/>
    <w:rsid w:val="00BC3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8A4"/>
    <w:rPr>
      <w:rFonts w:ascii="Courier New" w:eastAsia="Times New Roman" w:hAnsi="Courier New" w:cs="Times New Roman"/>
      <w:i/>
      <w:szCs w:val="20"/>
      <w:lang w:eastAsia="en-US"/>
    </w:rPr>
  </w:style>
  <w:style w:type="paragraph" w:customStyle="1" w:styleId="HeadingBase">
    <w:name w:val="Heading Base"/>
    <w:rsid w:val="00BC3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8A4"/>
    <w:pPr>
      <w:tabs>
        <w:tab w:val="right" w:leader="dot" w:pos="9072"/>
      </w:tabs>
      <w:ind w:left="567"/>
    </w:pPr>
    <w:rPr>
      <w:szCs w:val="22"/>
    </w:rPr>
  </w:style>
  <w:style w:type="paragraph" w:customStyle="1" w:styleId="TOCBase">
    <w:name w:val="TOC Base"/>
    <w:rsid w:val="00BC3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8A4"/>
    <w:pPr>
      <w:tabs>
        <w:tab w:val="right" w:leader="dot" w:pos="9072"/>
      </w:tabs>
      <w:spacing w:before="40" w:after="40"/>
      <w:ind w:left="284"/>
    </w:pPr>
    <w:rPr>
      <w:rFonts w:ascii="Times New Roman" w:hAnsi="Times New Roman"/>
    </w:rPr>
  </w:style>
  <w:style w:type="paragraph" w:styleId="TOC1">
    <w:name w:val="toc 1"/>
    <w:basedOn w:val="TOCBase"/>
    <w:next w:val="Normal"/>
    <w:rsid w:val="00BC3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8A4"/>
    <w:rPr>
      <w:rFonts w:ascii="Times New Roman" w:eastAsia="Times New Roman" w:hAnsi="Times New Roman" w:cs="Times New Roman"/>
      <w:sz w:val="16"/>
      <w:lang w:eastAsia="en-US"/>
    </w:rPr>
  </w:style>
  <w:style w:type="paragraph" w:styleId="Title">
    <w:name w:val="Title"/>
    <w:basedOn w:val="HeadingBase"/>
    <w:link w:val="TitleChar"/>
    <w:qFormat/>
    <w:rsid w:val="00BC38A4"/>
    <w:pPr>
      <w:spacing w:before="5040"/>
      <w:jc w:val="center"/>
    </w:pPr>
    <w:rPr>
      <w:sz w:val="48"/>
      <w:szCs w:val="72"/>
      <w:lang w:val="en-US"/>
    </w:rPr>
  </w:style>
  <w:style w:type="character" w:customStyle="1" w:styleId="TitleChar">
    <w:name w:val="Title Char"/>
    <w:basedOn w:val="DefaultParagraphFont"/>
    <w:link w:val="Title"/>
    <w:rsid w:val="00BC3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8A4"/>
    <w:pPr>
      <w:tabs>
        <w:tab w:val="left" w:pos="3600"/>
        <w:tab w:val="left" w:pos="3958"/>
      </w:tabs>
    </w:pPr>
  </w:style>
  <w:style w:type="paragraph" w:styleId="List">
    <w:name w:val="List"/>
    <w:basedOn w:val="BodyText"/>
    <w:next w:val="BodyText"/>
    <w:rsid w:val="00BC38A4"/>
    <w:pPr>
      <w:tabs>
        <w:tab w:val="left" w:pos="340"/>
      </w:tabs>
      <w:spacing w:before="60" w:after="60"/>
      <w:ind w:left="340" w:hanging="340"/>
    </w:pPr>
  </w:style>
  <w:style w:type="paragraph" w:customStyle="1" w:styleId="Note">
    <w:name w:val="Note"/>
    <w:basedOn w:val="BodyText"/>
    <w:rsid w:val="00BC38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8A4"/>
    <w:rPr>
      <w:b/>
      <w:spacing w:val="0"/>
    </w:rPr>
  </w:style>
  <w:style w:type="paragraph" w:customStyle="1" w:styleId="SuperTitle">
    <w:name w:val="SuperTitle"/>
    <w:basedOn w:val="Title"/>
    <w:rsid w:val="00BC38A4"/>
    <w:pPr>
      <w:framePr w:wrap="auto" w:hAnchor="text" w:y="6049"/>
    </w:pPr>
    <w:rPr>
      <w:color w:val="000000"/>
      <w:sz w:val="40"/>
    </w:rPr>
  </w:style>
  <w:style w:type="paragraph" w:customStyle="1" w:styleId="TOCTitle">
    <w:name w:val="TOCTitle"/>
    <w:basedOn w:val="Heading1"/>
    <w:rsid w:val="00BC38A4"/>
    <w:pPr>
      <w:spacing w:after="240"/>
      <w:jc w:val="center"/>
      <w:outlineLvl w:val="9"/>
    </w:pPr>
    <w:rPr>
      <w:caps/>
    </w:rPr>
  </w:style>
  <w:style w:type="paragraph" w:customStyle="1" w:styleId="Version">
    <w:name w:val="Version"/>
    <w:rsid w:val="00BC3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8A4"/>
    <w:pPr>
      <w:keepNext w:val="0"/>
      <w:tabs>
        <w:tab w:val="right" w:pos="4176"/>
      </w:tabs>
      <w:ind w:left="198" w:hanging="198"/>
    </w:pPr>
    <w:rPr>
      <w:rFonts w:ascii="Garamond" w:hAnsi="Garamond"/>
    </w:rPr>
  </w:style>
  <w:style w:type="paragraph" w:styleId="IndexHeading">
    <w:name w:val="index heading"/>
    <w:basedOn w:val="Normal"/>
    <w:next w:val="Index1"/>
    <w:semiHidden/>
    <w:rsid w:val="00BC38A4"/>
    <w:pPr>
      <w:spacing w:before="120" w:after="120"/>
    </w:pPr>
    <w:rPr>
      <w:rFonts w:ascii="Arial" w:hAnsi="Arial"/>
      <w:b/>
      <w:color w:val="918585"/>
      <w:sz w:val="24"/>
    </w:rPr>
  </w:style>
  <w:style w:type="paragraph" w:styleId="Header">
    <w:name w:val="header"/>
    <w:basedOn w:val="Normal"/>
    <w:link w:val="HeaderChar"/>
    <w:rsid w:val="00BC3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8A4"/>
    <w:rPr>
      <w:rFonts w:ascii="Times New Roman" w:eastAsia="Times New Roman" w:hAnsi="Times New Roman" w:cs="Times New Roman"/>
      <w:sz w:val="16"/>
      <w:szCs w:val="20"/>
      <w:lang w:val="en-GB" w:eastAsia="en-US"/>
    </w:rPr>
  </w:style>
  <w:style w:type="paragraph" w:customStyle="1" w:styleId="Chapter">
    <w:name w:val="Chapter"/>
    <w:basedOn w:val="Normal"/>
    <w:rsid w:val="00BC38A4"/>
    <w:pPr>
      <w:spacing w:before="240"/>
    </w:pPr>
    <w:rPr>
      <w:rFonts w:ascii="Times New Roman" w:hAnsi="Times New Roman"/>
      <w:smallCaps/>
      <w:spacing w:val="80"/>
      <w:sz w:val="28"/>
    </w:rPr>
  </w:style>
  <w:style w:type="paragraph" w:customStyle="1" w:styleId="InChapter">
    <w:name w:val="InChapter"/>
    <w:basedOn w:val="Heading3"/>
    <w:rsid w:val="00BC38A4"/>
    <w:pPr>
      <w:spacing w:after="240"/>
      <w:outlineLvl w:val="9"/>
    </w:pPr>
    <w:rPr>
      <w:noProof/>
    </w:rPr>
  </w:style>
  <w:style w:type="paragraph" w:styleId="Index2">
    <w:name w:val="index 2"/>
    <w:basedOn w:val="Normal"/>
    <w:next w:val="Normal"/>
    <w:semiHidden/>
    <w:rsid w:val="00BC38A4"/>
    <w:pPr>
      <w:tabs>
        <w:tab w:val="right" w:pos="4176"/>
      </w:tabs>
      <w:ind w:left="568" w:hanging="284"/>
    </w:pPr>
    <w:rPr>
      <w:rFonts w:ascii="Garamond" w:hAnsi="Garamond"/>
    </w:rPr>
  </w:style>
  <w:style w:type="paragraph" w:customStyle="1" w:styleId="Byline">
    <w:name w:val="Byline"/>
    <w:rsid w:val="00BC3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8A4"/>
    <w:pPr>
      <w:tabs>
        <w:tab w:val="clear" w:pos="3600"/>
        <w:tab w:val="clear" w:pos="3958"/>
      </w:tabs>
      <w:jc w:val="right"/>
    </w:pPr>
  </w:style>
  <w:style w:type="character" w:styleId="Emphasis">
    <w:name w:val="Emphasis"/>
    <w:basedOn w:val="DefaultParagraphFont"/>
    <w:qFormat/>
    <w:rsid w:val="00BC38A4"/>
    <w:rPr>
      <w:i/>
    </w:rPr>
  </w:style>
  <w:style w:type="paragraph" w:styleId="Caption">
    <w:name w:val="caption"/>
    <w:basedOn w:val="BodyText"/>
    <w:next w:val="Normal"/>
    <w:qFormat/>
    <w:rsid w:val="00BC38A4"/>
    <w:pPr>
      <w:framePr w:w="2268" w:hSpace="181" w:vSpace="181" w:wrap="around" w:vAnchor="text" w:hAnchor="page" w:x="1135" w:y="285" w:anchorLock="1"/>
    </w:pPr>
    <w:rPr>
      <w:i/>
    </w:rPr>
  </w:style>
  <w:style w:type="paragraph" w:customStyle="1" w:styleId="MiniTOCTitle">
    <w:name w:val="MiniTOCTitle"/>
    <w:basedOn w:val="Heading4"/>
    <w:rsid w:val="00BC38A4"/>
    <w:pPr>
      <w:spacing w:before="240"/>
      <w:outlineLvl w:val="9"/>
    </w:pPr>
    <w:rPr>
      <w:noProof/>
      <w:sz w:val="24"/>
    </w:rPr>
  </w:style>
  <w:style w:type="paragraph" w:customStyle="1" w:styleId="MiniTOCItem">
    <w:name w:val="MiniTOCItem"/>
    <w:basedOn w:val="ListBullet"/>
    <w:rsid w:val="00BC38A4"/>
    <w:pPr>
      <w:numPr>
        <w:numId w:val="0"/>
      </w:numPr>
      <w:tabs>
        <w:tab w:val="right" w:leader="dot" w:pos="6521"/>
      </w:tabs>
      <w:spacing w:before="0" w:after="0"/>
    </w:pPr>
  </w:style>
  <w:style w:type="paragraph" w:customStyle="1" w:styleId="TOFTitle">
    <w:name w:val="TOFTitle"/>
    <w:basedOn w:val="TOCTitle"/>
    <w:rsid w:val="00BC38A4"/>
  </w:style>
  <w:style w:type="paragraph" w:styleId="TableofFigures">
    <w:name w:val="table of figures"/>
    <w:basedOn w:val="Normal"/>
    <w:next w:val="Normal"/>
    <w:semiHidden/>
    <w:rsid w:val="00BC38A4"/>
    <w:pPr>
      <w:tabs>
        <w:tab w:val="right" w:leader="dot" w:pos="9072"/>
      </w:tabs>
      <w:ind w:left="970" w:hanging="403"/>
    </w:pPr>
    <w:rPr>
      <w:rFonts w:ascii="Times New Roman" w:hAnsi="Times New Roman"/>
      <w:b/>
    </w:rPr>
  </w:style>
  <w:style w:type="paragraph" w:styleId="ListNumber">
    <w:name w:val="List Number"/>
    <w:basedOn w:val="List"/>
    <w:rsid w:val="00BC38A4"/>
    <w:pPr>
      <w:numPr>
        <w:numId w:val="15"/>
      </w:numPr>
      <w:tabs>
        <w:tab w:val="clear" w:pos="340"/>
      </w:tabs>
    </w:pPr>
  </w:style>
  <w:style w:type="character" w:customStyle="1" w:styleId="WingdingSymbols">
    <w:name w:val="Wingding Symbols"/>
    <w:rsid w:val="00BC38A4"/>
    <w:rPr>
      <w:rFonts w:ascii="Wingdings" w:hAnsi="Wingdings"/>
    </w:rPr>
  </w:style>
  <w:style w:type="paragraph" w:customStyle="1" w:styleId="TableHeading">
    <w:name w:val="Table Heading"/>
    <w:basedOn w:val="HeadingBase"/>
    <w:rsid w:val="00BC38A4"/>
    <w:pPr>
      <w:keepLines/>
      <w:pBdr>
        <w:bottom w:val="single" w:sz="6" w:space="1" w:color="918585"/>
      </w:pBdr>
      <w:spacing w:before="240"/>
    </w:pPr>
  </w:style>
  <w:style w:type="character" w:customStyle="1" w:styleId="HotSpot">
    <w:name w:val="HotSpot"/>
    <w:rsid w:val="00BC38A4"/>
    <w:rPr>
      <w:color w:val="0033CC"/>
      <w:u w:val="none"/>
    </w:rPr>
  </w:style>
  <w:style w:type="paragraph" w:customStyle="1" w:styleId="BodyTextRight">
    <w:name w:val="Body Text Right"/>
    <w:basedOn w:val="BodyText"/>
    <w:rsid w:val="00BC38A4"/>
    <w:pPr>
      <w:spacing w:before="0" w:after="0"/>
      <w:jc w:val="right"/>
    </w:pPr>
  </w:style>
  <w:style w:type="paragraph" w:styleId="Index3">
    <w:name w:val="index 3"/>
    <w:basedOn w:val="ListNumber2"/>
    <w:next w:val="Normal"/>
    <w:semiHidden/>
    <w:rsid w:val="00BC38A4"/>
    <w:pPr>
      <w:numPr>
        <w:numId w:val="0"/>
      </w:numPr>
      <w:tabs>
        <w:tab w:val="right" w:leader="dot" w:pos="4176"/>
      </w:tabs>
    </w:pPr>
  </w:style>
  <w:style w:type="paragraph" w:styleId="ListNumber2">
    <w:name w:val="List Number 2"/>
    <w:basedOn w:val="List2"/>
    <w:rsid w:val="00BC38A4"/>
    <w:pPr>
      <w:numPr>
        <w:numId w:val="10"/>
      </w:numPr>
      <w:tabs>
        <w:tab w:val="clear" w:pos="1060"/>
      </w:tabs>
    </w:pPr>
  </w:style>
  <w:style w:type="paragraph" w:customStyle="1" w:styleId="MarginNote">
    <w:name w:val="Margin Note"/>
    <w:basedOn w:val="BodyText"/>
    <w:rsid w:val="00BC3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8A4"/>
    <w:rPr>
      <w:sz w:val="32"/>
    </w:rPr>
  </w:style>
  <w:style w:type="paragraph" w:customStyle="1" w:styleId="HeadingProcedure">
    <w:name w:val="Heading Procedure"/>
    <w:basedOn w:val="HeadingBase"/>
    <w:next w:val="Normal"/>
    <w:rsid w:val="00BC38A4"/>
    <w:pPr>
      <w:tabs>
        <w:tab w:val="left" w:pos="0"/>
      </w:tabs>
      <w:spacing w:before="120" w:after="60"/>
    </w:pPr>
    <w:rPr>
      <w:i/>
      <w:color w:val="918585"/>
      <w:sz w:val="22"/>
    </w:rPr>
  </w:style>
  <w:style w:type="paragraph" w:customStyle="1" w:styleId="TableBodyText">
    <w:name w:val="Table Body Text"/>
    <w:basedOn w:val="BodyText"/>
    <w:rsid w:val="00BC38A4"/>
    <w:pPr>
      <w:spacing w:before="60" w:after="60"/>
    </w:pPr>
  </w:style>
  <w:style w:type="paragraph" w:styleId="ListContinue">
    <w:name w:val="List Continue"/>
    <w:basedOn w:val="List"/>
    <w:rsid w:val="00BC38A4"/>
    <w:pPr>
      <w:ind w:firstLine="0"/>
    </w:pPr>
  </w:style>
  <w:style w:type="paragraph" w:customStyle="1" w:styleId="ListNote">
    <w:name w:val="List Note"/>
    <w:basedOn w:val="List"/>
    <w:rsid w:val="00BC38A4"/>
    <w:pPr>
      <w:pBdr>
        <w:top w:val="single" w:sz="6" w:space="2" w:color="918585"/>
        <w:bottom w:val="single" w:sz="6" w:space="2" w:color="918585"/>
      </w:pBdr>
      <w:tabs>
        <w:tab w:val="left" w:pos="1021"/>
      </w:tabs>
      <w:ind w:firstLine="0"/>
    </w:pPr>
  </w:style>
  <w:style w:type="paragraph" w:customStyle="1" w:styleId="Warning">
    <w:name w:val="Warning"/>
    <w:basedOn w:val="BodyText"/>
    <w:rsid w:val="00BC38A4"/>
    <w:pPr>
      <w:shd w:val="clear" w:color="auto" w:fill="D9D9D9"/>
      <w:tabs>
        <w:tab w:val="left" w:pos="992"/>
      </w:tabs>
      <w:ind w:left="119" w:right="119"/>
    </w:pPr>
    <w:rPr>
      <w:sz w:val="20"/>
    </w:rPr>
  </w:style>
  <w:style w:type="paragraph" w:customStyle="1" w:styleId="MarginIcons">
    <w:name w:val="Margin Icons"/>
    <w:basedOn w:val="BodyText"/>
    <w:rsid w:val="00BC3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8A4"/>
    <w:rPr>
      <w:rFonts w:ascii="Courier New" w:hAnsi="Courier New"/>
    </w:rPr>
  </w:style>
  <w:style w:type="paragraph" w:customStyle="1" w:styleId="NoteBullet">
    <w:name w:val="Note Bullet"/>
    <w:basedOn w:val="Note"/>
    <w:rsid w:val="00BC38A4"/>
    <w:pPr>
      <w:tabs>
        <w:tab w:val="clear" w:pos="680"/>
      </w:tabs>
      <w:spacing w:before="60" w:after="60"/>
    </w:pPr>
  </w:style>
  <w:style w:type="paragraph" w:customStyle="1" w:styleId="SubHeading2">
    <w:name w:val="SubHeading2"/>
    <w:basedOn w:val="HeadingBase"/>
    <w:rsid w:val="00BC38A4"/>
    <w:pPr>
      <w:spacing w:before="240" w:after="60"/>
    </w:pPr>
    <w:rPr>
      <w:sz w:val="20"/>
    </w:rPr>
  </w:style>
  <w:style w:type="paragraph" w:customStyle="1" w:styleId="SubHeading1">
    <w:name w:val="SubHeading1"/>
    <w:basedOn w:val="HeadingBase"/>
    <w:rsid w:val="00BC38A4"/>
    <w:pPr>
      <w:spacing w:before="240" w:after="60"/>
    </w:pPr>
    <w:rPr>
      <w:color w:val="918585"/>
      <w:sz w:val="22"/>
    </w:rPr>
  </w:style>
  <w:style w:type="paragraph" w:customStyle="1" w:styleId="SideHeading">
    <w:name w:val="Side Heading"/>
    <w:basedOn w:val="HeadingBase"/>
    <w:rsid w:val="00BC3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8A4"/>
    <w:pPr>
      <w:tabs>
        <w:tab w:val="num" w:pos="360"/>
      </w:tabs>
    </w:pPr>
  </w:style>
  <w:style w:type="paragraph" w:styleId="PlainText">
    <w:name w:val="Plain Text"/>
    <w:basedOn w:val="Normal"/>
    <w:link w:val="PlainTextChar"/>
    <w:rsid w:val="00BC38A4"/>
    <w:rPr>
      <w:sz w:val="20"/>
    </w:rPr>
  </w:style>
  <w:style w:type="character" w:customStyle="1" w:styleId="PlainTextChar">
    <w:name w:val="Plain Text Char"/>
    <w:basedOn w:val="DefaultParagraphFont"/>
    <w:link w:val="PlainText"/>
    <w:rsid w:val="00BC38A4"/>
    <w:rPr>
      <w:rFonts w:ascii="Courier New" w:eastAsia="Times New Roman" w:hAnsi="Courier New" w:cs="Times New Roman"/>
      <w:sz w:val="20"/>
      <w:szCs w:val="20"/>
      <w:lang w:eastAsia="en-US"/>
    </w:rPr>
  </w:style>
  <w:style w:type="character" w:customStyle="1" w:styleId="MenuOption">
    <w:name w:val="Menu Option"/>
    <w:basedOn w:val="DefaultParagraphFont"/>
    <w:rsid w:val="00BC38A4"/>
    <w:rPr>
      <w:b/>
      <w:smallCaps/>
    </w:rPr>
  </w:style>
  <w:style w:type="paragraph" w:customStyle="1" w:styleId="TableListNumber">
    <w:name w:val="Table List Number"/>
    <w:basedOn w:val="ListNumber"/>
    <w:rsid w:val="00BC38A4"/>
    <w:pPr>
      <w:numPr>
        <w:numId w:val="0"/>
      </w:numPr>
    </w:pPr>
  </w:style>
  <w:style w:type="paragraph" w:styleId="TOC4">
    <w:name w:val="toc 4"/>
    <w:basedOn w:val="TOCBase"/>
    <w:next w:val="Normal"/>
    <w:semiHidden/>
    <w:rsid w:val="00BC38A4"/>
    <w:pPr>
      <w:tabs>
        <w:tab w:val="right" w:leader="dot" w:pos="9071"/>
      </w:tabs>
      <w:ind w:left="1701"/>
    </w:pPr>
  </w:style>
  <w:style w:type="paragraph" w:customStyle="1" w:styleId="ListAlpha">
    <w:name w:val="List Alpha"/>
    <w:basedOn w:val="List"/>
    <w:rsid w:val="00BC38A4"/>
    <w:pPr>
      <w:numPr>
        <w:numId w:val="9"/>
      </w:numPr>
    </w:pPr>
  </w:style>
  <w:style w:type="paragraph" w:customStyle="1" w:styleId="ListAlpha2">
    <w:name w:val="List Alpha 2"/>
    <w:basedOn w:val="List2"/>
    <w:rsid w:val="00BC38A4"/>
    <w:pPr>
      <w:numPr>
        <w:numId w:val="8"/>
      </w:numPr>
    </w:pPr>
  </w:style>
  <w:style w:type="paragraph" w:styleId="List2">
    <w:name w:val="List 2"/>
    <w:basedOn w:val="BodyText"/>
    <w:rsid w:val="00BC38A4"/>
    <w:pPr>
      <w:tabs>
        <w:tab w:val="left" w:pos="680"/>
      </w:tabs>
      <w:spacing w:before="60" w:after="60"/>
      <w:ind w:left="680" w:hanging="340"/>
    </w:pPr>
  </w:style>
  <w:style w:type="paragraph" w:styleId="List3">
    <w:name w:val="List 3"/>
    <w:basedOn w:val="BodyText"/>
    <w:rsid w:val="00BC38A4"/>
    <w:pPr>
      <w:tabs>
        <w:tab w:val="left" w:pos="1021"/>
      </w:tabs>
      <w:spacing w:before="60" w:after="60"/>
      <w:ind w:left="1020" w:hanging="340"/>
    </w:pPr>
  </w:style>
  <w:style w:type="paragraph" w:styleId="List4">
    <w:name w:val="List 4"/>
    <w:basedOn w:val="BodyText"/>
    <w:rsid w:val="00BC38A4"/>
    <w:pPr>
      <w:tabs>
        <w:tab w:val="left" w:pos="1361"/>
      </w:tabs>
      <w:spacing w:before="60" w:after="60"/>
      <w:ind w:left="1361" w:hanging="340"/>
    </w:pPr>
  </w:style>
  <w:style w:type="paragraph" w:styleId="List5">
    <w:name w:val="List 5"/>
    <w:basedOn w:val="BodyText"/>
    <w:rsid w:val="00BC38A4"/>
    <w:pPr>
      <w:tabs>
        <w:tab w:val="left" w:pos="1701"/>
      </w:tabs>
      <w:spacing w:before="60" w:after="60"/>
      <w:ind w:left="1701" w:hanging="340"/>
    </w:pPr>
  </w:style>
  <w:style w:type="paragraph" w:styleId="ListBullet3">
    <w:name w:val="List Bullet 3"/>
    <w:basedOn w:val="List3"/>
    <w:rsid w:val="00BC38A4"/>
    <w:pPr>
      <w:numPr>
        <w:numId w:val="14"/>
      </w:numPr>
      <w:tabs>
        <w:tab w:val="clear" w:pos="1021"/>
      </w:tabs>
      <w:ind w:left="1037" w:hanging="357"/>
    </w:pPr>
  </w:style>
  <w:style w:type="paragraph" w:styleId="ListBullet4">
    <w:name w:val="List Bullet 4"/>
    <w:basedOn w:val="List4"/>
    <w:rsid w:val="00BC38A4"/>
    <w:pPr>
      <w:numPr>
        <w:numId w:val="3"/>
      </w:numPr>
      <w:tabs>
        <w:tab w:val="clear" w:pos="1361"/>
      </w:tabs>
    </w:pPr>
  </w:style>
  <w:style w:type="paragraph" w:styleId="ListBullet5">
    <w:name w:val="List Bullet 5"/>
    <w:basedOn w:val="List5"/>
    <w:rsid w:val="00BC38A4"/>
    <w:pPr>
      <w:numPr>
        <w:numId w:val="4"/>
      </w:numPr>
    </w:pPr>
  </w:style>
  <w:style w:type="paragraph" w:styleId="ListContinue2">
    <w:name w:val="List Continue 2"/>
    <w:basedOn w:val="List2"/>
    <w:rsid w:val="00BC38A4"/>
    <w:pPr>
      <w:ind w:firstLine="0"/>
    </w:pPr>
  </w:style>
  <w:style w:type="paragraph" w:styleId="ListContinue3">
    <w:name w:val="List Continue 3"/>
    <w:basedOn w:val="List3"/>
    <w:rsid w:val="00BC38A4"/>
    <w:pPr>
      <w:ind w:left="1021" w:firstLine="0"/>
    </w:pPr>
  </w:style>
  <w:style w:type="paragraph" w:styleId="ListContinue4">
    <w:name w:val="List Continue 4"/>
    <w:basedOn w:val="List4"/>
    <w:rsid w:val="00BC38A4"/>
    <w:pPr>
      <w:ind w:firstLine="0"/>
    </w:pPr>
  </w:style>
  <w:style w:type="paragraph" w:styleId="ListContinue5">
    <w:name w:val="List Continue 5"/>
    <w:basedOn w:val="List5"/>
    <w:rsid w:val="00BC38A4"/>
    <w:pPr>
      <w:ind w:firstLine="0"/>
    </w:pPr>
  </w:style>
  <w:style w:type="paragraph" w:styleId="ListNumber3">
    <w:name w:val="List Number 3"/>
    <w:basedOn w:val="List3"/>
    <w:rsid w:val="00BC38A4"/>
    <w:pPr>
      <w:numPr>
        <w:numId w:val="5"/>
      </w:numPr>
    </w:pPr>
  </w:style>
  <w:style w:type="paragraph" w:styleId="ListNumber4">
    <w:name w:val="List Number 4"/>
    <w:basedOn w:val="List4"/>
    <w:rsid w:val="00BC38A4"/>
    <w:pPr>
      <w:numPr>
        <w:numId w:val="6"/>
      </w:numPr>
    </w:pPr>
  </w:style>
  <w:style w:type="paragraph" w:styleId="ListNumber5">
    <w:name w:val="List Number 5"/>
    <w:basedOn w:val="List5"/>
    <w:rsid w:val="00BC38A4"/>
    <w:pPr>
      <w:numPr>
        <w:numId w:val="7"/>
      </w:numPr>
    </w:pPr>
  </w:style>
  <w:style w:type="paragraph" w:styleId="BlockText">
    <w:name w:val="Block Text"/>
    <w:basedOn w:val="Normal"/>
    <w:rsid w:val="00BC38A4"/>
    <w:pPr>
      <w:spacing w:after="120"/>
      <w:ind w:left="1440" w:right="1440"/>
    </w:pPr>
  </w:style>
  <w:style w:type="character" w:customStyle="1" w:styleId="Subscript">
    <w:name w:val="Subscript"/>
    <w:basedOn w:val="DefaultParagraphFont"/>
    <w:rsid w:val="00BC38A4"/>
    <w:rPr>
      <w:sz w:val="16"/>
      <w:vertAlign w:val="subscript"/>
    </w:rPr>
  </w:style>
  <w:style w:type="character" w:customStyle="1" w:styleId="Superscript">
    <w:name w:val="Superscript"/>
    <w:basedOn w:val="DefaultParagraphFont"/>
    <w:rsid w:val="00BC38A4"/>
    <w:rPr>
      <w:sz w:val="16"/>
      <w:vertAlign w:val="superscript"/>
    </w:rPr>
  </w:style>
  <w:style w:type="character" w:customStyle="1" w:styleId="Symbols">
    <w:name w:val="Symbols"/>
    <w:basedOn w:val="DefaultParagraphFont"/>
    <w:rsid w:val="00BC38A4"/>
    <w:rPr>
      <w:rFonts w:ascii="Symbol" w:hAnsi="Symbol"/>
    </w:rPr>
  </w:style>
  <w:style w:type="character" w:customStyle="1" w:styleId="MenuOptions">
    <w:name w:val="Menu Options"/>
    <w:basedOn w:val="DefaultParagraphFont"/>
    <w:rsid w:val="00BC38A4"/>
    <w:rPr>
      <w:rFonts w:ascii="Arial Narrow" w:hAnsi="Arial Narrow"/>
      <w:smallCaps/>
    </w:rPr>
  </w:style>
  <w:style w:type="character" w:customStyle="1" w:styleId="Buttons">
    <w:name w:val="Buttons"/>
    <w:basedOn w:val="DefaultParagraphFont"/>
    <w:rsid w:val="00BC38A4"/>
    <w:rPr>
      <w:b/>
    </w:rPr>
  </w:style>
  <w:style w:type="character" w:customStyle="1" w:styleId="Underlined">
    <w:name w:val="Underlined"/>
    <w:basedOn w:val="DefaultParagraphFont"/>
    <w:rsid w:val="00BC38A4"/>
    <w:rPr>
      <w:u w:val="single"/>
    </w:rPr>
  </w:style>
  <w:style w:type="paragraph" w:customStyle="1" w:styleId="TableBodyTextRight">
    <w:name w:val="Table Body Text Right"/>
    <w:basedOn w:val="TableBodyText"/>
    <w:rsid w:val="00BC38A4"/>
    <w:pPr>
      <w:widowControl w:val="0"/>
      <w:autoSpaceDE w:val="0"/>
      <w:autoSpaceDN w:val="0"/>
      <w:adjustRightInd w:val="0"/>
      <w:jc w:val="right"/>
    </w:pPr>
    <w:rPr>
      <w:rFonts w:cs="Arial"/>
      <w:szCs w:val="18"/>
    </w:rPr>
  </w:style>
  <w:style w:type="paragraph" w:customStyle="1" w:styleId="CopyrightText">
    <w:name w:val="Copyright Text"/>
    <w:basedOn w:val="BodyText"/>
    <w:rsid w:val="00BC38A4"/>
    <w:rPr>
      <w:sz w:val="18"/>
    </w:rPr>
  </w:style>
  <w:style w:type="paragraph" w:customStyle="1" w:styleId="BodySmallRight">
    <w:name w:val="Body Small Right"/>
    <w:basedOn w:val="BodyTextRight"/>
    <w:rsid w:val="00BC38A4"/>
    <w:rPr>
      <w:sz w:val="18"/>
      <w:szCs w:val="18"/>
    </w:rPr>
  </w:style>
  <w:style w:type="paragraph" w:customStyle="1" w:styleId="MarginEdition">
    <w:name w:val="Margin Edition"/>
    <w:basedOn w:val="MarginNote"/>
    <w:rsid w:val="00BC38A4"/>
    <w:pPr>
      <w:spacing w:before="0" w:after="0"/>
    </w:pPr>
    <w:rPr>
      <w:rFonts w:ascii="Times New Roman" w:hAnsi="Times New Roman"/>
      <w:color w:val="999999"/>
    </w:rPr>
  </w:style>
  <w:style w:type="paragraph" w:customStyle="1" w:styleId="Spacer">
    <w:name w:val="Spacer"/>
    <w:basedOn w:val="Normal"/>
    <w:rsid w:val="00BC38A4"/>
    <w:rPr>
      <w:sz w:val="2"/>
      <w:szCs w:val="2"/>
    </w:rPr>
  </w:style>
  <w:style w:type="character" w:customStyle="1" w:styleId="Small">
    <w:name w:val="Small"/>
    <w:basedOn w:val="DefaultParagraphFont"/>
    <w:rsid w:val="00BC38A4"/>
    <w:rPr>
      <w:sz w:val="16"/>
    </w:rPr>
  </w:style>
  <w:style w:type="paragraph" w:customStyle="1" w:styleId="WideTable">
    <w:name w:val="Wide Table"/>
    <w:basedOn w:val="Normal"/>
    <w:rsid w:val="00BC38A4"/>
    <w:pPr>
      <w:ind w:left="-1418"/>
    </w:pPr>
    <w:rPr>
      <w:sz w:val="2"/>
      <w:szCs w:val="2"/>
    </w:rPr>
  </w:style>
  <w:style w:type="character" w:styleId="PageNumber">
    <w:name w:val="page number"/>
    <w:basedOn w:val="DefaultParagraphFont"/>
    <w:rsid w:val="00BC38A4"/>
  </w:style>
  <w:style w:type="paragraph" w:styleId="Quote">
    <w:name w:val="Quote"/>
    <w:basedOn w:val="Heading1"/>
    <w:link w:val="QuoteChar"/>
    <w:qFormat/>
    <w:rsid w:val="00BC38A4"/>
    <w:rPr>
      <w:b w:val="0"/>
      <w:sz w:val="72"/>
      <w:szCs w:val="72"/>
      <w:lang w:val="en-NZ"/>
    </w:rPr>
  </w:style>
  <w:style w:type="character" w:customStyle="1" w:styleId="QuoteChar">
    <w:name w:val="Quote Char"/>
    <w:basedOn w:val="DefaultParagraphFont"/>
    <w:link w:val="Quote"/>
    <w:rsid w:val="00BC3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8A4"/>
    <w:pPr>
      <w:pageBreakBefore/>
    </w:pPr>
  </w:style>
  <w:style w:type="paragraph" w:customStyle="1" w:styleId="Border">
    <w:name w:val="Border"/>
    <w:basedOn w:val="Normal"/>
    <w:qFormat/>
    <w:rsid w:val="00BC3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8A4"/>
    <w:rPr>
      <w:b/>
      <w:bCs/>
      <w:i/>
      <w:iCs/>
      <w:color w:val="auto"/>
    </w:rPr>
  </w:style>
  <w:style w:type="paragraph" w:styleId="IntenseQuote">
    <w:name w:val="Intense Quote"/>
    <w:basedOn w:val="Normal"/>
    <w:next w:val="Normal"/>
    <w:link w:val="IntenseQuoteChar"/>
    <w:uiPriority w:val="30"/>
    <w:qFormat/>
    <w:rsid w:val="00BC3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8A4"/>
    <w:rPr>
      <w:smallCaps/>
      <w:color w:val="auto"/>
      <w:u w:val="single"/>
    </w:rPr>
  </w:style>
  <w:style w:type="character" w:styleId="IntenseReference">
    <w:name w:val="Intense Reference"/>
    <w:basedOn w:val="DefaultParagraphFont"/>
    <w:uiPriority w:val="32"/>
    <w:qFormat/>
    <w:rsid w:val="00BC38A4"/>
    <w:rPr>
      <w:b/>
      <w:bCs/>
      <w:smallCaps/>
      <w:color w:val="auto"/>
      <w:spacing w:val="5"/>
      <w:u w:val="single"/>
    </w:rPr>
  </w:style>
  <w:style w:type="paragraph" w:customStyle="1" w:styleId="2ColumnHeading">
    <w:name w:val="2Column Heading"/>
    <w:basedOn w:val="BodyText"/>
    <w:qFormat/>
    <w:rsid w:val="00BC38A4"/>
    <w:pPr>
      <w:spacing w:after="60"/>
      <w:ind w:left="-2268"/>
    </w:pPr>
    <w:rPr>
      <w:b/>
    </w:rPr>
  </w:style>
  <w:style w:type="paragraph" w:customStyle="1" w:styleId="Heading1TOC">
    <w:name w:val="Heading1 TOC"/>
    <w:basedOn w:val="Normal"/>
    <w:qFormat/>
    <w:rsid w:val="00BC38A4"/>
    <w:pPr>
      <w:spacing w:before="240" w:after="120"/>
    </w:pPr>
    <w:rPr>
      <w:rFonts w:ascii="Times New Roman" w:hAnsi="Times New Roman"/>
      <w:b/>
      <w:sz w:val="32"/>
    </w:rPr>
  </w:style>
  <w:style w:type="paragraph" w:customStyle="1" w:styleId="Heading2TOC">
    <w:name w:val="Heading2 TOC"/>
    <w:basedOn w:val="Normal"/>
    <w:qFormat/>
    <w:rsid w:val="00BC38A4"/>
    <w:pPr>
      <w:spacing w:before="240" w:after="60"/>
    </w:pPr>
    <w:rPr>
      <w:rFonts w:ascii="Times New Roman" w:hAnsi="Times New Roman"/>
      <w:b/>
      <w:sz w:val="28"/>
    </w:rPr>
  </w:style>
  <w:style w:type="character" w:customStyle="1" w:styleId="Underline">
    <w:name w:val="Underline"/>
    <w:basedOn w:val="DefaultParagraphFont"/>
    <w:qFormat/>
    <w:rsid w:val="00BC38A4"/>
    <w:rPr>
      <w:u w:val="single"/>
    </w:rPr>
  </w:style>
  <w:style w:type="character" w:customStyle="1" w:styleId="BoldandItalics">
    <w:name w:val="Bold and Italics"/>
    <w:qFormat/>
    <w:rsid w:val="00BC38A4"/>
    <w:rPr>
      <w:b/>
      <w:i/>
      <w:u w:val="none"/>
    </w:rPr>
  </w:style>
  <w:style w:type="paragraph" w:styleId="BalloonText">
    <w:name w:val="Balloon Text"/>
    <w:basedOn w:val="Normal"/>
    <w:link w:val="BalloonTextChar"/>
    <w:rsid w:val="00BC38A4"/>
    <w:rPr>
      <w:rFonts w:ascii="Tahoma" w:hAnsi="Tahoma" w:cs="Tahoma"/>
      <w:sz w:val="16"/>
      <w:szCs w:val="16"/>
    </w:rPr>
  </w:style>
  <w:style w:type="character" w:customStyle="1" w:styleId="BalloonTextChar">
    <w:name w:val="Balloon Text Char"/>
    <w:basedOn w:val="DefaultParagraphFont"/>
    <w:link w:val="BalloonText"/>
    <w:rsid w:val="00BC3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8A4"/>
    <w:rPr>
      <w:b/>
      <w:color w:val="660033"/>
      <w:spacing w:val="0"/>
    </w:rPr>
  </w:style>
  <w:style w:type="paragraph" w:customStyle="1" w:styleId="Nameditemlist">
    <w:name w:val="Named item list"/>
    <w:basedOn w:val="BodyText"/>
    <w:qFormat/>
    <w:rsid w:val="00BC38A4"/>
    <w:pPr>
      <w:tabs>
        <w:tab w:val="left" w:pos="2835"/>
      </w:tabs>
      <w:ind w:left="2835" w:hanging="2835"/>
    </w:pPr>
  </w:style>
  <w:style w:type="paragraph" w:customStyle="1" w:styleId="BodyTextnopadding">
    <w:name w:val="Body Text no padding"/>
    <w:basedOn w:val="BodyText"/>
    <w:qFormat/>
    <w:rsid w:val="00BC38A4"/>
    <w:pPr>
      <w:spacing w:before="0" w:after="0"/>
    </w:pPr>
  </w:style>
  <w:style w:type="paragraph" w:customStyle="1" w:styleId="BodyTextBold">
    <w:name w:val="Body Text Bold"/>
    <w:basedOn w:val="BodyText"/>
    <w:qFormat/>
    <w:rsid w:val="00BC38A4"/>
    <w:rPr>
      <w:b/>
    </w:rPr>
  </w:style>
  <w:style w:type="character" w:styleId="Hyperlink">
    <w:name w:val="Hyperlink"/>
    <w:basedOn w:val="DefaultParagraphFont"/>
    <w:uiPriority w:val="99"/>
    <w:unhideWhenUsed/>
    <w:rsid w:val="00C805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4263</Characters>
  <Application>Microsoft Office Word</Application>
  <DocSecurity>0</DocSecurity>
  <Lines>185</Lines>
  <Paragraphs>96</Paragraphs>
  <ScaleCrop>false</ScaleCrop>
  <Company>Author-it Software Corporation Ltd.</Company>
  <LinksUpToDate>false</LinksUpToDate>
  <CharactersWithSpaces>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CPPINV3031 Conduct interviews and take statements to support investigations</dc:title>
  <dc:subject>Approved</dc:subject>
  <dc:creator>Artibus Innovation</dc:creator>
  <cp:keywords>Release: 1</cp:keywords>
  <dc:description>Review Date: 12 April 2008</dc:description>
  <cp:lastModifiedBy>HSD_TPCMSd.prod</cp:lastModifiedBy>
  <cp:revision>3</cp:revision>
  <dcterms:created xsi:type="dcterms:W3CDTF">2022-12-19T06:03:00Z</dcterms:created>
  <dcterms:modified xsi:type="dcterms:W3CDTF">2022-12-19T06:03:00Z</dcterms:modified>
</cp:coreProperties>
</file>