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DCC" w:rsidP="00357D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CPPINV3028 Investigate and locate subjects</w:t>
      </w:r>
      <w:r>
        <w:fldChar w:fldCharType="end"/>
      </w:r>
    </w:p>
    <w:p w:rsidR="00357DCC" w:rsidP="00357DCC">
      <w:pPr>
        <w:pStyle w:val="Version"/>
        <w:sectPr w:rsidSect="00181F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F3B" w:rsidP="00181F3B">
      <w:pPr>
        <w:pStyle w:val="SuperHeading"/>
      </w:pPr>
      <w:r w:rsidRPr="00181F3B">
        <w:t>CPPINV3028 Investigate and locate subjects</w:t>
      </w:r>
    </w:p>
    <w:p w:rsidR="00000000" w:rsidRPr="00181F3B" w:rsidP="00181F3B">
      <w:pPr>
        <w:pStyle w:val="Heading1"/>
      </w:pPr>
      <w:bookmarkStart w:id="1" w:name="O_1052769"/>
      <w:bookmarkEnd w:id="1"/>
      <w:r w:rsidRPr="00181F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3B" w:rsidP="00181F3B">
            <w:pPr>
              <w:pStyle w:val="BodyText"/>
            </w:pPr>
            <w:r w:rsidRPr="00181F3B">
              <w:t>This version first released with CPP Property Services Training Package Release 9.0.</w:t>
            </w:r>
          </w:p>
          <w:p w:rsidR="00000000" w:rsidRPr="00181F3B" w:rsidP="00181F3B">
            <w:pPr>
              <w:pStyle w:val="BodyText"/>
            </w:pPr>
            <w:r w:rsidRPr="00181F3B">
              <w:t>New unit.</w:t>
            </w:r>
          </w:p>
        </w:tc>
      </w:tr>
    </w:tbl>
    <w:p w:rsidR="00000000" w:rsidRPr="00181F3B" w:rsidP="00181F3B">
      <w:pPr>
        <w:pStyle w:val="BodyText"/>
      </w:pPr>
    </w:p>
    <w:p w:rsidR="00000000" w:rsidRPr="00181F3B" w:rsidP="00181F3B">
      <w:pPr>
        <w:pStyle w:val="AllowPageBreak"/>
      </w:pPr>
    </w:p>
    <w:p w:rsidR="00000000" w:rsidRPr="00181F3B" w:rsidP="00181F3B">
      <w:pPr>
        <w:pStyle w:val="Heading1"/>
      </w:pPr>
      <w:bookmarkStart w:id="2" w:name="O_1052775"/>
      <w:bookmarkEnd w:id="2"/>
      <w:r w:rsidRPr="00181F3B">
        <w:t>Application</w:t>
      </w:r>
    </w:p>
    <w:p w:rsidR="00000000" w:rsidRPr="00181F3B" w:rsidP="00357DCC">
      <w:pPr>
        <w:pStyle w:val="BodyText"/>
      </w:pPr>
      <w:r w:rsidRPr="00181F3B">
        <w:t>This unit specifies the skills and knowledge required to locate subjects using investigative sear</w:t>
      </w:r>
      <w:r w:rsidRPr="00181F3B">
        <w:t>ch techniques.  It includes researching the subject’s background information and possible whereabouts, searching open source intelligence, databases, public records and documentation, and identifying and following leads to trace and locate the subject.</w:t>
      </w:r>
    </w:p>
    <w:p w:rsidR="00000000" w:rsidRPr="00181F3B" w:rsidP="00357DCC">
      <w:pPr>
        <w:pStyle w:val="BodyText"/>
      </w:pPr>
      <w:r w:rsidRPr="00181F3B">
        <w:t>A p</w:t>
      </w:r>
      <w:r w:rsidRPr="00181F3B">
        <w:t>erson working at this level would be expected to take responsibility for organising and completing tasks assigned to them without close supervision.</w:t>
      </w:r>
    </w:p>
    <w:p w:rsidR="00000000" w:rsidRPr="00181F3B" w:rsidP="00357DCC">
      <w:pPr>
        <w:pStyle w:val="BodyText"/>
      </w:pPr>
      <w:r w:rsidRPr="00181F3B">
        <w:t>This unit forms part of the licensing requirements for people engaged in investigative services in some sta</w:t>
      </w:r>
      <w:r w:rsidRPr="00181F3B">
        <w:t>tes and territories. For further information, check with the relevant regulatory authority.</w:t>
      </w:r>
    </w:p>
    <w:p w:rsidR="00000000" w:rsidRPr="00181F3B" w:rsidP="00181F3B">
      <w:pPr>
        <w:pStyle w:val="Heading1"/>
      </w:pPr>
      <w:bookmarkStart w:id="3" w:name="O_1052774"/>
      <w:bookmarkEnd w:id="3"/>
      <w:r w:rsidRPr="00181F3B">
        <w:t>Pre-requisite Unit</w:t>
      </w:r>
    </w:p>
    <w:p w:rsidR="00000000" w:rsidRPr="00181F3B" w:rsidP="00357DCC">
      <w:pPr>
        <w:pStyle w:val="BodyText"/>
      </w:pPr>
      <w:r w:rsidRPr="00181F3B">
        <w:t>None.</w:t>
      </w:r>
    </w:p>
    <w:p w:rsidR="00000000" w:rsidRPr="00181F3B" w:rsidP="00181F3B">
      <w:pPr>
        <w:pStyle w:val="Heading1"/>
      </w:pPr>
      <w:bookmarkStart w:id="4" w:name="O_1052773"/>
      <w:bookmarkEnd w:id="4"/>
      <w:r w:rsidRPr="00181F3B">
        <w:t>Unit Sector</w:t>
      </w:r>
    </w:p>
    <w:p w:rsidR="00000000" w:rsidRPr="00181F3B" w:rsidP="00357DCC">
      <w:pPr>
        <w:pStyle w:val="BodyText"/>
      </w:pPr>
      <w:r w:rsidRPr="00181F3B">
        <w:t>Investigative services</w:t>
      </w:r>
    </w:p>
    <w:p w:rsidR="00000000" w:rsidRPr="00181F3B" w:rsidP="00181F3B">
      <w:pPr>
        <w:pStyle w:val="Heading1"/>
      </w:pPr>
      <w:bookmarkStart w:id="5" w:name="O_1052772"/>
      <w:bookmarkEnd w:id="5"/>
      <w:r w:rsidRPr="00181F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Elements desc</w:t>
            </w:r>
            <w:r w:rsidRPr="00181F3B">
              <w:t>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Performance criteria describe what needs to be done to demonstrate achievement of the element.</w:t>
            </w: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Plan investigation and profile subject.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Review work instructions, procedures and w</w:t>
            </w:r>
            <w:r w:rsidRPr="00181F3B">
              <w:t>orkplace policies to ensure required authorisations and compliance with legal rights and responsibilities when investigating and locating subjects.</w:t>
            </w: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Clarify investigation and client requirements in consultation with relevant persons.</w:t>
            </w: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Check validity of client intentions and information obtained as part of investigative brief to ensure compliance with ethical obligations.</w:t>
            </w: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Conduct research to gather background information on subject and identify possible contacts and locations.</w:t>
            </w: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Assess and verify the reliability of available data and plan investigation activities to meet required timeframes.</w:t>
            </w: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Conduct investigation to locate subject.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Make field calls to identify and follow leads to trace subject.</w:t>
            </w: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Search open source intelligence and databases to identify and follow leads to trace subject.</w:t>
            </w: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Examine public records and documentation to identify and follow leads to trace subject.</w:t>
            </w: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Review search results to identify and follow alternative search avenues to locate subject.</w:t>
            </w: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Report investigation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Document times, dates, occurrences, results and sources of investigation activities.</w:t>
            </w: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Analyse investigation outcomes and recommend further actions to meet work instructions.</w:t>
            </w:r>
          </w:p>
        </w:tc>
      </w:tr>
      <w:tr w:rsidTr="00181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3B">
            <w:pPr>
              <w:pStyle w:val="BodyText"/>
              <w:rPr>
                <w:lang w:val="en-NZ"/>
              </w:rPr>
            </w:pPr>
            <w:r w:rsidRPr="00181F3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3B" w:rsidP="00181F3B">
            <w:pPr>
              <w:pStyle w:val="BodyText"/>
            </w:pPr>
            <w:r w:rsidRPr="00181F3B">
              <w:t>Present report to relevant persons within agreed timeframes.</w:t>
            </w:r>
          </w:p>
        </w:tc>
      </w:tr>
    </w:tbl>
    <w:p w:rsidR="00000000" w:rsidRPr="00181F3B" w:rsidP="00181F3B">
      <w:pPr>
        <w:pStyle w:val="BodyText"/>
      </w:pPr>
    </w:p>
    <w:p w:rsidR="00000000" w:rsidRPr="00181F3B" w:rsidP="00181F3B">
      <w:pPr>
        <w:pStyle w:val="AllowPageBreak"/>
      </w:pPr>
    </w:p>
    <w:p w:rsidR="00000000" w:rsidRPr="00181F3B" w:rsidP="00181F3B">
      <w:pPr>
        <w:pStyle w:val="Heading1"/>
      </w:pPr>
      <w:bookmarkStart w:id="6" w:name="O_1052771"/>
      <w:bookmarkEnd w:id="6"/>
      <w:r w:rsidRPr="00181F3B">
        <w:t>Foundation Skills</w:t>
      </w:r>
    </w:p>
    <w:p w:rsidR="00000000" w:rsidRPr="00181F3B" w:rsidP="00357DCC">
      <w:pPr>
        <w:pStyle w:val="BodyText"/>
      </w:pPr>
      <w:r w:rsidRPr="00181F3B">
        <w:t>As well as the foundation skills explicit in the</w:t>
      </w:r>
      <w:r w:rsidRPr="00181F3B">
        <w:t xml:space="preserve"> performance criteria of this unit, candidates require:</w:t>
      </w:r>
    </w:p>
    <w:p w:rsidR="00000000" w:rsidRPr="00181F3B" w:rsidP="00181F3B">
      <w:pPr>
        <w:pStyle w:val="ListBullet"/>
      </w:pPr>
      <w:r w:rsidRPr="00181F3B">
        <w:t>oral communication skills to use questioning and active listening during field calls</w:t>
      </w:r>
    </w:p>
    <w:p w:rsidR="00000000" w:rsidRPr="00181F3B" w:rsidP="00181F3B">
      <w:pPr>
        <w:pStyle w:val="ListBullet"/>
      </w:pPr>
      <w:r w:rsidRPr="00181F3B">
        <w:t>reading skills to interpret information in diagrammatic and numerical formats such as photographs, maps, addresses</w:t>
      </w:r>
      <w:r w:rsidRPr="00181F3B">
        <w:t xml:space="preserve"> and phone numbers.</w:t>
      </w:r>
    </w:p>
    <w:p w:rsidR="00000000" w:rsidRPr="00181F3B" w:rsidP="00181F3B">
      <w:pPr>
        <w:pStyle w:val="AllowPageBreak"/>
      </w:pPr>
    </w:p>
    <w:p w:rsidR="00000000" w:rsidRPr="00181F3B" w:rsidP="00181F3B">
      <w:pPr>
        <w:pStyle w:val="Heading1"/>
      </w:pPr>
      <w:bookmarkStart w:id="7" w:name="O_1052770"/>
      <w:bookmarkEnd w:id="7"/>
      <w:r w:rsidRPr="00181F3B">
        <w:t>Unit Mapping Information</w:t>
      </w:r>
    </w:p>
    <w:p w:rsidR="00000000" w:rsidRPr="00181F3B" w:rsidP="00357DCC">
      <w:pPr>
        <w:pStyle w:val="BodyText"/>
      </w:pPr>
      <w:r w:rsidRPr="00181F3B">
        <w:t>No equivalent unit.</w:t>
      </w:r>
    </w:p>
    <w:p w:rsidR="00000000" w:rsidRPr="00181F3B" w:rsidP="00181F3B">
      <w:pPr>
        <w:pStyle w:val="Heading1"/>
      </w:pPr>
      <w:bookmarkStart w:id="8" w:name="O_1052763"/>
      <w:bookmarkEnd w:id="8"/>
      <w:r w:rsidRPr="00181F3B">
        <w:t>Links</w:t>
      </w:r>
    </w:p>
    <w:p w:rsidR="00000000" w:rsidRPr="00181F3B" w:rsidP="00357DCC">
      <w:pPr>
        <w:pStyle w:val="BodyText"/>
      </w:pPr>
      <w:r w:rsidRPr="00181F3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94D9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81F3B" w:rsidP="00181F3B"/>
    <w:sectPr w:rsidSect="00181F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B" w:rsidRPr="00357DCC" w:rsidP="00357D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CC" w:rsidP="00181F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DCC" w:rsidP="00181F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57DCC" w:rsidP="00181F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F3B" w:rsidRPr="00357DCC" w:rsidP="00357D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CC" w:rsidRPr="002D2AF8" w:rsidP="00181F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CPPINV3028 Investigate and locate subjects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57DCC" w:rsidP="00181F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629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E88D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F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F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F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F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F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F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F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F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F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F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F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F3B"/>
  </w:style>
  <w:style w:type="character" w:customStyle="1" w:styleId="Heading1Char">
    <w:name w:val="Heading 1 Char"/>
    <w:basedOn w:val="DefaultParagraphFont"/>
    <w:link w:val="Heading1"/>
    <w:rsid w:val="00181F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F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F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F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1F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F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F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F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F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F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F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F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F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F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F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F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F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F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F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F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F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F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F3B"/>
    <w:rPr>
      <w:b/>
      <w:spacing w:val="0"/>
    </w:rPr>
  </w:style>
  <w:style w:type="paragraph" w:customStyle="1" w:styleId="SuperTitle">
    <w:name w:val="SuperTitle"/>
    <w:basedOn w:val="Title"/>
    <w:rsid w:val="00181F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F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F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F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F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F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F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F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F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F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F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F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F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F3B"/>
    <w:rPr>
      <w:i/>
    </w:rPr>
  </w:style>
  <w:style w:type="paragraph" w:styleId="Caption">
    <w:name w:val="caption"/>
    <w:basedOn w:val="BodyText"/>
    <w:next w:val="Normal"/>
    <w:qFormat/>
    <w:rsid w:val="00181F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F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F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F3B"/>
  </w:style>
  <w:style w:type="paragraph" w:styleId="TableofFigures">
    <w:name w:val="table of figures"/>
    <w:basedOn w:val="Normal"/>
    <w:next w:val="Normal"/>
    <w:semiHidden/>
    <w:rsid w:val="00181F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F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F3B"/>
    <w:rPr>
      <w:rFonts w:ascii="Wingdings" w:hAnsi="Wingdings"/>
    </w:rPr>
  </w:style>
  <w:style w:type="paragraph" w:customStyle="1" w:styleId="TableHeading">
    <w:name w:val="Table Heading"/>
    <w:basedOn w:val="HeadingBase"/>
    <w:rsid w:val="00181F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F3B"/>
    <w:rPr>
      <w:color w:val="0033CC"/>
      <w:u w:val="none"/>
    </w:rPr>
  </w:style>
  <w:style w:type="paragraph" w:customStyle="1" w:styleId="BodyTextRight">
    <w:name w:val="Body Text Right"/>
    <w:basedOn w:val="BodyText"/>
    <w:rsid w:val="00181F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F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F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F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F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F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F3B"/>
    <w:rPr>
      <w:sz w:val="32"/>
    </w:rPr>
  </w:style>
  <w:style w:type="paragraph" w:customStyle="1" w:styleId="HeadingProcedure">
    <w:name w:val="Heading Procedure"/>
    <w:basedOn w:val="HeadingBase"/>
    <w:next w:val="Normal"/>
    <w:rsid w:val="00181F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F3B"/>
    <w:pPr>
      <w:spacing w:before="60" w:after="60"/>
    </w:pPr>
  </w:style>
  <w:style w:type="paragraph" w:styleId="ListContinue">
    <w:name w:val="List Continue"/>
    <w:basedOn w:val="List"/>
    <w:rsid w:val="00181F3B"/>
    <w:pPr>
      <w:ind w:firstLine="0"/>
    </w:pPr>
  </w:style>
  <w:style w:type="paragraph" w:customStyle="1" w:styleId="ListNote">
    <w:name w:val="List Note"/>
    <w:basedOn w:val="List"/>
    <w:rsid w:val="00181F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F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F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F3B"/>
    <w:rPr>
      <w:rFonts w:ascii="Courier New" w:hAnsi="Courier New"/>
    </w:rPr>
  </w:style>
  <w:style w:type="paragraph" w:customStyle="1" w:styleId="NoteBullet">
    <w:name w:val="Note Bullet"/>
    <w:basedOn w:val="Note"/>
    <w:rsid w:val="00181F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F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F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F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F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F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F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F3B"/>
    <w:rPr>
      <w:b/>
      <w:smallCaps/>
    </w:rPr>
  </w:style>
  <w:style w:type="paragraph" w:customStyle="1" w:styleId="TableListNumber">
    <w:name w:val="Table List Number"/>
    <w:basedOn w:val="ListNumber"/>
    <w:rsid w:val="00181F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F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F3B"/>
    <w:pPr>
      <w:numPr>
        <w:numId w:val="8"/>
      </w:numPr>
    </w:pPr>
  </w:style>
  <w:style w:type="paragraph" w:customStyle="1" w:styleId="ListAlpha2">
    <w:name w:val="List Alpha 2"/>
    <w:basedOn w:val="List2"/>
    <w:rsid w:val="00181F3B"/>
    <w:pPr>
      <w:numPr>
        <w:numId w:val="7"/>
      </w:numPr>
    </w:pPr>
  </w:style>
  <w:style w:type="paragraph" w:styleId="List2">
    <w:name w:val="List 2"/>
    <w:basedOn w:val="BodyText"/>
    <w:rsid w:val="00181F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F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F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F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F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F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F3B"/>
    <w:pPr>
      <w:numPr>
        <w:numId w:val="3"/>
      </w:numPr>
    </w:pPr>
  </w:style>
  <w:style w:type="paragraph" w:styleId="ListContinue2">
    <w:name w:val="List Continue 2"/>
    <w:basedOn w:val="List2"/>
    <w:rsid w:val="00181F3B"/>
    <w:pPr>
      <w:ind w:firstLine="0"/>
    </w:pPr>
  </w:style>
  <w:style w:type="paragraph" w:styleId="ListContinue3">
    <w:name w:val="List Continue 3"/>
    <w:basedOn w:val="List3"/>
    <w:rsid w:val="00181F3B"/>
    <w:pPr>
      <w:ind w:left="1021" w:firstLine="0"/>
    </w:pPr>
  </w:style>
  <w:style w:type="paragraph" w:styleId="ListContinue4">
    <w:name w:val="List Continue 4"/>
    <w:basedOn w:val="List4"/>
    <w:rsid w:val="00181F3B"/>
    <w:pPr>
      <w:ind w:firstLine="0"/>
    </w:pPr>
  </w:style>
  <w:style w:type="paragraph" w:styleId="ListContinue5">
    <w:name w:val="List Continue 5"/>
    <w:basedOn w:val="List5"/>
    <w:rsid w:val="00181F3B"/>
    <w:pPr>
      <w:ind w:firstLine="0"/>
    </w:pPr>
  </w:style>
  <w:style w:type="paragraph" w:styleId="ListNumber3">
    <w:name w:val="List Number 3"/>
    <w:basedOn w:val="List3"/>
    <w:rsid w:val="00181F3B"/>
    <w:pPr>
      <w:numPr>
        <w:numId w:val="4"/>
      </w:numPr>
    </w:pPr>
  </w:style>
  <w:style w:type="paragraph" w:styleId="ListNumber4">
    <w:name w:val="List Number 4"/>
    <w:basedOn w:val="List4"/>
    <w:rsid w:val="00181F3B"/>
    <w:pPr>
      <w:numPr>
        <w:numId w:val="5"/>
      </w:numPr>
    </w:pPr>
  </w:style>
  <w:style w:type="paragraph" w:styleId="ListNumber5">
    <w:name w:val="List Number 5"/>
    <w:basedOn w:val="List5"/>
    <w:rsid w:val="00181F3B"/>
    <w:pPr>
      <w:numPr>
        <w:numId w:val="6"/>
      </w:numPr>
    </w:pPr>
  </w:style>
  <w:style w:type="paragraph" w:styleId="BlockText">
    <w:name w:val="Block Text"/>
    <w:basedOn w:val="Normal"/>
    <w:rsid w:val="00181F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F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F3B"/>
    <w:rPr>
      <w:sz w:val="16"/>
      <w:vertAlign w:val="superscript"/>
    </w:rPr>
  </w:style>
  <w:style w:type="character" w:customStyle="1" w:styleId="Symbols">
    <w:name w:val="Symbols"/>
    <w:basedOn w:val="DefaultParagraphFont"/>
    <w:rsid w:val="00181F3B"/>
    <w:rPr>
      <w:rFonts w:ascii="Symbol" w:hAnsi="Symbol"/>
    </w:rPr>
  </w:style>
  <w:style w:type="character" w:customStyle="1" w:styleId="MenuOptions">
    <w:name w:val="Menu Options"/>
    <w:basedOn w:val="DefaultParagraphFont"/>
    <w:rsid w:val="00181F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F3B"/>
    <w:rPr>
      <w:b/>
    </w:rPr>
  </w:style>
  <w:style w:type="character" w:customStyle="1" w:styleId="Underlined">
    <w:name w:val="Underlined"/>
    <w:basedOn w:val="DefaultParagraphFont"/>
    <w:rsid w:val="00181F3B"/>
    <w:rPr>
      <w:u w:val="single"/>
    </w:rPr>
  </w:style>
  <w:style w:type="paragraph" w:customStyle="1" w:styleId="TableBodyTextRight">
    <w:name w:val="Table Body Text Right"/>
    <w:basedOn w:val="TableBodyText"/>
    <w:rsid w:val="00181F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F3B"/>
    <w:rPr>
      <w:sz w:val="18"/>
    </w:rPr>
  </w:style>
  <w:style w:type="paragraph" w:customStyle="1" w:styleId="BodySmallRight">
    <w:name w:val="Body Small Right"/>
    <w:basedOn w:val="BodyTextRight"/>
    <w:rsid w:val="00181F3B"/>
    <w:rPr>
      <w:sz w:val="18"/>
      <w:szCs w:val="18"/>
    </w:rPr>
  </w:style>
  <w:style w:type="paragraph" w:customStyle="1" w:styleId="MarginEdition">
    <w:name w:val="Margin Edition"/>
    <w:basedOn w:val="MarginNote"/>
    <w:rsid w:val="00181F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F3B"/>
    <w:rPr>
      <w:sz w:val="2"/>
      <w:szCs w:val="2"/>
    </w:rPr>
  </w:style>
  <w:style w:type="character" w:customStyle="1" w:styleId="Small">
    <w:name w:val="Small"/>
    <w:basedOn w:val="DefaultParagraphFont"/>
    <w:rsid w:val="00181F3B"/>
    <w:rPr>
      <w:sz w:val="16"/>
    </w:rPr>
  </w:style>
  <w:style w:type="paragraph" w:customStyle="1" w:styleId="WideTable">
    <w:name w:val="Wide Table"/>
    <w:basedOn w:val="Normal"/>
    <w:rsid w:val="00181F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F3B"/>
  </w:style>
  <w:style w:type="paragraph" w:styleId="Quote">
    <w:name w:val="Quote"/>
    <w:basedOn w:val="Heading1"/>
    <w:link w:val="QuoteChar"/>
    <w:qFormat/>
    <w:rsid w:val="00181F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F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F3B"/>
    <w:pPr>
      <w:pageBreakBefore/>
    </w:pPr>
  </w:style>
  <w:style w:type="paragraph" w:customStyle="1" w:styleId="Border">
    <w:name w:val="Border"/>
    <w:basedOn w:val="Normal"/>
    <w:qFormat/>
    <w:rsid w:val="00181F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F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F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F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F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F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F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F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F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F3B"/>
    <w:rPr>
      <w:u w:val="single"/>
    </w:rPr>
  </w:style>
  <w:style w:type="character" w:customStyle="1" w:styleId="BoldandItalics">
    <w:name w:val="Bold and Italics"/>
    <w:qFormat/>
    <w:rsid w:val="00181F3B"/>
    <w:rPr>
      <w:b/>
      <w:i/>
      <w:u w:val="none"/>
    </w:rPr>
  </w:style>
  <w:style w:type="paragraph" w:styleId="BalloonText">
    <w:name w:val="Balloon Text"/>
    <w:basedOn w:val="Normal"/>
    <w:link w:val="BalloonTextChar"/>
    <w:rsid w:val="00181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F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F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F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F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F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F3B"/>
    <w:pPr>
      <w:spacing w:before="0" w:after="0"/>
    </w:pPr>
  </w:style>
  <w:style w:type="paragraph" w:customStyle="1" w:styleId="BodyTextBold">
    <w:name w:val="Body Text Bold"/>
    <w:basedOn w:val="BodyText"/>
    <w:qFormat/>
    <w:rsid w:val="00181F3B"/>
    <w:rPr>
      <w:b/>
    </w:rPr>
  </w:style>
  <w:style w:type="character" w:styleId="Hyperlink">
    <w:name w:val="Hyperlink"/>
    <w:basedOn w:val="DefaultParagraphFont"/>
    <w:uiPriority w:val="99"/>
    <w:unhideWhenUsed/>
    <w:rsid w:val="00357D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2865</Characters>
  <Application>Microsoft Office Word</Application>
  <DocSecurity>0</DocSecurity>
  <Lines>130</Lines>
  <Paragraphs>68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CPPINV3028 Investigate and locate subjects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2022-12-19T06:22:00Z</dcterms:created>
  <dcterms:modified xsi:type="dcterms:W3CDTF">2022-12-19T06:22:00Z</dcterms:modified>
</cp:coreProperties>
</file>