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D20" w:rsidP="00675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CPPHES4009 Promote the adoption of home sustainability practices</w:t>
      </w:r>
      <w:r>
        <w:fldChar w:fldCharType="end"/>
      </w:r>
    </w:p>
    <w:p w:rsidR="00675D20" w:rsidP="00675D20">
      <w:pPr>
        <w:pStyle w:val="Version"/>
        <w:sectPr w:rsidSect="00770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005D" w:rsidP="0077005D">
      <w:pPr>
        <w:pStyle w:val="SuperHeading"/>
      </w:pPr>
      <w:r w:rsidRPr="0077005D">
        <w:t xml:space="preserve">CPPHES4009 Promote the adoption of home sustainability </w:t>
      </w:r>
      <w:r w:rsidRPr="0077005D">
        <w:t>practices</w:t>
      </w:r>
    </w:p>
    <w:p w:rsidR="00000000" w:rsidRPr="0077005D" w:rsidP="0077005D">
      <w:pPr>
        <w:pStyle w:val="Heading1"/>
      </w:pPr>
      <w:bookmarkStart w:id="1" w:name="O_1186490"/>
      <w:bookmarkEnd w:id="1"/>
      <w:r w:rsidRPr="007700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5D" w:rsidP="0077005D">
            <w:pPr>
              <w:pStyle w:val="BodyText"/>
            </w:pPr>
            <w:r w:rsidRPr="0077005D">
              <w:t>This version first released with CPP Property Services Training Package Release 14.0.</w:t>
            </w:r>
          </w:p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Updated reference to reflect correction in Modification History from CPC Property Services 5.0 to CPP Property Services 9.0.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5D" w:rsidP="0077005D">
            <w:pPr>
              <w:pStyle w:val="BodyText"/>
            </w:pPr>
            <w:r w:rsidRPr="0077005D">
              <w:t>This version first released with CPC Property Services Training Package Release 5.0.</w:t>
            </w:r>
          </w:p>
          <w:p w:rsidR="00000000" w:rsidRPr="0077005D" w:rsidP="0077005D">
            <w:pPr>
              <w:pStyle w:val="BodyText"/>
            </w:pPr>
            <w:r w:rsidRPr="0077005D">
              <w:t>Supersedes and equivalent to CPPHSA</w:t>
            </w:r>
            <w:r w:rsidRPr="0077005D">
              <w:t>4007A Promote the adoption of home sustainability practices by residents.  Updated to meet the Standards for Training Packages.</w:t>
            </w:r>
          </w:p>
        </w:tc>
      </w:tr>
    </w:tbl>
    <w:p w:rsidR="00000000" w:rsidRPr="0077005D" w:rsidP="0077005D">
      <w:pPr>
        <w:pStyle w:val="BodyText"/>
      </w:pPr>
    </w:p>
    <w:p w:rsidR="00000000" w:rsidRPr="0077005D" w:rsidP="0077005D">
      <w:pPr>
        <w:pStyle w:val="AllowPageBreak"/>
      </w:pPr>
    </w:p>
    <w:p w:rsidR="00000000" w:rsidRPr="0077005D" w:rsidP="0077005D">
      <w:pPr>
        <w:pStyle w:val="Heading1"/>
      </w:pPr>
      <w:bookmarkStart w:id="2" w:name="O_1186489"/>
      <w:bookmarkEnd w:id="2"/>
      <w:r w:rsidRPr="0077005D">
        <w:t>Application</w:t>
      </w:r>
    </w:p>
    <w:p w:rsidR="00000000" w:rsidRPr="0077005D" w:rsidP="00675D20">
      <w:pPr>
        <w:pStyle w:val="BodyText"/>
      </w:pPr>
      <w:r w:rsidRPr="0077005D">
        <w:t>This unit specifies the skills and knowledge required to promote behaviour change and the adopt</w:t>
      </w:r>
      <w:r w:rsidRPr="0077005D">
        <w:t>ion of home sustainability practices by residents.</w:t>
      </w:r>
    </w:p>
    <w:p w:rsidR="00000000" w:rsidRPr="0077005D" w:rsidP="00675D20">
      <w:pPr>
        <w:pStyle w:val="BodyText"/>
      </w:pPr>
      <w:r w:rsidRPr="0077005D">
        <w:t>This unit is for individuals who work independently using specialised knowledge to complete routine and non-routine tasks and deal with predictable and sometimes unpredictable problems in sustainability pr</w:t>
      </w:r>
      <w:r w:rsidRPr="0077005D">
        <w:t>actices within the home.</w:t>
      </w:r>
    </w:p>
    <w:p w:rsidR="00000000" w:rsidRPr="0077005D" w:rsidP="00675D20">
      <w:pPr>
        <w:pStyle w:val="BodyText"/>
      </w:pPr>
      <w:r w:rsidRPr="0077005D">
        <w:t>No licensing, legislative or certification requirements apply to this unit at the time of publication.</w:t>
      </w:r>
    </w:p>
    <w:p w:rsidR="00000000" w:rsidRPr="0077005D" w:rsidP="0077005D">
      <w:pPr>
        <w:pStyle w:val="Heading1"/>
      </w:pPr>
      <w:bookmarkStart w:id="3" w:name="O_1186488"/>
      <w:bookmarkEnd w:id="3"/>
      <w:r w:rsidRPr="0077005D">
        <w:t>Pre-requisite Unit</w:t>
      </w:r>
    </w:p>
    <w:p w:rsidR="00000000" w:rsidRPr="0077005D" w:rsidP="00675D20">
      <w:pPr>
        <w:pStyle w:val="BodyText"/>
      </w:pPr>
      <w:r w:rsidRPr="0077005D">
        <w:t>None.</w:t>
      </w:r>
    </w:p>
    <w:p w:rsidR="00000000" w:rsidRPr="0077005D" w:rsidP="0077005D">
      <w:pPr>
        <w:pStyle w:val="Heading1"/>
      </w:pPr>
      <w:bookmarkStart w:id="4" w:name="O_1186487"/>
      <w:bookmarkEnd w:id="4"/>
      <w:r w:rsidRPr="0077005D">
        <w:t>Unit Sector</w:t>
      </w:r>
    </w:p>
    <w:p w:rsidR="00000000" w:rsidRPr="0077005D" w:rsidP="00675D20">
      <w:pPr>
        <w:pStyle w:val="BodyText"/>
      </w:pPr>
      <w:r w:rsidRPr="0077005D">
        <w:t>Home Sustainability.</w:t>
      </w:r>
    </w:p>
    <w:p w:rsidR="00000000" w:rsidRPr="0077005D" w:rsidP="0077005D">
      <w:pPr>
        <w:pStyle w:val="Heading1"/>
      </w:pPr>
      <w:bookmarkStart w:id="5" w:name="O_1186486"/>
      <w:bookmarkEnd w:id="5"/>
      <w:r w:rsidRPr="007700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Performance criteria describe what needs to be done to demonstrate achievement of the element.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 xml:space="preserve">Assess readiness of </w:t>
            </w:r>
            <w:r w:rsidRPr="0077005D">
              <w:t>residents to adopt home sustainability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Establ</w:t>
            </w:r>
            <w:r w:rsidRPr="0077005D">
              <w:t xml:space="preserve">ish rapport with residents and respond to resident </w:t>
            </w:r>
            <w:r w:rsidRPr="0077005D">
              <w:t>questions and concerns about home sustainability issues.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Establish influences that impact on resident attitudes to home sustainability.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Identify barriers to residents adopting home sustainability practices.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Identify factors and motivations of residents that impact willingness to change behaviour and adopt home sustainability practices.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Address information needs of residents i</w:t>
            </w:r>
            <w:r w:rsidRPr="0077005D">
              <w:t>n relation to home sustainability practices.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Reinforce positive attitudes and behaviours demonstrated by residents in relation to home sustainability practices.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Develop an implementation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Assist residents to identify and prioritise their home sustainability needs.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Support residents to identify home sustainability practices consistent with their priorities, motivation, budget, timeframes and confidence levels.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Explain resourc</w:t>
            </w:r>
            <w:r w:rsidRPr="0077005D">
              <w:t xml:space="preserve">es, rebates and other forms of assistance available to support implementation of identified home sustainability practices. 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Consult with residents to develop strategies to overcome barriers and maximise the adoption of improved sustainability practi</w:t>
            </w:r>
            <w:r w:rsidRPr="0077005D">
              <w:t xml:space="preserve">ces. 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Consult with residents to identify measures to assess improvements in home sustainability practices.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Consult with residents to document a plan to monitor and review progress in adopting home sustainability practices.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Provide follow-up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 xml:space="preserve">Collaborate with residents to review the process and outcomes of home sustainability practices. </w:t>
            </w:r>
          </w:p>
        </w:tc>
      </w:tr>
      <w:tr w:rsidTr="0077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5D">
            <w:pPr>
              <w:pStyle w:val="BodyText"/>
              <w:rPr>
                <w:lang w:val="en-NZ"/>
              </w:rPr>
            </w:pPr>
            <w:r w:rsidRPr="0077005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5D" w:rsidP="0077005D">
            <w:pPr>
              <w:pStyle w:val="BodyText"/>
            </w:pPr>
            <w:r w:rsidRPr="0077005D">
              <w:t>Identify further strategies and next steps according to resident needs.</w:t>
            </w:r>
          </w:p>
        </w:tc>
      </w:tr>
    </w:tbl>
    <w:p w:rsidR="00000000" w:rsidRPr="0077005D" w:rsidP="0077005D">
      <w:pPr>
        <w:pStyle w:val="BodyText"/>
      </w:pPr>
    </w:p>
    <w:p w:rsidR="00000000" w:rsidRPr="0077005D" w:rsidP="0077005D">
      <w:pPr>
        <w:pStyle w:val="AllowPageBreak"/>
      </w:pPr>
    </w:p>
    <w:p w:rsidR="00000000" w:rsidRPr="0077005D" w:rsidP="0077005D">
      <w:pPr>
        <w:pStyle w:val="Heading1"/>
      </w:pPr>
      <w:bookmarkStart w:id="6" w:name="O_1186485"/>
      <w:bookmarkEnd w:id="6"/>
      <w:r w:rsidRPr="0077005D">
        <w:t>Foundation Skills</w:t>
      </w:r>
    </w:p>
    <w:p w:rsidR="00000000" w:rsidRPr="0077005D" w:rsidP="00675D20">
      <w:pPr>
        <w:pStyle w:val="BodyText"/>
      </w:pPr>
      <w:r w:rsidRPr="0077005D">
        <w:t>As well a</w:t>
      </w:r>
      <w:r w:rsidRPr="0077005D">
        <w:t>s the foundation skills explicit in the performance criteria of this unit, candidates require:</w:t>
      </w:r>
    </w:p>
    <w:p w:rsidR="00000000" w:rsidRPr="0077005D" w:rsidP="0077005D">
      <w:pPr>
        <w:pStyle w:val="ListBullet"/>
      </w:pPr>
      <w:r w:rsidRPr="0077005D">
        <w:t>technology skills to use general purpose software packages to collate information and produce written reports.</w:t>
      </w:r>
    </w:p>
    <w:p w:rsidR="00000000" w:rsidRPr="0077005D" w:rsidP="0077005D">
      <w:pPr>
        <w:pStyle w:val="AllowPageBreak"/>
      </w:pPr>
    </w:p>
    <w:p w:rsidR="00000000" w:rsidRPr="0077005D" w:rsidP="0077005D">
      <w:pPr>
        <w:pStyle w:val="Heading1"/>
      </w:pPr>
      <w:bookmarkStart w:id="7" w:name="O_1186484"/>
      <w:bookmarkEnd w:id="7"/>
      <w:r w:rsidRPr="0077005D">
        <w:t>Unit Mapping Information</w:t>
      </w:r>
    </w:p>
    <w:p w:rsidR="00000000" w:rsidRPr="0077005D" w:rsidP="00675D20">
      <w:pPr>
        <w:pStyle w:val="BodyText"/>
      </w:pPr>
      <w:r w:rsidRPr="0077005D">
        <w:t>Supersedes and equivalent to CPPHSA4007A Promote the adoption of home sustainability practices by residents.</w:t>
      </w:r>
    </w:p>
    <w:p w:rsidR="00000000" w:rsidRPr="0077005D" w:rsidP="0077005D">
      <w:pPr>
        <w:pStyle w:val="Heading1"/>
      </w:pPr>
      <w:bookmarkStart w:id="8" w:name="O_1186491"/>
      <w:bookmarkEnd w:id="8"/>
      <w:r w:rsidRPr="0077005D">
        <w:t>Links</w:t>
      </w:r>
    </w:p>
    <w:p w:rsidR="00000000" w:rsidRPr="0077005D" w:rsidP="00675D20">
      <w:pPr>
        <w:pStyle w:val="BodyText"/>
      </w:pPr>
      <w:r w:rsidRPr="0077005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01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7005D" w:rsidP="0077005D"/>
    <w:sectPr w:rsidSect="00770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5D" w:rsidRPr="00675D20" w:rsidP="00675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20" w:rsidP="00770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D20" w:rsidP="00770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75D20" w:rsidP="00770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05D" w:rsidRPr="00675D20" w:rsidP="00675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20" w:rsidRPr="002D2AF8" w:rsidP="00770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CPPHES4009 Promote the adoption of home sustainability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75D20" w:rsidP="00770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47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0A7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05D"/>
  </w:style>
  <w:style w:type="character" w:customStyle="1" w:styleId="Heading1Char">
    <w:name w:val="Heading 1 Char"/>
    <w:basedOn w:val="DefaultParagraphFont"/>
    <w:link w:val="Heading1"/>
    <w:rsid w:val="00770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0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0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05D"/>
    <w:rPr>
      <w:b/>
      <w:spacing w:val="0"/>
    </w:rPr>
  </w:style>
  <w:style w:type="paragraph" w:customStyle="1" w:styleId="SuperTitle">
    <w:name w:val="SuperTitle"/>
    <w:basedOn w:val="Title"/>
    <w:rsid w:val="00770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05D"/>
    <w:rPr>
      <w:i/>
    </w:rPr>
  </w:style>
  <w:style w:type="paragraph" w:styleId="Caption">
    <w:name w:val="caption"/>
    <w:basedOn w:val="BodyText"/>
    <w:next w:val="Normal"/>
    <w:qFormat/>
    <w:rsid w:val="00770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05D"/>
  </w:style>
  <w:style w:type="paragraph" w:styleId="TableofFigures">
    <w:name w:val="table of figures"/>
    <w:basedOn w:val="Normal"/>
    <w:next w:val="Normal"/>
    <w:semiHidden/>
    <w:rsid w:val="00770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0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05D"/>
    <w:rPr>
      <w:rFonts w:ascii="Wingdings" w:hAnsi="Wingdings"/>
    </w:rPr>
  </w:style>
  <w:style w:type="paragraph" w:customStyle="1" w:styleId="TableHeading">
    <w:name w:val="Table Heading"/>
    <w:basedOn w:val="HeadingBase"/>
    <w:rsid w:val="00770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05D"/>
    <w:rPr>
      <w:color w:val="0033CC"/>
      <w:u w:val="none"/>
    </w:rPr>
  </w:style>
  <w:style w:type="paragraph" w:customStyle="1" w:styleId="BodyTextRight">
    <w:name w:val="Body Text Right"/>
    <w:basedOn w:val="BodyText"/>
    <w:rsid w:val="00770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0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05D"/>
    <w:rPr>
      <w:sz w:val="32"/>
    </w:rPr>
  </w:style>
  <w:style w:type="paragraph" w:customStyle="1" w:styleId="HeadingProcedure">
    <w:name w:val="Heading Procedure"/>
    <w:basedOn w:val="HeadingBase"/>
    <w:next w:val="Normal"/>
    <w:rsid w:val="00770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05D"/>
    <w:pPr>
      <w:spacing w:before="60" w:after="60"/>
    </w:pPr>
  </w:style>
  <w:style w:type="paragraph" w:styleId="ListContinue">
    <w:name w:val="List Continue"/>
    <w:basedOn w:val="List"/>
    <w:rsid w:val="0077005D"/>
    <w:pPr>
      <w:ind w:firstLine="0"/>
    </w:pPr>
  </w:style>
  <w:style w:type="paragraph" w:customStyle="1" w:styleId="ListNote">
    <w:name w:val="List Note"/>
    <w:basedOn w:val="List"/>
    <w:rsid w:val="00770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05D"/>
    <w:rPr>
      <w:rFonts w:ascii="Courier New" w:hAnsi="Courier New"/>
    </w:rPr>
  </w:style>
  <w:style w:type="paragraph" w:customStyle="1" w:styleId="NoteBullet">
    <w:name w:val="Note Bullet"/>
    <w:basedOn w:val="Note"/>
    <w:rsid w:val="00770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05D"/>
    <w:rPr>
      <w:b/>
      <w:smallCaps/>
    </w:rPr>
  </w:style>
  <w:style w:type="paragraph" w:customStyle="1" w:styleId="TableListNumber">
    <w:name w:val="Table List Number"/>
    <w:basedOn w:val="ListNumber"/>
    <w:rsid w:val="00770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05D"/>
    <w:pPr>
      <w:numPr>
        <w:numId w:val="8"/>
      </w:numPr>
    </w:pPr>
  </w:style>
  <w:style w:type="paragraph" w:customStyle="1" w:styleId="ListAlpha2">
    <w:name w:val="List Alpha 2"/>
    <w:basedOn w:val="List2"/>
    <w:rsid w:val="0077005D"/>
    <w:pPr>
      <w:numPr>
        <w:numId w:val="7"/>
      </w:numPr>
    </w:pPr>
  </w:style>
  <w:style w:type="paragraph" w:styleId="List2">
    <w:name w:val="List 2"/>
    <w:basedOn w:val="BodyText"/>
    <w:rsid w:val="00770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0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05D"/>
    <w:pPr>
      <w:numPr>
        <w:numId w:val="3"/>
      </w:numPr>
    </w:pPr>
  </w:style>
  <w:style w:type="paragraph" w:styleId="ListContinue2">
    <w:name w:val="List Continue 2"/>
    <w:basedOn w:val="List2"/>
    <w:rsid w:val="0077005D"/>
    <w:pPr>
      <w:ind w:firstLine="0"/>
    </w:pPr>
  </w:style>
  <w:style w:type="paragraph" w:styleId="ListContinue3">
    <w:name w:val="List Continue 3"/>
    <w:basedOn w:val="List3"/>
    <w:rsid w:val="0077005D"/>
    <w:pPr>
      <w:ind w:left="1021" w:firstLine="0"/>
    </w:pPr>
  </w:style>
  <w:style w:type="paragraph" w:styleId="ListContinue4">
    <w:name w:val="List Continue 4"/>
    <w:basedOn w:val="List4"/>
    <w:rsid w:val="0077005D"/>
    <w:pPr>
      <w:ind w:firstLine="0"/>
    </w:pPr>
  </w:style>
  <w:style w:type="paragraph" w:styleId="ListContinue5">
    <w:name w:val="List Continue 5"/>
    <w:basedOn w:val="List5"/>
    <w:rsid w:val="0077005D"/>
    <w:pPr>
      <w:ind w:firstLine="0"/>
    </w:pPr>
  </w:style>
  <w:style w:type="paragraph" w:styleId="ListNumber3">
    <w:name w:val="List Number 3"/>
    <w:basedOn w:val="List3"/>
    <w:rsid w:val="0077005D"/>
    <w:pPr>
      <w:numPr>
        <w:numId w:val="4"/>
      </w:numPr>
    </w:pPr>
  </w:style>
  <w:style w:type="paragraph" w:styleId="ListNumber4">
    <w:name w:val="List Number 4"/>
    <w:basedOn w:val="List4"/>
    <w:rsid w:val="0077005D"/>
    <w:pPr>
      <w:numPr>
        <w:numId w:val="5"/>
      </w:numPr>
    </w:pPr>
  </w:style>
  <w:style w:type="paragraph" w:styleId="ListNumber5">
    <w:name w:val="List Number 5"/>
    <w:basedOn w:val="List5"/>
    <w:rsid w:val="0077005D"/>
    <w:pPr>
      <w:numPr>
        <w:numId w:val="6"/>
      </w:numPr>
    </w:pPr>
  </w:style>
  <w:style w:type="paragraph" w:styleId="BlockText">
    <w:name w:val="Block Text"/>
    <w:basedOn w:val="Normal"/>
    <w:rsid w:val="00770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05D"/>
    <w:rPr>
      <w:sz w:val="16"/>
      <w:vertAlign w:val="superscript"/>
    </w:rPr>
  </w:style>
  <w:style w:type="character" w:customStyle="1" w:styleId="Symbols">
    <w:name w:val="Symbols"/>
    <w:basedOn w:val="DefaultParagraphFont"/>
    <w:rsid w:val="0077005D"/>
    <w:rPr>
      <w:rFonts w:ascii="Symbol" w:hAnsi="Symbol"/>
    </w:rPr>
  </w:style>
  <w:style w:type="character" w:customStyle="1" w:styleId="MenuOptions">
    <w:name w:val="Menu Options"/>
    <w:basedOn w:val="DefaultParagraphFont"/>
    <w:rsid w:val="00770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05D"/>
    <w:rPr>
      <w:b/>
    </w:rPr>
  </w:style>
  <w:style w:type="character" w:customStyle="1" w:styleId="Underlined">
    <w:name w:val="Underlined"/>
    <w:basedOn w:val="DefaultParagraphFont"/>
    <w:rsid w:val="0077005D"/>
    <w:rPr>
      <w:u w:val="single"/>
    </w:rPr>
  </w:style>
  <w:style w:type="paragraph" w:customStyle="1" w:styleId="TableBodyTextRight">
    <w:name w:val="Table Body Text Right"/>
    <w:basedOn w:val="TableBodyText"/>
    <w:rsid w:val="00770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05D"/>
    <w:rPr>
      <w:sz w:val="18"/>
    </w:rPr>
  </w:style>
  <w:style w:type="paragraph" w:customStyle="1" w:styleId="BodySmallRight">
    <w:name w:val="Body Small Right"/>
    <w:basedOn w:val="BodyTextRight"/>
    <w:rsid w:val="0077005D"/>
    <w:rPr>
      <w:sz w:val="18"/>
      <w:szCs w:val="18"/>
    </w:rPr>
  </w:style>
  <w:style w:type="paragraph" w:customStyle="1" w:styleId="MarginEdition">
    <w:name w:val="Margin Edition"/>
    <w:basedOn w:val="MarginNote"/>
    <w:rsid w:val="00770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05D"/>
    <w:rPr>
      <w:sz w:val="2"/>
      <w:szCs w:val="2"/>
    </w:rPr>
  </w:style>
  <w:style w:type="character" w:customStyle="1" w:styleId="Small">
    <w:name w:val="Small"/>
    <w:basedOn w:val="DefaultParagraphFont"/>
    <w:rsid w:val="0077005D"/>
    <w:rPr>
      <w:sz w:val="16"/>
    </w:rPr>
  </w:style>
  <w:style w:type="paragraph" w:customStyle="1" w:styleId="WideTable">
    <w:name w:val="Wide Table"/>
    <w:basedOn w:val="Normal"/>
    <w:rsid w:val="00770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05D"/>
  </w:style>
  <w:style w:type="paragraph" w:styleId="Quote">
    <w:name w:val="Quote"/>
    <w:basedOn w:val="Heading1"/>
    <w:link w:val="QuoteChar"/>
    <w:qFormat/>
    <w:rsid w:val="00770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05D"/>
    <w:pPr>
      <w:pageBreakBefore/>
    </w:pPr>
  </w:style>
  <w:style w:type="paragraph" w:customStyle="1" w:styleId="Border">
    <w:name w:val="Border"/>
    <w:basedOn w:val="Normal"/>
    <w:qFormat/>
    <w:rsid w:val="00770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05D"/>
    <w:rPr>
      <w:u w:val="single"/>
    </w:rPr>
  </w:style>
  <w:style w:type="character" w:customStyle="1" w:styleId="BoldandItalics">
    <w:name w:val="Bold and Italics"/>
    <w:qFormat/>
    <w:rsid w:val="0077005D"/>
    <w:rPr>
      <w:b/>
      <w:i/>
      <w:u w:val="none"/>
    </w:rPr>
  </w:style>
  <w:style w:type="paragraph" w:styleId="BalloonText">
    <w:name w:val="Balloon Text"/>
    <w:basedOn w:val="Normal"/>
    <w:link w:val="BalloonTextChar"/>
    <w:rsid w:val="00770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05D"/>
    <w:pPr>
      <w:spacing w:before="0" w:after="0"/>
    </w:pPr>
  </w:style>
  <w:style w:type="paragraph" w:customStyle="1" w:styleId="BodyTextBold">
    <w:name w:val="Body Text Bold"/>
    <w:basedOn w:val="BodyText"/>
    <w:qFormat/>
    <w:rsid w:val="0077005D"/>
    <w:rPr>
      <w:b/>
    </w:rPr>
  </w:style>
  <w:style w:type="character" w:styleId="Hyperlink">
    <w:name w:val="Hyperlink"/>
    <w:basedOn w:val="DefaultParagraphFont"/>
    <w:uiPriority w:val="99"/>
    <w:unhideWhenUsed/>
    <w:rsid w:val="00675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3285</Characters>
  <Application>Microsoft Office Word</Application>
  <DocSecurity>0</DocSecurity>
  <Lines>149</Lines>
  <Paragraphs>75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CPPHES4009 Promote the adoption of home sustainability practices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