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65C7" w:rsidP="00D565C7">
      <w:pPr>
        <w:pStyle w:val="Title"/>
      </w:pPr>
      <w:r>
        <w:fldChar w:fldCharType="begin"/>
      </w:r>
      <w:r>
        <w:instrText xml:space="preserve"> TITLE   \* MERGEFORMAT </w:instrText>
      </w:r>
      <w:r>
        <w:fldChar w:fldCharType="separate"/>
      </w:r>
      <w:r>
        <w:t>Assessment Requirements for CPPFES2007 Maintain quality of work and promote continuous improvement</w:t>
      </w:r>
      <w:r>
        <w:fldChar w:fldCharType="end"/>
      </w:r>
    </w:p>
    <w:p w:rsidR="00D565C7" w:rsidP="00D565C7">
      <w:pPr>
        <w:pStyle w:val="Version"/>
        <w:sectPr w:rsidSect="00C420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2070" w:rsidP="00C42070">
      <w:pPr>
        <w:pStyle w:val="SuperHeading"/>
      </w:pPr>
      <w:r w:rsidRPr="00C42070">
        <w:t>Assessment Requirements for CPPFES2007 Maintain quality of work and promote continuous improvement</w:t>
      </w:r>
    </w:p>
    <w:p w:rsidR="00000000" w:rsidRPr="00C42070" w:rsidP="00C42070">
      <w:pPr>
        <w:pStyle w:val="Heading1"/>
      </w:pPr>
      <w:bookmarkStart w:id="1" w:name="O_1163366"/>
      <w:bookmarkEnd w:id="1"/>
      <w:r w:rsidRPr="00C42070">
        <w:t>Modification History</w:t>
      </w:r>
    </w:p>
    <w:tbl>
      <w:tblPr>
        <w:tblW w:w="0" w:type="auto"/>
        <w:tblLayout w:type="fixed"/>
        <w:tblCellMar>
          <w:left w:w="62" w:type="dxa"/>
          <w:right w:w="62" w:type="dxa"/>
        </w:tblCellMar>
        <w:tblLook w:val="0000"/>
      </w:tblPr>
      <w:tblGrid>
        <w:gridCol w:w="1163"/>
        <w:gridCol w:w="7739"/>
      </w:tblGrid>
      <w:tr w:rsidTr="00C42070">
        <w:tblPrEx>
          <w:tblW w:w="0" w:type="auto"/>
          <w:tblLayout w:type="fixed"/>
          <w:tblCellMar>
            <w:left w:w="62" w:type="dxa"/>
            <w:right w:w="62" w:type="dxa"/>
          </w:tblCellMar>
          <w:tblLook w:val="0000"/>
        </w:tblPrEx>
        <w:tc>
          <w:tcPr>
            <w:tcW w:w="1163" w:type="dxa"/>
            <w:tcBorders>
              <w:top w:val="nil"/>
              <w:left w:val="nil"/>
              <w:bottom w:val="nil"/>
              <w:right w:val="nil"/>
            </w:tcBorders>
            <w:tcMar>
              <w:top w:w="0" w:type="dxa"/>
              <w:left w:w="62" w:type="dxa"/>
              <w:bottom w:w="0" w:type="dxa"/>
              <w:right w:w="62" w:type="dxa"/>
            </w:tcMar>
          </w:tcPr>
          <w:p w:rsidR="00000000" w:rsidP="00C42070">
            <w:pPr>
              <w:pStyle w:val="BodyText"/>
              <w:rPr>
                <w:lang w:val="en-NZ"/>
              </w:rPr>
            </w:pPr>
            <w:r w:rsidRPr="00C42070">
              <w:t>Release 1</w:t>
            </w:r>
          </w:p>
        </w:tc>
        <w:tc>
          <w:tcPr>
            <w:tcW w:w="7739" w:type="dxa"/>
            <w:tcBorders>
              <w:top w:val="nil"/>
              <w:left w:val="nil"/>
              <w:bottom w:val="nil"/>
              <w:right w:val="nil"/>
            </w:tcBorders>
            <w:tcMar>
              <w:top w:w="0" w:type="dxa"/>
              <w:left w:w="62" w:type="dxa"/>
              <w:bottom w:w="0" w:type="dxa"/>
              <w:right w:w="62" w:type="dxa"/>
            </w:tcMar>
          </w:tcPr>
          <w:p w:rsidR="00000000" w:rsidRPr="00C42070" w:rsidP="00C42070">
            <w:pPr>
              <w:pStyle w:val="BodyText"/>
            </w:pPr>
            <w:r w:rsidRPr="00C42070">
              <w:t>This version first released with CPP Property Services Training Package Release 13.0.</w:t>
            </w:r>
          </w:p>
          <w:p w:rsidR="00000000" w:rsidRPr="00C42070" w:rsidP="00C42070">
            <w:pPr>
              <w:pStyle w:val="BodyText"/>
            </w:pPr>
            <w:r w:rsidRPr="00C42070">
              <w:t>Supersedes and is equivalent to CPPFES2007A Maintain quality of work and promote continuous improvement.  Unit updated to meet the Standards for Training Packages 2012.</w:t>
            </w:r>
          </w:p>
        </w:tc>
      </w:tr>
    </w:tbl>
    <w:p w:rsidR="00000000" w:rsidRPr="00C42070" w:rsidP="00C42070">
      <w:pPr>
        <w:pStyle w:val="BodyText"/>
      </w:pPr>
    </w:p>
    <w:p w:rsidR="00000000" w:rsidRPr="00C42070" w:rsidP="00C42070">
      <w:pPr>
        <w:pStyle w:val="AllowPageBreak"/>
      </w:pPr>
    </w:p>
    <w:p w:rsidR="00000000" w:rsidRPr="00C42070" w:rsidP="00C42070">
      <w:pPr>
        <w:pStyle w:val="Heading1"/>
      </w:pPr>
      <w:bookmarkStart w:id="2" w:name="O_1163369"/>
      <w:bookmarkEnd w:id="2"/>
      <w:r w:rsidRPr="00C42070">
        <w:t>Performance Evidence</w:t>
      </w:r>
    </w:p>
    <w:p w:rsidR="00000000" w:rsidRPr="00C42070" w:rsidP="00D565C7">
      <w:pPr>
        <w:pStyle w:val="BodyText"/>
      </w:pPr>
      <w:r w:rsidRPr="00C42070">
        <w:t>To demonstrate competency, a candidate must m</w:t>
      </w:r>
      <w:r w:rsidRPr="00C42070">
        <w:t>eet the elements and performance criteria of this unit by maintaining quality of work and promoting continuous improvement associated with work instructions for two different routine service operations, including for each operation:</w:t>
      </w:r>
    </w:p>
    <w:p w:rsidR="00000000" w:rsidRPr="00C42070" w:rsidP="00C42070">
      <w:pPr>
        <w:pStyle w:val="ListBullet"/>
      </w:pPr>
      <w:r w:rsidRPr="00C42070">
        <w:t>applying one quality m</w:t>
      </w:r>
      <w:r w:rsidRPr="00C42070">
        <w:t>easure to work instructions</w:t>
      </w:r>
    </w:p>
    <w:p w:rsidR="00000000" w:rsidRPr="00C42070" w:rsidP="00C42070">
      <w:pPr>
        <w:pStyle w:val="ListBullet"/>
      </w:pPr>
      <w:r w:rsidRPr="00C42070">
        <w:t>identifying and reporting one opportunity to improve work processes</w:t>
      </w:r>
    </w:p>
    <w:p w:rsidR="00000000" w:rsidRPr="00C42070" w:rsidP="00C42070">
      <w:pPr>
        <w:pStyle w:val="ListBullet"/>
      </w:pPr>
      <w:r w:rsidRPr="00C42070">
        <w:t>identifying one opportunity to achieve efficiencies when using workplace resources.</w:t>
      </w:r>
    </w:p>
    <w:p w:rsidR="00000000" w:rsidRPr="00C42070" w:rsidP="00C42070">
      <w:pPr>
        <w:pStyle w:val="AllowPageBreak"/>
      </w:pPr>
    </w:p>
    <w:p w:rsidR="00000000" w:rsidRPr="00C42070" w:rsidP="00C42070">
      <w:pPr>
        <w:pStyle w:val="Heading1"/>
      </w:pPr>
      <w:bookmarkStart w:id="3" w:name="O_1163368"/>
      <w:bookmarkEnd w:id="3"/>
      <w:r w:rsidRPr="00C42070">
        <w:t>Knowledge Evidence</w:t>
      </w:r>
    </w:p>
    <w:p w:rsidR="00000000" w:rsidRPr="00C42070" w:rsidP="00D565C7">
      <w:pPr>
        <w:pStyle w:val="BodyText"/>
      </w:pPr>
      <w:r w:rsidRPr="00C42070">
        <w:t>To be competent in this unit, a candid</w:t>
      </w:r>
      <w:r w:rsidRPr="00C42070">
        <w:t>ate must demonstrate knowledge of:</w:t>
      </w:r>
    </w:p>
    <w:p w:rsidR="00000000" w:rsidRPr="00C42070" w:rsidP="00C42070">
      <w:pPr>
        <w:pStyle w:val="ListBullet"/>
      </w:pPr>
      <w:r w:rsidRPr="00C42070">
        <w:t xml:space="preserve">basic principles of quality concepts: </w:t>
      </w:r>
    </w:p>
    <w:p w:rsidR="00000000" w:rsidRPr="00C42070" w:rsidP="00C42070">
      <w:pPr>
        <w:pStyle w:val="ListBullet2"/>
      </w:pPr>
      <w:r w:rsidRPr="00C42070">
        <w:t>quality control methods</w:t>
      </w:r>
    </w:p>
    <w:p w:rsidR="00000000" w:rsidRPr="00C42070" w:rsidP="00C42070">
      <w:pPr>
        <w:pStyle w:val="ListBullet2"/>
      </w:pPr>
      <w:r w:rsidRPr="00C42070">
        <w:t>quality problem identification</w:t>
      </w:r>
    </w:p>
    <w:p w:rsidR="00000000" w:rsidRPr="00C42070" w:rsidP="00C42070">
      <w:pPr>
        <w:pStyle w:val="ListBullet"/>
      </w:pPr>
      <w:r w:rsidRPr="00C42070">
        <w:t>importance of correct distribution of completed documentation</w:t>
      </w:r>
    </w:p>
    <w:p w:rsidR="00000000" w:rsidRPr="00C42070" w:rsidP="00C42070">
      <w:pPr>
        <w:pStyle w:val="ListBullet"/>
      </w:pPr>
      <w:r w:rsidRPr="00C42070">
        <w:t>meaning of and reasons for optimising use of hu</w:t>
      </w:r>
      <w:r w:rsidRPr="00C42070">
        <w:t>man and material resources in the workplace</w:t>
      </w:r>
    </w:p>
    <w:p w:rsidR="00000000" w:rsidRPr="00C42070" w:rsidP="00C42070">
      <w:pPr>
        <w:pStyle w:val="ListBullet"/>
      </w:pPr>
      <w:r w:rsidRPr="00C42070">
        <w:t>meaning of continuous improvement and ways that workplace processes and services can be improved</w:t>
      </w:r>
    </w:p>
    <w:p w:rsidR="00000000" w:rsidRPr="00C42070" w:rsidP="00C42070">
      <w:pPr>
        <w:pStyle w:val="ListBullet"/>
      </w:pPr>
      <w:r w:rsidRPr="00C42070">
        <w:t>purpose of indexes and tables of content in manuals and Australian Standards</w:t>
      </w:r>
    </w:p>
    <w:p w:rsidR="00000000" w:rsidRPr="00C42070" w:rsidP="00C42070">
      <w:pPr>
        <w:pStyle w:val="ListBullet"/>
      </w:pPr>
      <w:r w:rsidRPr="00C42070">
        <w:t>reasons why resources are used in conj</w:t>
      </w:r>
      <w:r w:rsidRPr="00C42070">
        <w:t>unction with specifications and procedures</w:t>
      </w:r>
    </w:p>
    <w:p w:rsidR="00000000" w:rsidRPr="00C42070" w:rsidP="00C42070">
      <w:pPr>
        <w:pStyle w:val="ListBullet"/>
      </w:pPr>
      <w:r w:rsidRPr="00C42070">
        <w:t>ways to achieve efficiencies in the use of workplace resources</w:t>
      </w:r>
    </w:p>
    <w:p w:rsidR="00000000" w:rsidRPr="00C42070" w:rsidP="00C42070">
      <w:pPr>
        <w:pStyle w:val="ListBullet"/>
      </w:pPr>
      <w:r w:rsidRPr="00C42070">
        <w:t>workplace requirements related to quality assurance, continuous improvement and resource use.</w:t>
      </w:r>
    </w:p>
    <w:p w:rsidR="00000000" w:rsidRPr="00C42070" w:rsidP="00C42070">
      <w:pPr>
        <w:pStyle w:val="AllowPageBreak"/>
      </w:pPr>
    </w:p>
    <w:p w:rsidR="00000000" w:rsidRPr="00C42070" w:rsidP="00C42070">
      <w:pPr>
        <w:pStyle w:val="Heading1"/>
      </w:pPr>
      <w:bookmarkStart w:id="4" w:name="O_1163367"/>
      <w:bookmarkEnd w:id="4"/>
      <w:r w:rsidRPr="00C42070">
        <w:t>Assessment Conditions</w:t>
      </w:r>
    </w:p>
    <w:p w:rsidR="00000000" w:rsidRPr="00C42070" w:rsidP="00D565C7">
      <w:pPr>
        <w:pStyle w:val="BodyText"/>
      </w:pPr>
      <w:r w:rsidRPr="00C42070">
        <w:t xml:space="preserve">Assessors must </w:t>
      </w:r>
      <w:r w:rsidRPr="00C42070">
        <w:t xml:space="preserve">meet the requirements for assessors contained in the Standards for Registered Training Organisations. </w:t>
      </w:r>
    </w:p>
    <w:p w:rsidR="00000000" w:rsidRPr="00C42070" w:rsidP="00D565C7">
      <w:pPr>
        <w:pStyle w:val="BodyText"/>
      </w:pPr>
      <w:r w:rsidRPr="00C42070">
        <w:t>Assessment must be conducted in the workplace or a simulated workplace using realistic conditions, materials, activities, responsibilities, procedures, s</w:t>
      </w:r>
      <w:r w:rsidRPr="00C42070">
        <w:t>afety requirements and environmental considerations.</w:t>
      </w:r>
    </w:p>
    <w:p w:rsidR="00000000" w:rsidRPr="00C42070" w:rsidP="00D565C7">
      <w:pPr>
        <w:pStyle w:val="BodyText"/>
      </w:pPr>
      <w:r w:rsidRPr="00C42070">
        <w:t>Candidates must have access to information and documentation required to achieve the performance evidence.</w:t>
      </w:r>
    </w:p>
    <w:p w:rsidR="00000000" w:rsidRPr="00C42070" w:rsidP="00C42070">
      <w:pPr>
        <w:pStyle w:val="Heading1"/>
      </w:pPr>
      <w:bookmarkStart w:id="5" w:name="O_1163365"/>
      <w:bookmarkEnd w:id="5"/>
      <w:r w:rsidRPr="00C42070">
        <w:t>Links</w:t>
      </w:r>
    </w:p>
    <w:p w:rsidR="00000000" w:rsidRPr="00C42070" w:rsidP="00D565C7">
      <w:pPr>
        <w:pStyle w:val="BodyText"/>
      </w:pPr>
      <w:r w:rsidRPr="00C42070">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0077E4">
        <w:rPr>
          <w:rStyle w:val="Hyperlink"/>
        </w:rPr>
        <w:t>https://vetnet.gov.au/Pages/TrainingDocs.aspx?q=6f3f9672-30e8-4835-b348-205dfcf13d9b</w:t>
      </w:r>
      <w:r>
        <w:fldChar w:fldCharType="end"/>
      </w:r>
    </w:p>
    <w:p w:rsidR="00000000" w:rsidRPr="00C42070" w:rsidP="00C42070"/>
    <w:sectPr w:rsidSect="00C4207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0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070" w:rsidRPr="00D565C7" w:rsidP="00D565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0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5C7" w:rsidP="00C420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565C7" w:rsidP="00C4207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D565C7" w:rsidP="00C420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0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5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2070" w:rsidRPr="00D565C7" w:rsidP="00D565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0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5C7" w:rsidRPr="002D2AF8" w:rsidP="00C42070">
    <w:pPr>
      <w:pStyle w:val="Header"/>
      <w:framePr w:wrap="around"/>
    </w:pPr>
    <w:r>
      <w:fldChar w:fldCharType="begin"/>
    </w:r>
    <w:r>
      <w:instrText xml:space="preserve"> TITLE   \* MERGEFORMAT </w:instrText>
    </w:r>
    <w:r>
      <w:fldChar w:fldCharType="separate"/>
    </w:r>
    <w:r>
      <w:t>Assessment Requirements for CPPFES2007 Maintain quality of work and promote continuous improvement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D565C7" w:rsidP="00C420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4E35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0871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0A88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20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2070"/>
    <w:pPr>
      <w:spacing w:before="360" w:after="60"/>
      <w:outlineLvl w:val="0"/>
    </w:pPr>
    <w:rPr>
      <w:sz w:val="32"/>
    </w:rPr>
  </w:style>
  <w:style w:type="paragraph" w:styleId="Heading2">
    <w:name w:val="heading 2"/>
    <w:basedOn w:val="HeadingBase"/>
    <w:next w:val="BodyText"/>
    <w:link w:val="Heading2Char"/>
    <w:qFormat/>
    <w:rsid w:val="00C42070"/>
    <w:pPr>
      <w:keepLines/>
      <w:spacing w:before="240" w:after="120"/>
      <w:outlineLvl w:val="1"/>
    </w:pPr>
    <w:rPr>
      <w:sz w:val="28"/>
      <w:szCs w:val="40"/>
    </w:rPr>
  </w:style>
  <w:style w:type="paragraph" w:styleId="Heading3">
    <w:name w:val="heading 3"/>
    <w:basedOn w:val="HeadingBase"/>
    <w:next w:val="BodyText"/>
    <w:link w:val="Heading3Char"/>
    <w:qFormat/>
    <w:rsid w:val="00C42070"/>
    <w:pPr>
      <w:spacing w:before="180" w:after="120"/>
      <w:outlineLvl w:val="2"/>
    </w:pPr>
    <w:rPr>
      <w:spacing w:val="-10"/>
      <w:kern w:val="32"/>
    </w:rPr>
  </w:style>
  <w:style w:type="paragraph" w:styleId="Heading4">
    <w:name w:val="heading 4"/>
    <w:basedOn w:val="HeadingBase"/>
    <w:next w:val="BodyText"/>
    <w:link w:val="Heading4Char"/>
    <w:qFormat/>
    <w:rsid w:val="00C42070"/>
    <w:pPr>
      <w:spacing w:before="160" w:after="120"/>
      <w:outlineLvl w:val="3"/>
    </w:pPr>
    <w:rPr>
      <w:sz w:val="22"/>
    </w:rPr>
  </w:style>
  <w:style w:type="paragraph" w:styleId="Heading5">
    <w:name w:val="heading 5"/>
    <w:basedOn w:val="HeadingBase"/>
    <w:next w:val="Normal"/>
    <w:link w:val="Heading5Char"/>
    <w:qFormat/>
    <w:rsid w:val="00C42070"/>
    <w:pPr>
      <w:spacing w:before="80"/>
      <w:outlineLvl w:val="4"/>
    </w:pPr>
    <w:rPr>
      <w:color w:val="918585"/>
      <w:sz w:val="20"/>
    </w:rPr>
  </w:style>
  <w:style w:type="paragraph" w:styleId="Heading6">
    <w:name w:val="heading 6"/>
    <w:basedOn w:val="HeadingBase"/>
    <w:next w:val="Normal"/>
    <w:link w:val="Heading6Char"/>
    <w:qFormat/>
    <w:rsid w:val="00C42070"/>
    <w:pPr>
      <w:spacing w:before="60"/>
      <w:outlineLvl w:val="5"/>
    </w:pPr>
    <w:rPr>
      <w:color w:val="918585"/>
      <w:sz w:val="20"/>
    </w:rPr>
  </w:style>
  <w:style w:type="paragraph" w:styleId="Heading7">
    <w:name w:val="heading 7"/>
    <w:basedOn w:val="Normal"/>
    <w:next w:val="Normal"/>
    <w:link w:val="Heading7Char"/>
    <w:qFormat/>
    <w:rsid w:val="00C42070"/>
    <w:pPr>
      <w:ind w:left="720"/>
      <w:outlineLvl w:val="6"/>
    </w:pPr>
    <w:rPr>
      <w:i/>
    </w:rPr>
  </w:style>
  <w:style w:type="paragraph" w:styleId="Heading8">
    <w:name w:val="heading 8"/>
    <w:basedOn w:val="Normal"/>
    <w:next w:val="Normal"/>
    <w:link w:val="Heading8Char"/>
    <w:qFormat/>
    <w:rsid w:val="00C42070"/>
    <w:pPr>
      <w:ind w:left="720"/>
      <w:outlineLvl w:val="7"/>
    </w:pPr>
    <w:rPr>
      <w:i/>
    </w:rPr>
  </w:style>
  <w:style w:type="paragraph" w:styleId="Heading9">
    <w:name w:val="heading 9"/>
    <w:basedOn w:val="Normal"/>
    <w:next w:val="Normal"/>
    <w:link w:val="Heading9Char"/>
    <w:qFormat/>
    <w:rsid w:val="00C42070"/>
    <w:pPr>
      <w:ind w:left="720"/>
      <w:outlineLvl w:val="8"/>
    </w:pPr>
    <w:rPr>
      <w:i/>
    </w:rPr>
  </w:style>
  <w:style w:type="character" w:default="1" w:styleId="DefaultParagraphFont">
    <w:name w:val="Default Paragraph Font"/>
    <w:uiPriority w:val="1"/>
    <w:unhideWhenUsed/>
    <w:rsid w:val="00C420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2070"/>
  </w:style>
  <w:style w:type="character" w:customStyle="1" w:styleId="Heading1Char">
    <w:name w:val="Heading 1 Char"/>
    <w:basedOn w:val="DefaultParagraphFont"/>
    <w:link w:val="Heading1"/>
    <w:rsid w:val="00C42070"/>
    <w:rPr>
      <w:rFonts w:ascii="Times New Roman" w:eastAsia="Times New Roman" w:hAnsi="Times New Roman" w:cs="Times New Roman"/>
      <w:b/>
      <w:sz w:val="32"/>
      <w:szCs w:val="20"/>
      <w:lang w:eastAsia="en-US"/>
    </w:rPr>
  </w:style>
  <w:style w:type="paragraph" w:styleId="BodyText">
    <w:name w:val="Body Text"/>
    <w:basedOn w:val="Normal"/>
    <w:link w:val="BodyTextChar"/>
    <w:rsid w:val="00C420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2070"/>
    <w:rPr>
      <w:rFonts w:ascii="Times New Roman" w:eastAsia="Times New Roman" w:hAnsi="Times New Roman" w:cs="Times New Roman"/>
      <w:sz w:val="24"/>
      <w:lang w:eastAsia="en-US"/>
    </w:rPr>
  </w:style>
  <w:style w:type="paragraph" w:styleId="ListBullet">
    <w:name w:val="List Bullet"/>
    <w:basedOn w:val="List"/>
    <w:rsid w:val="00C42070"/>
    <w:pPr>
      <w:numPr>
        <w:numId w:val="12"/>
      </w:numPr>
      <w:tabs>
        <w:tab w:val="clear" w:pos="340"/>
      </w:tabs>
      <w:spacing w:before="40" w:after="40"/>
    </w:pPr>
  </w:style>
  <w:style w:type="paragraph" w:styleId="ListBullet2">
    <w:name w:val="List Bullet 2"/>
    <w:basedOn w:val="List2"/>
    <w:rsid w:val="00C42070"/>
    <w:pPr>
      <w:numPr>
        <w:numId w:val="13"/>
      </w:numPr>
      <w:tabs>
        <w:tab w:val="clear" w:pos="680"/>
      </w:tabs>
    </w:pPr>
  </w:style>
  <w:style w:type="paragraph" w:customStyle="1" w:styleId="SuperHeading">
    <w:name w:val="SuperHeading"/>
    <w:basedOn w:val="Normal"/>
    <w:rsid w:val="00C42070"/>
    <w:pPr>
      <w:spacing w:before="240" w:after="120"/>
      <w:outlineLvl w:val="0"/>
    </w:pPr>
    <w:rPr>
      <w:rFonts w:ascii="Times New Roman" w:hAnsi="Times New Roman"/>
      <w:b/>
      <w:sz w:val="32"/>
    </w:rPr>
  </w:style>
  <w:style w:type="paragraph" w:customStyle="1" w:styleId="AllowPageBreak">
    <w:name w:val="AllowPageBreak"/>
    <w:rsid w:val="00C420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20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20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20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20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20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20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20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2070"/>
    <w:rPr>
      <w:rFonts w:ascii="Courier New" w:eastAsia="Times New Roman" w:hAnsi="Courier New" w:cs="Times New Roman"/>
      <w:i/>
      <w:szCs w:val="20"/>
      <w:lang w:eastAsia="en-US"/>
    </w:rPr>
  </w:style>
  <w:style w:type="paragraph" w:customStyle="1" w:styleId="HeadingBase">
    <w:name w:val="Heading Base"/>
    <w:rsid w:val="00C420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2070"/>
    <w:pPr>
      <w:tabs>
        <w:tab w:val="right" w:leader="dot" w:pos="9072"/>
      </w:tabs>
      <w:ind w:left="567"/>
    </w:pPr>
    <w:rPr>
      <w:szCs w:val="22"/>
    </w:rPr>
  </w:style>
  <w:style w:type="paragraph" w:customStyle="1" w:styleId="TOCBase">
    <w:name w:val="TOC Base"/>
    <w:rsid w:val="00C420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2070"/>
    <w:pPr>
      <w:tabs>
        <w:tab w:val="right" w:leader="dot" w:pos="9072"/>
      </w:tabs>
      <w:spacing w:before="40" w:after="40"/>
      <w:ind w:left="284"/>
    </w:pPr>
    <w:rPr>
      <w:rFonts w:ascii="Times New Roman" w:hAnsi="Times New Roman"/>
    </w:rPr>
  </w:style>
  <w:style w:type="paragraph" w:styleId="TOC1">
    <w:name w:val="toc 1"/>
    <w:basedOn w:val="TOCBase"/>
    <w:next w:val="Normal"/>
    <w:rsid w:val="00C420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20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2070"/>
    <w:rPr>
      <w:rFonts w:ascii="Times New Roman" w:eastAsia="Times New Roman" w:hAnsi="Times New Roman" w:cs="Times New Roman"/>
      <w:sz w:val="16"/>
      <w:lang w:eastAsia="en-US"/>
    </w:rPr>
  </w:style>
  <w:style w:type="paragraph" w:styleId="Title">
    <w:name w:val="Title"/>
    <w:basedOn w:val="HeadingBase"/>
    <w:link w:val="TitleChar"/>
    <w:qFormat/>
    <w:rsid w:val="00C42070"/>
    <w:pPr>
      <w:spacing w:before="5040"/>
      <w:jc w:val="center"/>
    </w:pPr>
    <w:rPr>
      <w:sz w:val="48"/>
      <w:szCs w:val="72"/>
      <w:lang w:val="en-US"/>
    </w:rPr>
  </w:style>
  <w:style w:type="character" w:customStyle="1" w:styleId="TitleChar">
    <w:name w:val="Title Char"/>
    <w:basedOn w:val="DefaultParagraphFont"/>
    <w:link w:val="Title"/>
    <w:rsid w:val="00C420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2070"/>
    <w:pPr>
      <w:tabs>
        <w:tab w:val="left" w:pos="3600"/>
        <w:tab w:val="left" w:pos="3958"/>
      </w:tabs>
    </w:pPr>
  </w:style>
  <w:style w:type="paragraph" w:styleId="List">
    <w:name w:val="List"/>
    <w:basedOn w:val="BodyText"/>
    <w:next w:val="BodyText"/>
    <w:rsid w:val="00C42070"/>
    <w:pPr>
      <w:tabs>
        <w:tab w:val="left" w:pos="340"/>
      </w:tabs>
      <w:spacing w:before="60" w:after="60"/>
      <w:ind w:left="340" w:hanging="340"/>
    </w:pPr>
  </w:style>
  <w:style w:type="paragraph" w:customStyle="1" w:styleId="Note">
    <w:name w:val="Note"/>
    <w:basedOn w:val="BodyText"/>
    <w:rsid w:val="00C4207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42070"/>
    <w:rPr>
      <w:b/>
      <w:spacing w:val="0"/>
    </w:rPr>
  </w:style>
  <w:style w:type="paragraph" w:customStyle="1" w:styleId="SuperTitle">
    <w:name w:val="SuperTitle"/>
    <w:basedOn w:val="Title"/>
    <w:rsid w:val="00C42070"/>
    <w:pPr>
      <w:framePr w:wrap="auto" w:hAnchor="text" w:y="6049"/>
    </w:pPr>
    <w:rPr>
      <w:color w:val="000000"/>
      <w:sz w:val="40"/>
    </w:rPr>
  </w:style>
  <w:style w:type="paragraph" w:customStyle="1" w:styleId="TOCTitle">
    <w:name w:val="TOCTitle"/>
    <w:basedOn w:val="Heading1"/>
    <w:rsid w:val="00C42070"/>
    <w:pPr>
      <w:spacing w:after="240"/>
      <w:jc w:val="center"/>
      <w:outlineLvl w:val="9"/>
    </w:pPr>
    <w:rPr>
      <w:caps/>
    </w:rPr>
  </w:style>
  <w:style w:type="paragraph" w:customStyle="1" w:styleId="Version">
    <w:name w:val="Version"/>
    <w:rsid w:val="00C420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2070"/>
    <w:pPr>
      <w:keepNext w:val="0"/>
      <w:tabs>
        <w:tab w:val="right" w:pos="4176"/>
      </w:tabs>
      <w:ind w:left="198" w:hanging="198"/>
    </w:pPr>
    <w:rPr>
      <w:rFonts w:ascii="Garamond" w:hAnsi="Garamond"/>
    </w:rPr>
  </w:style>
  <w:style w:type="paragraph" w:styleId="IndexHeading">
    <w:name w:val="index heading"/>
    <w:basedOn w:val="Normal"/>
    <w:next w:val="Index1"/>
    <w:semiHidden/>
    <w:rsid w:val="00C42070"/>
    <w:pPr>
      <w:spacing w:before="120" w:after="120"/>
    </w:pPr>
    <w:rPr>
      <w:rFonts w:ascii="Arial" w:hAnsi="Arial"/>
      <w:b/>
      <w:color w:val="918585"/>
      <w:sz w:val="24"/>
    </w:rPr>
  </w:style>
  <w:style w:type="paragraph" w:styleId="Header">
    <w:name w:val="header"/>
    <w:basedOn w:val="Normal"/>
    <w:link w:val="HeaderChar"/>
    <w:rsid w:val="00C420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2070"/>
    <w:rPr>
      <w:rFonts w:ascii="Times New Roman" w:eastAsia="Times New Roman" w:hAnsi="Times New Roman" w:cs="Times New Roman"/>
      <w:sz w:val="16"/>
      <w:szCs w:val="20"/>
      <w:lang w:val="en-GB" w:eastAsia="en-US"/>
    </w:rPr>
  </w:style>
  <w:style w:type="paragraph" w:customStyle="1" w:styleId="Chapter">
    <w:name w:val="Chapter"/>
    <w:basedOn w:val="Normal"/>
    <w:rsid w:val="00C42070"/>
    <w:pPr>
      <w:spacing w:before="240"/>
    </w:pPr>
    <w:rPr>
      <w:rFonts w:ascii="Times New Roman" w:hAnsi="Times New Roman"/>
      <w:smallCaps/>
      <w:spacing w:val="80"/>
      <w:sz w:val="28"/>
    </w:rPr>
  </w:style>
  <w:style w:type="paragraph" w:customStyle="1" w:styleId="InChapter">
    <w:name w:val="InChapter"/>
    <w:basedOn w:val="Heading3"/>
    <w:rsid w:val="00C42070"/>
    <w:pPr>
      <w:spacing w:after="240"/>
      <w:outlineLvl w:val="9"/>
    </w:pPr>
    <w:rPr>
      <w:noProof/>
    </w:rPr>
  </w:style>
  <w:style w:type="paragraph" w:styleId="Index2">
    <w:name w:val="index 2"/>
    <w:basedOn w:val="Normal"/>
    <w:next w:val="Normal"/>
    <w:semiHidden/>
    <w:rsid w:val="00C42070"/>
    <w:pPr>
      <w:tabs>
        <w:tab w:val="right" w:pos="4176"/>
      </w:tabs>
      <w:ind w:left="568" w:hanging="284"/>
    </w:pPr>
    <w:rPr>
      <w:rFonts w:ascii="Garamond" w:hAnsi="Garamond"/>
    </w:rPr>
  </w:style>
  <w:style w:type="paragraph" w:customStyle="1" w:styleId="Byline">
    <w:name w:val="Byline"/>
    <w:rsid w:val="00C420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2070"/>
    <w:pPr>
      <w:tabs>
        <w:tab w:val="clear" w:pos="3600"/>
        <w:tab w:val="clear" w:pos="3958"/>
      </w:tabs>
      <w:jc w:val="right"/>
    </w:pPr>
  </w:style>
  <w:style w:type="character" w:styleId="Emphasis">
    <w:name w:val="Emphasis"/>
    <w:basedOn w:val="DefaultParagraphFont"/>
    <w:qFormat/>
    <w:rsid w:val="00C42070"/>
    <w:rPr>
      <w:i/>
    </w:rPr>
  </w:style>
  <w:style w:type="paragraph" w:styleId="Caption">
    <w:name w:val="caption"/>
    <w:basedOn w:val="BodyText"/>
    <w:next w:val="Normal"/>
    <w:qFormat/>
    <w:rsid w:val="00C42070"/>
    <w:pPr>
      <w:framePr w:w="2268" w:hSpace="181" w:vSpace="181" w:wrap="around" w:vAnchor="text" w:hAnchor="page" w:x="1135" w:y="285" w:anchorLock="1"/>
    </w:pPr>
    <w:rPr>
      <w:i/>
    </w:rPr>
  </w:style>
  <w:style w:type="paragraph" w:customStyle="1" w:styleId="MiniTOCTitle">
    <w:name w:val="MiniTOCTitle"/>
    <w:basedOn w:val="Heading4"/>
    <w:rsid w:val="00C42070"/>
    <w:pPr>
      <w:spacing w:before="240"/>
      <w:outlineLvl w:val="9"/>
    </w:pPr>
    <w:rPr>
      <w:noProof/>
      <w:sz w:val="24"/>
    </w:rPr>
  </w:style>
  <w:style w:type="paragraph" w:customStyle="1" w:styleId="MiniTOCItem">
    <w:name w:val="MiniTOCItem"/>
    <w:basedOn w:val="ListBullet"/>
    <w:rsid w:val="00C42070"/>
    <w:pPr>
      <w:numPr>
        <w:numId w:val="0"/>
      </w:numPr>
      <w:tabs>
        <w:tab w:val="right" w:leader="dot" w:pos="6521"/>
      </w:tabs>
      <w:spacing w:before="0" w:after="0"/>
    </w:pPr>
  </w:style>
  <w:style w:type="paragraph" w:customStyle="1" w:styleId="TOFTitle">
    <w:name w:val="TOFTitle"/>
    <w:basedOn w:val="TOCTitle"/>
    <w:rsid w:val="00C42070"/>
  </w:style>
  <w:style w:type="paragraph" w:styleId="TableofFigures">
    <w:name w:val="table of figures"/>
    <w:basedOn w:val="Normal"/>
    <w:next w:val="Normal"/>
    <w:semiHidden/>
    <w:rsid w:val="00C42070"/>
    <w:pPr>
      <w:tabs>
        <w:tab w:val="right" w:leader="dot" w:pos="9072"/>
      </w:tabs>
      <w:ind w:left="970" w:hanging="403"/>
    </w:pPr>
    <w:rPr>
      <w:rFonts w:ascii="Times New Roman" w:hAnsi="Times New Roman"/>
      <w:b/>
    </w:rPr>
  </w:style>
  <w:style w:type="paragraph" w:styleId="ListNumber">
    <w:name w:val="List Number"/>
    <w:basedOn w:val="List"/>
    <w:rsid w:val="00C42070"/>
    <w:pPr>
      <w:numPr>
        <w:numId w:val="15"/>
      </w:numPr>
      <w:tabs>
        <w:tab w:val="clear" w:pos="340"/>
      </w:tabs>
    </w:pPr>
  </w:style>
  <w:style w:type="character" w:customStyle="1" w:styleId="WingdingSymbols">
    <w:name w:val="Wingding Symbols"/>
    <w:rsid w:val="00C42070"/>
    <w:rPr>
      <w:rFonts w:ascii="Wingdings" w:hAnsi="Wingdings"/>
    </w:rPr>
  </w:style>
  <w:style w:type="paragraph" w:customStyle="1" w:styleId="TableHeading">
    <w:name w:val="Table Heading"/>
    <w:basedOn w:val="HeadingBase"/>
    <w:rsid w:val="00C42070"/>
    <w:pPr>
      <w:keepLines/>
      <w:pBdr>
        <w:bottom w:val="single" w:sz="6" w:space="1" w:color="918585"/>
      </w:pBdr>
      <w:spacing w:before="240"/>
    </w:pPr>
  </w:style>
  <w:style w:type="character" w:customStyle="1" w:styleId="HotSpot">
    <w:name w:val="HotSpot"/>
    <w:rsid w:val="00C42070"/>
    <w:rPr>
      <w:color w:val="0033CC"/>
      <w:u w:val="none"/>
    </w:rPr>
  </w:style>
  <w:style w:type="paragraph" w:customStyle="1" w:styleId="BodyTextRight">
    <w:name w:val="Body Text Right"/>
    <w:basedOn w:val="BodyText"/>
    <w:rsid w:val="00C42070"/>
    <w:pPr>
      <w:spacing w:before="0" w:after="0"/>
      <w:jc w:val="right"/>
    </w:pPr>
  </w:style>
  <w:style w:type="paragraph" w:styleId="Index3">
    <w:name w:val="index 3"/>
    <w:basedOn w:val="ListNumber2"/>
    <w:next w:val="Normal"/>
    <w:semiHidden/>
    <w:rsid w:val="00C42070"/>
    <w:pPr>
      <w:numPr>
        <w:numId w:val="0"/>
      </w:numPr>
      <w:tabs>
        <w:tab w:val="right" w:leader="dot" w:pos="4176"/>
      </w:tabs>
    </w:pPr>
  </w:style>
  <w:style w:type="paragraph" w:styleId="ListNumber2">
    <w:name w:val="List Number 2"/>
    <w:basedOn w:val="List2"/>
    <w:rsid w:val="00C42070"/>
    <w:pPr>
      <w:numPr>
        <w:numId w:val="10"/>
      </w:numPr>
      <w:tabs>
        <w:tab w:val="clear" w:pos="1060"/>
      </w:tabs>
    </w:pPr>
  </w:style>
  <w:style w:type="paragraph" w:customStyle="1" w:styleId="MarginNote">
    <w:name w:val="Margin Note"/>
    <w:basedOn w:val="BodyText"/>
    <w:rsid w:val="00C420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20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20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2070"/>
    <w:rPr>
      <w:sz w:val="32"/>
    </w:rPr>
  </w:style>
  <w:style w:type="paragraph" w:customStyle="1" w:styleId="HeadingProcedure">
    <w:name w:val="Heading Procedure"/>
    <w:basedOn w:val="HeadingBase"/>
    <w:next w:val="Normal"/>
    <w:rsid w:val="00C42070"/>
    <w:pPr>
      <w:tabs>
        <w:tab w:val="left" w:pos="0"/>
      </w:tabs>
      <w:spacing w:before="120" w:after="60"/>
    </w:pPr>
    <w:rPr>
      <w:i/>
      <w:color w:val="918585"/>
      <w:sz w:val="22"/>
    </w:rPr>
  </w:style>
  <w:style w:type="paragraph" w:customStyle="1" w:styleId="TableBodyText">
    <w:name w:val="Table Body Text"/>
    <w:basedOn w:val="BodyText"/>
    <w:rsid w:val="00C42070"/>
    <w:pPr>
      <w:spacing w:before="60" w:after="60"/>
    </w:pPr>
  </w:style>
  <w:style w:type="paragraph" w:styleId="ListContinue">
    <w:name w:val="List Continue"/>
    <w:basedOn w:val="List"/>
    <w:rsid w:val="00C42070"/>
    <w:pPr>
      <w:ind w:firstLine="0"/>
    </w:pPr>
  </w:style>
  <w:style w:type="paragraph" w:customStyle="1" w:styleId="ListNote">
    <w:name w:val="List Note"/>
    <w:basedOn w:val="List"/>
    <w:rsid w:val="00C42070"/>
    <w:pPr>
      <w:pBdr>
        <w:top w:val="single" w:sz="6" w:space="2" w:color="918585"/>
        <w:bottom w:val="single" w:sz="6" w:space="2" w:color="918585"/>
      </w:pBdr>
      <w:tabs>
        <w:tab w:val="left" w:pos="1021"/>
      </w:tabs>
      <w:ind w:firstLine="0"/>
    </w:pPr>
  </w:style>
  <w:style w:type="paragraph" w:customStyle="1" w:styleId="Warning">
    <w:name w:val="Warning"/>
    <w:basedOn w:val="BodyText"/>
    <w:rsid w:val="00C42070"/>
    <w:pPr>
      <w:shd w:val="clear" w:color="auto" w:fill="D9D9D9"/>
      <w:tabs>
        <w:tab w:val="left" w:pos="992"/>
      </w:tabs>
      <w:ind w:left="119" w:right="119"/>
    </w:pPr>
    <w:rPr>
      <w:sz w:val="20"/>
    </w:rPr>
  </w:style>
  <w:style w:type="paragraph" w:customStyle="1" w:styleId="MarginIcons">
    <w:name w:val="Margin Icons"/>
    <w:basedOn w:val="BodyText"/>
    <w:rsid w:val="00C420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2070"/>
    <w:rPr>
      <w:rFonts w:ascii="Courier New" w:hAnsi="Courier New"/>
    </w:rPr>
  </w:style>
  <w:style w:type="paragraph" w:customStyle="1" w:styleId="NoteBullet">
    <w:name w:val="Note Bullet"/>
    <w:basedOn w:val="Note"/>
    <w:rsid w:val="00C42070"/>
    <w:pPr>
      <w:tabs>
        <w:tab w:val="clear" w:pos="680"/>
      </w:tabs>
      <w:spacing w:before="60" w:after="60"/>
    </w:pPr>
  </w:style>
  <w:style w:type="paragraph" w:customStyle="1" w:styleId="SubHeading2">
    <w:name w:val="SubHeading2"/>
    <w:basedOn w:val="HeadingBase"/>
    <w:rsid w:val="00C42070"/>
    <w:pPr>
      <w:spacing w:before="240" w:after="60"/>
    </w:pPr>
    <w:rPr>
      <w:sz w:val="20"/>
    </w:rPr>
  </w:style>
  <w:style w:type="paragraph" w:customStyle="1" w:styleId="SubHeading1">
    <w:name w:val="SubHeading1"/>
    <w:basedOn w:val="HeadingBase"/>
    <w:rsid w:val="00C42070"/>
    <w:pPr>
      <w:spacing w:before="240" w:after="60"/>
    </w:pPr>
    <w:rPr>
      <w:color w:val="918585"/>
      <w:sz w:val="22"/>
    </w:rPr>
  </w:style>
  <w:style w:type="paragraph" w:customStyle="1" w:styleId="SideHeading">
    <w:name w:val="Side Heading"/>
    <w:basedOn w:val="HeadingBase"/>
    <w:rsid w:val="00C420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2070"/>
    <w:pPr>
      <w:tabs>
        <w:tab w:val="num" w:pos="360"/>
      </w:tabs>
    </w:pPr>
  </w:style>
  <w:style w:type="paragraph" w:styleId="PlainText">
    <w:name w:val="Plain Text"/>
    <w:basedOn w:val="Normal"/>
    <w:link w:val="PlainTextChar"/>
    <w:rsid w:val="00C42070"/>
    <w:rPr>
      <w:sz w:val="20"/>
    </w:rPr>
  </w:style>
  <w:style w:type="character" w:customStyle="1" w:styleId="PlainTextChar">
    <w:name w:val="Plain Text Char"/>
    <w:basedOn w:val="DefaultParagraphFont"/>
    <w:link w:val="PlainText"/>
    <w:rsid w:val="00C42070"/>
    <w:rPr>
      <w:rFonts w:ascii="Courier New" w:eastAsia="Times New Roman" w:hAnsi="Courier New" w:cs="Times New Roman"/>
      <w:sz w:val="20"/>
      <w:szCs w:val="20"/>
      <w:lang w:eastAsia="en-US"/>
    </w:rPr>
  </w:style>
  <w:style w:type="character" w:customStyle="1" w:styleId="MenuOption">
    <w:name w:val="Menu Option"/>
    <w:basedOn w:val="DefaultParagraphFont"/>
    <w:rsid w:val="00C42070"/>
    <w:rPr>
      <w:b/>
      <w:smallCaps/>
    </w:rPr>
  </w:style>
  <w:style w:type="paragraph" w:customStyle="1" w:styleId="TableListNumber">
    <w:name w:val="Table List Number"/>
    <w:basedOn w:val="ListNumber"/>
    <w:rsid w:val="00C42070"/>
    <w:pPr>
      <w:numPr>
        <w:numId w:val="0"/>
      </w:numPr>
    </w:pPr>
  </w:style>
  <w:style w:type="paragraph" w:styleId="TOC4">
    <w:name w:val="toc 4"/>
    <w:basedOn w:val="TOCBase"/>
    <w:next w:val="Normal"/>
    <w:semiHidden/>
    <w:rsid w:val="00C42070"/>
    <w:pPr>
      <w:tabs>
        <w:tab w:val="right" w:leader="dot" w:pos="9071"/>
      </w:tabs>
      <w:ind w:left="1701"/>
    </w:pPr>
  </w:style>
  <w:style w:type="paragraph" w:customStyle="1" w:styleId="ListAlpha">
    <w:name w:val="List Alpha"/>
    <w:basedOn w:val="List"/>
    <w:rsid w:val="00C42070"/>
    <w:pPr>
      <w:numPr>
        <w:numId w:val="9"/>
      </w:numPr>
    </w:pPr>
  </w:style>
  <w:style w:type="paragraph" w:customStyle="1" w:styleId="ListAlpha2">
    <w:name w:val="List Alpha 2"/>
    <w:basedOn w:val="List2"/>
    <w:rsid w:val="00C42070"/>
    <w:pPr>
      <w:numPr>
        <w:numId w:val="8"/>
      </w:numPr>
    </w:pPr>
  </w:style>
  <w:style w:type="paragraph" w:styleId="List2">
    <w:name w:val="List 2"/>
    <w:basedOn w:val="BodyText"/>
    <w:rsid w:val="00C42070"/>
    <w:pPr>
      <w:tabs>
        <w:tab w:val="left" w:pos="680"/>
      </w:tabs>
      <w:spacing w:before="60" w:after="60"/>
      <w:ind w:left="680" w:hanging="340"/>
    </w:pPr>
  </w:style>
  <w:style w:type="paragraph" w:styleId="List3">
    <w:name w:val="List 3"/>
    <w:basedOn w:val="BodyText"/>
    <w:rsid w:val="00C42070"/>
    <w:pPr>
      <w:tabs>
        <w:tab w:val="left" w:pos="1021"/>
      </w:tabs>
      <w:spacing w:before="60" w:after="60"/>
      <w:ind w:left="1020" w:hanging="340"/>
    </w:pPr>
  </w:style>
  <w:style w:type="paragraph" w:styleId="List4">
    <w:name w:val="List 4"/>
    <w:basedOn w:val="BodyText"/>
    <w:rsid w:val="00C42070"/>
    <w:pPr>
      <w:tabs>
        <w:tab w:val="left" w:pos="1361"/>
      </w:tabs>
      <w:spacing w:before="60" w:after="60"/>
      <w:ind w:left="1361" w:hanging="340"/>
    </w:pPr>
  </w:style>
  <w:style w:type="paragraph" w:styleId="List5">
    <w:name w:val="List 5"/>
    <w:basedOn w:val="BodyText"/>
    <w:rsid w:val="00C42070"/>
    <w:pPr>
      <w:tabs>
        <w:tab w:val="left" w:pos="1701"/>
      </w:tabs>
      <w:spacing w:before="60" w:after="60"/>
      <w:ind w:left="1701" w:hanging="340"/>
    </w:pPr>
  </w:style>
  <w:style w:type="paragraph" w:styleId="ListBullet3">
    <w:name w:val="List Bullet 3"/>
    <w:basedOn w:val="List3"/>
    <w:rsid w:val="00C42070"/>
    <w:pPr>
      <w:numPr>
        <w:numId w:val="14"/>
      </w:numPr>
      <w:tabs>
        <w:tab w:val="clear" w:pos="1021"/>
      </w:tabs>
      <w:ind w:left="1037" w:hanging="357"/>
    </w:pPr>
  </w:style>
  <w:style w:type="paragraph" w:styleId="ListBullet4">
    <w:name w:val="List Bullet 4"/>
    <w:basedOn w:val="List4"/>
    <w:rsid w:val="00C42070"/>
    <w:pPr>
      <w:numPr>
        <w:numId w:val="3"/>
      </w:numPr>
      <w:tabs>
        <w:tab w:val="clear" w:pos="1361"/>
      </w:tabs>
    </w:pPr>
  </w:style>
  <w:style w:type="paragraph" w:styleId="ListBullet5">
    <w:name w:val="List Bullet 5"/>
    <w:basedOn w:val="List5"/>
    <w:rsid w:val="00C42070"/>
    <w:pPr>
      <w:numPr>
        <w:numId w:val="4"/>
      </w:numPr>
    </w:pPr>
  </w:style>
  <w:style w:type="paragraph" w:styleId="ListContinue2">
    <w:name w:val="List Continue 2"/>
    <w:basedOn w:val="List2"/>
    <w:rsid w:val="00C42070"/>
    <w:pPr>
      <w:ind w:firstLine="0"/>
    </w:pPr>
  </w:style>
  <w:style w:type="paragraph" w:styleId="ListContinue3">
    <w:name w:val="List Continue 3"/>
    <w:basedOn w:val="List3"/>
    <w:rsid w:val="00C42070"/>
    <w:pPr>
      <w:ind w:left="1021" w:firstLine="0"/>
    </w:pPr>
  </w:style>
  <w:style w:type="paragraph" w:styleId="ListContinue4">
    <w:name w:val="List Continue 4"/>
    <w:basedOn w:val="List4"/>
    <w:rsid w:val="00C42070"/>
    <w:pPr>
      <w:ind w:firstLine="0"/>
    </w:pPr>
  </w:style>
  <w:style w:type="paragraph" w:styleId="ListContinue5">
    <w:name w:val="List Continue 5"/>
    <w:basedOn w:val="List5"/>
    <w:rsid w:val="00C42070"/>
    <w:pPr>
      <w:ind w:firstLine="0"/>
    </w:pPr>
  </w:style>
  <w:style w:type="paragraph" w:styleId="ListNumber3">
    <w:name w:val="List Number 3"/>
    <w:basedOn w:val="List3"/>
    <w:rsid w:val="00C42070"/>
    <w:pPr>
      <w:numPr>
        <w:numId w:val="5"/>
      </w:numPr>
    </w:pPr>
  </w:style>
  <w:style w:type="paragraph" w:styleId="ListNumber4">
    <w:name w:val="List Number 4"/>
    <w:basedOn w:val="List4"/>
    <w:rsid w:val="00C42070"/>
    <w:pPr>
      <w:numPr>
        <w:numId w:val="6"/>
      </w:numPr>
    </w:pPr>
  </w:style>
  <w:style w:type="paragraph" w:styleId="ListNumber5">
    <w:name w:val="List Number 5"/>
    <w:basedOn w:val="List5"/>
    <w:rsid w:val="00C42070"/>
    <w:pPr>
      <w:numPr>
        <w:numId w:val="7"/>
      </w:numPr>
    </w:pPr>
  </w:style>
  <w:style w:type="paragraph" w:styleId="BlockText">
    <w:name w:val="Block Text"/>
    <w:basedOn w:val="Normal"/>
    <w:rsid w:val="00C42070"/>
    <w:pPr>
      <w:spacing w:after="120"/>
      <w:ind w:left="1440" w:right="1440"/>
    </w:pPr>
  </w:style>
  <w:style w:type="character" w:customStyle="1" w:styleId="Subscript">
    <w:name w:val="Subscript"/>
    <w:basedOn w:val="DefaultParagraphFont"/>
    <w:rsid w:val="00C42070"/>
    <w:rPr>
      <w:sz w:val="16"/>
      <w:vertAlign w:val="subscript"/>
    </w:rPr>
  </w:style>
  <w:style w:type="character" w:customStyle="1" w:styleId="Superscript">
    <w:name w:val="Superscript"/>
    <w:basedOn w:val="DefaultParagraphFont"/>
    <w:rsid w:val="00C42070"/>
    <w:rPr>
      <w:sz w:val="16"/>
      <w:vertAlign w:val="superscript"/>
    </w:rPr>
  </w:style>
  <w:style w:type="character" w:customStyle="1" w:styleId="Symbols">
    <w:name w:val="Symbols"/>
    <w:basedOn w:val="DefaultParagraphFont"/>
    <w:rsid w:val="00C42070"/>
    <w:rPr>
      <w:rFonts w:ascii="Symbol" w:hAnsi="Symbol"/>
    </w:rPr>
  </w:style>
  <w:style w:type="character" w:customStyle="1" w:styleId="MenuOptions">
    <w:name w:val="Menu Options"/>
    <w:basedOn w:val="DefaultParagraphFont"/>
    <w:rsid w:val="00C42070"/>
    <w:rPr>
      <w:rFonts w:ascii="Arial Narrow" w:hAnsi="Arial Narrow"/>
      <w:smallCaps/>
    </w:rPr>
  </w:style>
  <w:style w:type="character" w:customStyle="1" w:styleId="Buttons">
    <w:name w:val="Buttons"/>
    <w:basedOn w:val="DefaultParagraphFont"/>
    <w:rsid w:val="00C42070"/>
    <w:rPr>
      <w:b/>
    </w:rPr>
  </w:style>
  <w:style w:type="character" w:customStyle="1" w:styleId="Underlined">
    <w:name w:val="Underlined"/>
    <w:basedOn w:val="DefaultParagraphFont"/>
    <w:rsid w:val="00C42070"/>
    <w:rPr>
      <w:u w:val="single"/>
    </w:rPr>
  </w:style>
  <w:style w:type="paragraph" w:customStyle="1" w:styleId="TableBodyTextRight">
    <w:name w:val="Table Body Text Right"/>
    <w:basedOn w:val="TableBodyText"/>
    <w:rsid w:val="00C42070"/>
    <w:pPr>
      <w:widowControl w:val="0"/>
      <w:autoSpaceDE w:val="0"/>
      <w:autoSpaceDN w:val="0"/>
      <w:adjustRightInd w:val="0"/>
      <w:jc w:val="right"/>
    </w:pPr>
    <w:rPr>
      <w:rFonts w:cs="Arial"/>
      <w:szCs w:val="18"/>
    </w:rPr>
  </w:style>
  <w:style w:type="paragraph" w:customStyle="1" w:styleId="CopyrightText">
    <w:name w:val="Copyright Text"/>
    <w:basedOn w:val="BodyText"/>
    <w:rsid w:val="00C42070"/>
    <w:rPr>
      <w:sz w:val="18"/>
    </w:rPr>
  </w:style>
  <w:style w:type="paragraph" w:customStyle="1" w:styleId="BodySmallRight">
    <w:name w:val="Body Small Right"/>
    <w:basedOn w:val="BodyTextRight"/>
    <w:rsid w:val="00C42070"/>
    <w:rPr>
      <w:sz w:val="18"/>
      <w:szCs w:val="18"/>
    </w:rPr>
  </w:style>
  <w:style w:type="paragraph" w:customStyle="1" w:styleId="MarginEdition">
    <w:name w:val="Margin Edition"/>
    <w:basedOn w:val="MarginNote"/>
    <w:rsid w:val="00C42070"/>
    <w:pPr>
      <w:spacing w:before="0" w:after="0"/>
    </w:pPr>
    <w:rPr>
      <w:rFonts w:ascii="Times New Roman" w:hAnsi="Times New Roman"/>
      <w:color w:val="999999"/>
    </w:rPr>
  </w:style>
  <w:style w:type="paragraph" w:customStyle="1" w:styleId="Spacer">
    <w:name w:val="Spacer"/>
    <w:basedOn w:val="Normal"/>
    <w:rsid w:val="00C42070"/>
    <w:rPr>
      <w:sz w:val="2"/>
      <w:szCs w:val="2"/>
    </w:rPr>
  </w:style>
  <w:style w:type="character" w:customStyle="1" w:styleId="Small">
    <w:name w:val="Small"/>
    <w:basedOn w:val="DefaultParagraphFont"/>
    <w:rsid w:val="00C42070"/>
    <w:rPr>
      <w:sz w:val="16"/>
    </w:rPr>
  </w:style>
  <w:style w:type="paragraph" w:customStyle="1" w:styleId="WideTable">
    <w:name w:val="Wide Table"/>
    <w:basedOn w:val="Normal"/>
    <w:rsid w:val="00C42070"/>
    <w:pPr>
      <w:ind w:left="-1418"/>
    </w:pPr>
    <w:rPr>
      <w:sz w:val="2"/>
      <w:szCs w:val="2"/>
    </w:rPr>
  </w:style>
  <w:style w:type="character" w:styleId="PageNumber">
    <w:name w:val="page number"/>
    <w:basedOn w:val="DefaultParagraphFont"/>
    <w:rsid w:val="00C42070"/>
  </w:style>
  <w:style w:type="paragraph" w:styleId="Quote">
    <w:name w:val="Quote"/>
    <w:basedOn w:val="Heading1"/>
    <w:link w:val="QuoteChar"/>
    <w:qFormat/>
    <w:rsid w:val="00C42070"/>
    <w:rPr>
      <w:b w:val="0"/>
      <w:sz w:val="72"/>
      <w:szCs w:val="72"/>
      <w:lang w:val="en-NZ"/>
    </w:rPr>
  </w:style>
  <w:style w:type="character" w:customStyle="1" w:styleId="QuoteChar">
    <w:name w:val="Quote Char"/>
    <w:basedOn w:val="DefaultParagraphFont"/>
    <w:link w:val="Quote"/>
    <w:rsid w:val="00C420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2070"/>
    <w:pPr>
      <w:pageBreakBefore/>
    </w:pPr>
  </w:style>
  <w:style w:type="paragraph" w:customStyle="1" w:styleId="Border">
    <w:name w:val="Border"/>
    <w:basedOn w:val="Normal"/>
    <w:qFormat/>
    <w:rsid w:val="00C420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2070"/>
    <w:rPr>
      <w:b/>
      <w:bCs/>
      <w:i/>
      <w:iCs/>
      <w:color w:val="auto"/>
    </w:rPr>
  </w:style>
  <w:style w:type="paragraph" w:styleId="IntenseQuote">
    <w:name w:val="Intense Quote"/>
    <w:basedOn w:val="Normal"/>
    <w:next w:val="Normal"/>
    <w:link w:val="IntenseQuoteChar"/>
    <w:uiPriority w:val="30"/>
    <w:qFormat/>
    <w:rsid w:val="00C420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20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2070"/>
    <w:rPr>
      <w:smallCaps/>
      <w:color w:val="auto"/>
      <w:u w:val="single"/>
    </w:rPr>
  </w:style>
  <w:style w:type="character" w:styleId="IntenseReference">
    <w:name w:val="Intense Reference"/>
    <w:basedOn w:val="DefaultParagraphFont"/>
    <w:uiPriority w:val="32"/>
    <w:qFormat/>
    <w:rsid w:val="00C42070"/>
    <w:rPr>
      <w:b/>
      <w:bCs/>
      <w:smallCaps/>
      <w:color w:val="auto"/>
      <w:spacing w:val="5"/>
      <w:u w:val="single"/>
    </w:rPr>
  </w:style>
  <w:style w:type="paragraph" w:customStyle="1" w:styleId="2ColumnHeading">
    <w:name w:val="2Column Heading"/>
    <w:basedOn w:val="BodyText"/>
    <w:qFormat/>
    <w:rsid w:val="00C42070"/>
    <w:pPr>
      <w:spacing w:after="60"/>
      <w:ind w:left="-2268"/>
    </w:pPr>
    <w:rPr>
      <w:b/>
    </w:rPr>
  </w:style>
  <w:style w:type="paragraph" w:customStyle="1" w:styleId="Heading1TOC">
    <w:name w:val="Heading1 TOC"/>
    <w:basedOn w:val="Normal"/>
    <w:qFormat/>
    <w:rsid w:val="00C42070"/>
    <w:pPr>
      <w:spacing w:before="240" w:after="120"/>
    </w:pPr>
    <w:rPr>
      <w:rFonts w:ascii="Times New Roman" w:hAnsi="Times New Roman"/>
      <w:b/>
      <w:sz w:val="32"/>
    </w:rPr>
  </w:style>
  <w:style w:type="paragraph" w:customStyle="1" w:styleId="Heading2TOC">
    <w:name w:val="Heading2 TOC"/>
    <w:basedOn w:val="Normal"/>
    <w:qFormat/>
    <w:rsid w:val="00C42070"/>
    <w:pPr>
      <w:spacing w:before="240" w:after="60"/>
    </w:pPr>
    <w:rPr>
      <w:rFonts w:ascii="Times New Roman" w:hAnsi="Times New Roman"/>
      <w:b/>
      <w:sz w:val="28"/>
    </w:rPr>
  </w:style>
  <w:style w:type="character" w:customStyle="1" w:styleId="Underline">
    <w:name w:val="Underline"/>
    <w:basedOn w:val="DefaultParagraphFont"/>
    <w:qFormat/>
    <w:rsid w:val="00C42070"/>
    <w:rPr>
      <w:u w:val="single"/>
    </w:rPr>
  </w:style>
  <w:style w:type="character" w:customStyle="1" w:styleId="BoldandItalics">
    <w:name w:val="Bold and Italics"/>
    <w:qFormat/>
    <w:rsid w:val="00C42070"/>
    <w:rPr>
      <w:b/>
      <w:i/>
      <w:u w:val="none"/>
    </w:rPr>
  </w:style>
  <w:style w:type="paragraph" w:styleId="BalloonText">
    <w:name w:val="Balloon Text"/>
    <w:basedOn w:val="Normal"/>
    <w:link w:val="BalloonTextChar"/>
    <w:rsid w:val="00C42070"/>
    <w:rPr>
      <w:rFonts w:ascii="Tahoma" w:hAnsi="Tahoma" w:cs="Tahoma"/>
      <w:sz w:val="16"/>
      <w:szCs w:val="16"/>
    </w:rPr>
  </w:style>
  <w:style w:type="character" w:customStyle="1" w:styleId="BalloonTextChar">
    <w:name w:val="Balloon Text Char"/>
    <w:basedOn w:val="DefaultParagraphFont"/>
    <w:link w:val="BalloonText"/>
    <w:rsid w:val="00C420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20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20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2070"/>
    <w:rPr>
      <w:b/>
      <w:color w:val="660033"/>
      <w:spacing w:val="0"/>
    </w:rPr>
  </w:style>
  <w:style w:type="paragraph" w:customStyle="1" w:styleId="Nameditemlist">
    <w:name w:val="Named item list"/>
    <w:basedOn w:val="BodyText"/>
    <w:qFormat/>
    <w:rsid w:val="00C42070"/>
    <w:pPr>
      <w:tabs>
        <w:tab w:val="left" w:pos="2835"/>
      </w:tabs>
      <w:ind w:left="2835" w:hanging="2835"/>
    </w:pPr>
  </w:style>
  <w:style w:type="paragraph" w:customStyle="1" w:styleId="BodyTextnopadding">
    <w:name w:val="Body Text no padding"/>
    <w:basedOn w:val="BodyText"/>
    <w:qFormat/>
    <w:rsid w:val="00C42070"/>
    <w:pPr>
      <w:spacing w:before="0" w:after="0"/>
    </w:pPr>
  </w:style>
  <w:style w:type="paragraph" w:customStyle="1" w:styleId="BodyTextBold">
    <w:name w:val="Body Text Bold"/>
    <w:basedOn w:val="BodyText"/>
    <w:qFormat/>
    <w:rsid w:val="00C42070"/>
    <w:rPr>
      <w:b/>
    </w:rPr>
  </w:style>
  <w:style w:type="character" w:styleId="Hyperlink">
    <w:name w:val="Hyperlink"/>
    <w:basedOn w:val="DefaultParagraphFont"/>
    <w:uiPriority w:val="99"/>
    <w:unhideWhenUsed/>
    <w:rsid w:val="00D565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327</Words>
  <Characters>2221</Characters>
  <Application>Microsoft Office Word</Application>
  <DocSecurity>0</DocSecurity>
  <Lines>56</Lines>
  <Paragraphs>36</Paragraphs>
  <ScaleCrop>false</ScaleCrop>
  <Company>Author-it Software Corporation Ltd.</Company>
  <LinksUpToDate>false</LinksUpToDate>
  <CharactersWithSpaces>2512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CPPFES2007 Maintain quality of work and promote continuous improvement</dc:title>
  <dc:subject>Approved</dc:subject>
  <dc:creator>Artibus Innovation</dc:creator>
  <cp:keywords>Release: 1</cp:keywords>
  <dc:description>Review Date: 12 April 2008</dc:description>
  <cp:lastModifiedBy>HSD_TPCMSd.prod</cp:lastModifiedBy>
  <cp:revision>3</cp:revision>
  <dcterms:created xsi:type="dcterms:W3CDTF">2022-12-19T06:25:00Z</dcterms:created>
  <dcterms:modified xsi:type="dcterms:W3CDTF">2022-12-19T06:25:00Z</dcterms:modified>
</cp:coreProperties>
</file>