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973" w:rsidP="00E64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CPPDSM5040 Meet ethical and professional standards in managing strata communities</w:t>
      </w:r>
      <w:r>
        <w:fldChar w:fldCharType="end"/>
      </w:r>
    </w:p>
    <w:p w:rsidR="00E64973" w:rsidP="00E64973">
      <w:pPr>
        <w:pStyle w:val="Version"/>
        <w:sectPr w:rsidSect="00965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20E" w:rsidP="0096520E">
      <w:pPr>
        <w:pStyle w:val="SuperHeading"/>
      </w:pPr>
      <w:r w:rsidRPr="0096520E">
        <w:t>Assessment Requirements for CPPDSM5040 Meet ethical and professional standards in managing strata communities</w:t>
      </w:r>
    </w:p>
    <w:p w:rsidR="00000000" w:rsidRPr="0096520E" w:rsidP="0096520E">
      <w:pPr>
        <w:pStyle w:val="Heading1"/>
      </w:pPr>
      <w:bookmarkStart w:id="1" w:name="O_867600"/>
      <w:bookmarkEnd w:id="1"/>
      <w:r w:rsidRPr="0096520E">
        <w:t>Modification History</w:t>
      </w:r>
    </w:p>
    <w:p w:rsidR="00000000" w:rsidRPr="0096520E" w:rsidP="00E64973">
      <w:pPr>
        <w:pStyle w:val="BodyText"/>
      </w:pPr>
      <w:r w:rsidRPr="0096520E">
        <w:t>Release 1.</w:t>
      </w:r>
    </w:p>
    <w:p w:rsidR="00000000" w:rsidRPr="0096520E" w:rsidP="00E64973">
      <w:pPr>
        <w:pStyle w:val="BodyText"/>
      </w:pPr>
      <w:r w:rsidRPr="0096520E">
        <w:t>New unit of competency.</w:t>
      </w:r>
    </w:p>
    <w:p w:rsidR="00000000" w:rsidRPr="0096520E" w:rsidP="00E64973">
      <w:pPr>
        <w:pStyle w:val="BodyText"/>
      </w:pPr>
      <w:r w:rsidRPr="0096520E">
        <w:t>This version first released with CPP Property Services Training Package Version 5.</w:t>
      </w:r>
    </w:p>
    <w:p w:rsidR="00000000" w:rsidRPr="0096520E" w:rsidP="0096520E">
      <w:pPr>
        <w:pStyle w:val="Heading1"/>
      </w:pPr>
      <w:bookmarkStart w:id="2" w:name="O_867603"/>
      <w:bookmarkEnd w:id="2"/>
      <w:r w:rsidRPr="0096520E">
        <w:t>Performance Evidence</w:t>
      </w:r>
    </w:p>
    <w:p w:rsidR="00000000" w:rsidRPr="0096520E" w:rsidP="00E64973">
      <w:pPr>
        <w:pStyle w:val="BodyText"/>
      </w:pPr>
      <w:r w:rsidRPr="0096520E">
        <w:t>A person demonstrating competency in this unit must satisfy all of the elements, performance criteria, foundation skills and range of c</w:t>
      </w:r>
      <w:r w:rsidRPr="0096520E">
        <w:t>onditions of this unit.</w:t>
      </w:r>
    </w:p>
    <w:p w:rsidR="00000000" w:rsidRPr="0096520E" w:rsidP="00E64973">
      <w:pPr>
        <w:pStyle w:val="BodyText"/>
      </w:pPr>
      <w:r w:rsidRPr="0096520E">
        <w:t>The person must also meet the professional, ethical and conduct standards required to effectively manage strata communities.</w:t>
      </w:r>
    </w:p>
    <w:p w:rsidR="00000000" w:rsidRPr="0096520E" w:rsidP="00E64973">
      <w:pPr>
        <w:pStyle w:val="BodyText"/>
      </w:pPr>
      <w:r w:rsidRPr="0096520E">
        <w:t>In doing the above, the person must source information on relevant professional, ethical and conduct stan</w:t>
      </w:r>
      <w:r w:rsidRPr="0096520E">
        <w:t>dards, apply this information to resolve four of the following different workplace issues, and provide a written evaluation on own performance in addressing each issue:</w:t>
      </w:r>
    </w:p>
    <w:p w:rsidR="00000000" w:rsidRPr="0096520E" w:rsidP="0096520E">
      <w:pPr>
        <w:pStyle w:val="ListBullet"/>
      </w:pPr>
      <w:r w:rsidRPr="0096520E">
        <w:t>potential conflict of interest in business relations</w:t>
      </w:r>
    </w:p>
    <w:p w:rsidR="00000000" w:rsidRPr="0096520E" w:rsidP="0096520E">
      <w:pPr>
        <w:pStyle w:val="ListBullet"/>
      </w:pPr>
      <w:r w:rsidRPr="0096520E">
        <w:t>potential conflict of interest in</w:t>
      </w:r>
      <w:r w:rsidRPr="0096520E">
        <w:t xml:space="preserve"> contract management</w:t>
      </w:r>
    </w:p>
    <w:p w:rsidR="00000000" w:rsidRPr="0096520E" w:rsidP="0096520E">
      <w:pPr>
        <w:pStyle w:val="ListBullet"/>
      </w:pPr>
      <w:r w:rsidRPr="0096520E">
        <w:t>conflict between client requirements and industry standards</w:t>
      </w:r>
    </w:p>
    <w:p w:rsidR="00000000" w:rsidRPr="0096520E" w:rsidP="0096520E">
      <w:pPr>
        <w:pStyle w:val="ListBullet"/>
      </w:pPr>
      <w:r w:rsidRPr="0096520E">
        <w:t>differences in expectations caused by cultural requirements</w:t>
      </w:r>
    </w:p>
    <w:p w:rsidR="00000000" w:rsidRPr="0096520E" w:rsidP="0096520E">
      <w:pPr>
        <w:pStyle w:val="ListBullet"/>
      </w:pPr>
      <w:r w:rsidRPr="0096520E">
        <w:t>dilemmas caused by tensions between personal and professional standards of practice and values.</w:t>
      </w:r>
    </w:p>
    <w:p w:rsidR="00000000" w:rsidRPr="0096520E" w:rsidP="0096520E">
      <w:pPr>
        <w:pStyle w:val="BodyText"/>
      </w:pPr>
    </w:p>
    <w:p w:rsidR="00000000" w:rsidRPr="0096520E" w:rsidP="00E64973">
      <w:pPr>
        <w:pStyle w:val="BodyText"/>
      </w:pPr>
      <w:r w:rsidRPr="0096520E">
        <w:t>In doing the above</w:t>
      </w:r>
      <w:r w:rsidRPr="0096520E">
        <w:t>, the person must also:</w:t>
      </w:r>
    </w:p>
    <w:p w:rsidR="00000000" w:rsidRPr="0096520E" w:rsidP="0096520E">
      <w:pPr>
        <w:pStyle w:val="ListBullet"/>
      </w:pPr>
      <w:r w:rsidRPr="0096520E">
        <w:t>apply codes of ethics and conduct, and professional standards to practice</w:t>
      </w:r>
    </w:p>
    <w:p w:rsidR="00000000" w:rsidRPr="0096520E" w:rsidP="0096520E">
      <w:pPr>
        <w:pStyle w:val="ListBullet"/>
      </w:pPr>
      <w:r w:rsidRPr="0096520E">
        <w:t>analyse practice and participate in professional development activities and networks to address identified needs</w:t>
      </w:r>
    </w:p>
    <w:p w:rsidR="00000000" w:rsidRPr="0096520E" w:rsidP="0096520E">
      <w:pPr>
        <w:pStyle w:val="ListBullet"/>
      </w:pPr>
      <w:r w:rsidRPr="0096520E">
        <w:t>maintain knowledge of ethical and professional issues and requirements.</w:t>
      </w:r>
    </w:p>
    <w:p w:rsidR="00000000" w:rsidRPr="0096520E" w:rsidP="0096520E">
      <w:pPr>
        <w:pStyle w:val="AllowPageBreak"/>
      </w:pPr>
    </w:p>
    <w:p w:rsidR="00000000" w:rsidRPr="0096520E" w:rsidP="0096520E">
      <w:pPr>
        <w:pStyle w:val="Heading1"/>
      </w:pPr>
      <w:bookmarkStart w:id="3" w:name="O_867602"/>
      <w:bookmarkEnd w:id="3"/>
      <w:r w:rsidRPr="0096520E">
        <w:t>Knowledge Evidence</w:t>
      </w:r>
    </w:p>
    <w:p w:rsidR="00000000" w:rsidRPr="0096520E" w:rsidP="00E64973">
      <w:pPr>
        <w:pStyle w:val="BodyText"/>
      </w:pPr>
      <w:r w:rsidRPr="0096520E">
        <w:t>A person demonstrating competency in this unit must demonstrate knowledge of:</w:t>
      </w:r>
    </w:p>
    <w:p w:rsidR="00000000" w:rsidRPr="0096520E" w:rsidP="0096520E">
      <w:pPr>
        <w:pStyle w:val="ListBullet"/>
      </w:pPr>
      <w:r w:rsidRPr="0096520E">
        <w:t>industry standards of professional behaviour and presentation relatin</w:t>
      </w:r>
      <w:r w:rsidRPr="0096520E">
        <w:t>g to practice</w:t>
      </w:r>
    </w:p>
    <w:p w:rsidR="00000000" w:rsidRPr="0096520E" w:rsidP="0096520E">
      <w:pPr>
        <w:pStyle w:val="ListBullet"/>
      </w:pPr>
      <w:r w:rsidRPr="0096520E">
        <w:t>networks relevant to own professional practice</w:t>
      </w:r>
    </w:p>
    <w:p w:rsidR="00000000" w:rsidRPr="0096520E" w:rsidP="0096520E">
      <w:pPr>
        <w:pStyle w:val="ListBullet"/>
      </w:pPr>
      <w:r w:rsidRPr="0096520E">
        <w:t>professional techniques, strategies and responsibilities of strata managers</w:t>
      </w:r>
    </w:p>
    <w:p w:rsidR="00000000" w:rsidRPr="0096520E" w:rsidP="0096520E">
      <w:pPr>
        <w:pStyle w:val="ListBullet"/>
      </w:pPr>
      <w:r w:rsidRPr="0096520E">
        <w:t>types and sources of professional resources</w:t>
      </w:r>
    </w:p>
    <w:p w:rsidR="00000000" w:rsidRPr="0096520E" w:rsidP="0096520E">
      <w:pPr>
        <w:pStyle w:val="ListBullet"/>
      </w:pPr>
      <w:r w:rsidRPr="0096520E">
        <w:t>situations posing dilemmas and their implications for professional judgment</w:t>
      </w:r>
      <w:r w:rsidRPr="0096520E">
        <w:t xml:space="preserve"> and decisions</w:t>
      </w:r>
    </w:p>
    <w:p w:rsidR="00000000" w:rsidRPr="0096520E" w:rsidP="0096520E">
      <w:pPr>
        <w:pStyle w:val="ListBullet"/>
      </w:pPr>
      <w:r w:rsidRPr="0096520E">
        <w:t>relevant professional codes of ethics and conduct.</w:t>
      </w:r>
    </w:p>
    <w:p w:rsidR="00000000" w:rsidRPr="0096520E" w:rsidP="0096520E">
      <w:pPr>
        <w:pStyle w:val="AllowPageBreak"/>
      </w:pPr>
    </w:p>
    <w:p w:rsidR="00000000" w:rsidRPr="0096520E" w:rsidP="0096520E">
      <w:pPr>
        <w:pStyle w:val="Heading1"/>
      </w:pPr>
      <w:bookmarkStart w:id="4" w:name="O_867601"/>
      <w:bookmarkEnd w:id="4"/>
      <w:r w:rsidRPr="0096520E">
        <w:t>Assessment Conditions</w:t>
      </w:r>
    </w:p>
    <w:p w:rsidR="00000000" w:rsidRPr="0096520E" w:rsidP="00E64973">
      <w:pPr>
        <w:pStyle w:val="BodyText"/>
      </w:pPr>
      <w:r w:rsidRPr="0096520E">
        <w:t>The following must be present and available to learners during assessment activities:</w:t>
      </w:r>
    </w:p>
    <w:p w:rsidR="00000000" w:rsidRPr="0096520E" w:rsidP="0096520E">
      <w:pPr>
        <w:pStyle w:val="ListBullet"/>
      </w:pPr>
      <w:r w:rsidRPr="0096520E">
        <w:t>equipment:</w:t>
      </w:r>
    </w:p>
    <w:p w:rsidR="00000000" w:rsidRPr="0096520E" w:rsidP="0096520E">
      <w:pPr>
        <w:pStyle w:val="ListBullet2"/>
      </w:pPr>
      <w:r w:rsidRPr="0096520E">
        <w:t>computer system with internet, email and printing fa</w:t>
      </w:r>
      <w:r w:rsidRPr="0096520E">
        <w:t>cilities</w:t>
      </w:r>
    </w:p>
    <w:p w:rsidR="00000000" w:rsidRPr="0096520E" w:rsidP="0096520E">
      <w:pPr>
        <w:pStyle w:val="ListBullet"/>
      </w:pPr>
      <w:r w:rsidRPr="0096520E">
        <w:t>physical conditions:</w:t>
      </w:r>
    </w:p>
    <w:p w:rsidR="00000000" w:rsidRPr="0096520E" w:rsidP="0096520E">
      <w:pPr>
        <w:pStyle w:val="ListBullet2"/>
      </w:pPr>
      <w:r w:rsidRPr="0096520E">
        <w:t>professional associations, networks and peer support activities</w:t>
      </w:r>
    </w:p>
    <w:p w:rsidR="00000000" w:rsidRPr="0096520E" w:rsidP="0096520E">
      <w:pPr>
        <w:pStyle w:val="ListBullet"/>
      </w:pPr>
      <w:r w:rsidRPr="0096520E">
        <w:t>specifications:</w:t>
      </w:r>
    </w:p>
    <w:p w:rsidR="00000000" w:rsidRPr="0096520E" w:rsidP="0096520E">
      <w:pPr>
        <w:pStyle w:val="ListBullet2"/>
      </w:pPr>
      <w:r w:rsidRPr="0096520E">
        <w:t>relevant professional, ethical and conduct standards</w:t>
      </w:r>
    </w:p>
    <w:p w:rsidR="00000000" w:rsidRPr="0096520E" w:rsidP="0096520E">
      <w:pPr>
        <w:pStyle w:val="ListBullet2"/>
      </w:pPr>
      <w:r w:rsidRPr="0096520E">
        <w:t>workplace policies and procedures on professional, ethical and conduct standards, including procedures for dealing with non-compliance</w:t>
      </w:r>
    </w:p>
    <w:p w:rsidR="00000000" w:rsidRPr="0096520E" w:rsidP="0096520E">
      <w:pPr>
        <w:pStyle w:val="ListBullet"/>
      </w:pPr>
      <w:r w:rsidRPr="0096520E">
        <w:t>supervisor:</w:t>
      </w:r>
    </w:p>
    <w:p w:rsidR="00000000" w:rsidRPr="0096520E" w:rsidP="0096520E">
      <w:pPr>
        <w:pStyle w:val="ListBullet2"/>
      </w:pPr>
      <w:r w:rsidRPr="0096520E">
        <w:t>member of a work team in a strata community management context.</w:t>
      </w:r>
    </w:p>
    <w:p w:rsidR="00000000" w:rsidRPr="0096520E" w:rsidP="0096520E">
      <w:pPr>
        <w:pStyle w:val="BodyText"/>
      </w:pPr>
    </w:p>
    <w:p w:rsidR="00000000" w:rsidRPr="0096520E" w:rsidP="00E64973">
      <w:pPr>
        <w:pStyle w:val="Heading3"/>
      </w:pPr>
      <w:r w:rsidRPr="0096520E">
        <w:rPr>
          <w:rStyle w:val="SpecialBold"/>
        </w:rPr>
        <w:t>Assessor requirements</w:t>
      </w:r>
    </w:p>
    <w:p w:rsidR="00000000" w:rsidRPr="0096520E" w:rsidP="00E64973">
      <w:pPr>
        <w:pStyle w:val="BodyText"/>
      </w:pPr>
      <w:r w:rsidRPr="0096520E">
        <w:t>As a minimum, assess</w:t>
      </w:r>
      <w:r w:rsidRPr="0096520E">
        <w:t xml:space="preserve">ors must satisfy the assessor requirements in the </w:t>
      </w:r>
      <w:r w:rsidRPr="0096520E">
        <w:rPr>
          <w:rStyle w:val="Emphasis"/>
        </w:rPr>
        <w:t>Standards for Registered Training Organisations</w:t>
      </w:r>
      <w:r w:rsidRPr="0096520E">
        <w:t xml:space="preserve"> (RTOs) current at the time of assessment.</w:t>
      </w:r>
    </w:p>
    <w:p w:rsidR="00000000" w:rsidRPr="0096520E" w:rsidP="0096520E">
      <w:pPr>
        <w:pStyle w:val="Heading1"/>
      </w:pPr>
      <w:bookmarkStart w:id="5" w:name="O_867599"/>
      <w:bookmarkEnd w:id="5"/>
      <w:r w:rsidRPr="0096520E">
        <w:t>Links</w:t>
      </w:r>
    </w:p>
    <w:p w:rsidR="00000000" w:rsidRPr="0096520E" w:rsidP="00E64973">
      <w:pPr>
        <w:pStyle w:val="BodyText"/>
      </w:pPr>
      <w:r w:rsidRPr="009652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1D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520E" w:rsidP="0096520E"/>
    <w:sectPr w:rsidSect="00965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0E" w:rsidRPr="00E64973" w:rsidP="00E64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73" w:rsidP="00965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973" w:rsidP="00965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64973" w:rsidP="00965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20E" w:rsidRPr="00E64973" w:rsidP="00E64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73" w:rsidRPr="002D2AF8" w:rsidP="00965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CPPDSM5040 Meet ethical and professional standards in managing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E64973" w:rsidP="00965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22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EF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CDB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20E"/>
  </w:style>
  <w:style w:type="character" w:customStyle="1" w:styleId="Heading1Char">
    <w:name w:val="Heading 1 Char"/>
    <w:basedOn w:val="DefaultParagraphFont"/>
    <w:link w:val="Heading1"/>
    <w:rsid w:val="00965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2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20E"/>
    <w:rPr>
      <w:b/>
      <w:spacing w:val="0"/>
    </w:rPr>
  </w:style>
  <w:style w:type="paragraph" w:styleId="ListBullet2">
    <w:name w:val="List Bullet 2"/>
    <w:basedOn w:val="List2"/>
    <w:rsid w:val="009652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520E"/>
    <w:rPr>
      <w:i/>
    </w:rPr>
  </w:style>
  <w:style w:type="paragraph" w:customStyle="1" w:styleId="SuperHeading">
    <w:name w:val="SuperHeading"/>
    <w:basedOn w:val="Normal"/>
    <w:rsid w:val="00965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2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20E"/>
  </w:style>
  <w:style w:type="paragraph" w:styleId="TableofFigures">
    <w:name w:val="table of figures"/>
    <w:basedOn w:val="Normal"/>
    <w:next w:val="Normal"/>
    <w:semiHidden/>
    <w:rsid w:val="00965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2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20E"/>
    <w:rPr>
      <w:rFonts w:ascii="Wingdings" w:hAnsi="Wingdings"/>
    </w:rPr>
  </w:style>
  <w:style w:type="paragraph" w:customStyle="1" w:styleId="TableHeading">
    <w:name w:val="Table Heading"/>
    <w:basedOn w:val="HeadingBase"/>
    <w:rsid w:val="00965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20E"/>
    <w:rPr>
      <w:color w:val="0033CC"/>
      <w:u w:val="none"/>
    </w:rPr>
  </w:style>
  <w:style w:type="paragraph" w:customStyle="1" w:styleId="BodyTextRight">
    <w:name w:val="Body Text Right"/>
    <w:basedOn w:val="BodyText"/>
    <w:rsid w:val="00965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2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20E"/>
    <w:rPr>
      <w:sz w:val="32"/>
    </w:rPr>
  </w:style>
  <w:style w:type="paragraph" w:customStyle="1" w:styleId="HeadingProcedure">
    <w:name w:val="Heading Procedure"/>
    <w:basedOn w:val="HeadingBase"/>
    <w:next w:val="Normal"/>
    <w:rsid w:val="00965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20E"/>
    <w:pPr>
      <w:spacing w:before="60" w:after="60"/>
    </w:pPr>
  </w:style>
  <w:style w:type="paragraph" w:styleId="ListContinue">
    <w:name w:val="List Continue"/>
    <w:basedOn w:val="List"/>
    <w:rsid w:val="0096520E"/>
    <w:pPr>
      <w:ind w:firstLine="0"/>
    </w:pPr>
  </w:style>
  <w:style w:type="paragraph" w:customStyle="1" w:styleId="ListNote">
    <w:name w:val="List Note"/>
    <w:basedOn w:val="List"/>
    <w:rsid w:val="00965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20E"/>
    <w:rPr>
      <w:rFonts w:ascii="Courier New" w:hAnsi="Courier New"/>
    </w:rPr>
  </w:style>
  <w:style w:type="paragraph" w:customStyle="1" w:styleId="NoteBullet">
    <w:name w:val="Note Bullet"/>
    <w:basedOn w:val="Note"/>
    <w:rsid w:val="00965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2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20E"/>
    <w:rPr>
      <w:b/>
      <w:smallCaps/>
    </w:rPr>
  </w:style>
  <w:style w:type="paragraph" w:customStyle="1" w:styleId="TableListNumber">
    <w:name w:val="Table List Number"/>
    <w:basedOn w:val="ListNumber"/>
    <w:rsid w:val="00965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20E"/>
    <w:pPr>
      <w:numPr>
        <w:numId w:val="9"/>
      </w:numPr>
    </w:pPr>
  </w:style>
  <w:style w:type="paragraph" w:customStyle="1" w:styleId="ListAlpha2">
    <w:name w:val="List Alpha 2"/>
    <w:basedOn w:val="List2"/>
    <w:rsid w:val="0096520E"/>
    <w:pPr>
      <w:numPr>
        <w:numId w:val="8"/>
      </w:numPr>
    </w:pPr>
  </w:style>
  <w:style w:type="paragraph" w:styleId="List2">
    <w:name w:val="List 2"/>
    <w:basedOn w:val="BodyText"/>
    <w:rsid w:val="00965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2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2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20E"/>
    <w:pPr>
      <w:numPr>
        <w:numId w:val="4"/>
      </w:numPr>
    </w:pPr>
  </w:style>
  <w:style w:type="paragraph" w:styleId="ListContinue2">
    <w:name w:val="List Continue 2"/>
    <w:basedOn w:val="List2"/>
    <w:rsid w:val="0096520E"/>
    <w:pPr>
      <w:ind w:firstLine="0"/>
    </w:pPr>
  </w:style>
  <w:style w:type="paragraph" w:styleId="ListContinue3">
    <w:name w:val="List Continue 3"/>
    <w:basedOn w:val="List3"/>
    <w:rsid w:val="0096520E"/>
    <w:pPr>
      <w:ind w:left="1021" w:firstLine="0"/>
    </w:pPr>
  </w:style>
  <w:style w:type="paragraph" w:styleId="ListContinue4">
    <w:name w:val="List Continue 4"/>
    <w:basedOn w:val="List4"/>
    <w:rsid w:val="0096520E"/>
    <w:pPr>
      <w:ind w:firstLine="0"/>
    </w:pPr>
  </w:style>
  <w:style w:type="paragraph" w:styleId="ListContinue5">
    <w:name w:val="List Continue 5"/>
    <w:basedOn w:val="List5"/>
    <w:rsid w:val="0096520E"/>
    <w:pPr>
      <w:ind w:firstLine="0"/>
    </w:pPr>
  </w:style>
  <w:style w:type="paragraph" w:styleId="ListNumber3">
    <w:name w:val="List Number 3"/>
    <w:basedOn w:val="List3"/>
    <w:rsid w:val="0096520E"/>
    <w:pPr>
      <w:numPr>
        <w:numId w:val="5"/>
      </w:numPr>
    </w:pPr>
  </w:style>
  <w:style w:type="paragraph" w:styleId="ListNumber4">
    <w:name w:val="List Number 4"/>
    <w:basedOn w:val="List4"/>
    <w:rsid w:val="0096520E"/>
    <w:pPr>
      <w:numPr>
        <w:numId w:val="6"/>
      </w:numPr>
    </w:pPr>
  </w:style>
  <w:style w:type="paragraph" w:styleId="ListNumber5">
    <w:name w:val="List Number 5"/>
    <w:basedOn w:val="List5"/>
    <w:rsid w:val="0096520E"/>
    <w:pPr>
      <w:numPr>
        <w:numId w:val="7"/>
      </w:numPr>
    </w:pPr>
  </w:style>
  <w:style w:type="paragraph" w:styleId="BlockText">
    <w:name w:val="Block Text"/>
    <w:basedOn w:val="Normal"/>
    <w:rsid w:val="00965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20E"/>
    <w:rPr>
      <w:sz w:val="16"/>
      <w:vertAlign w:val="superscript"/>
    </w:rPr>
  </w:style>
  <w:style w:type="character" w:customStyle="1" w:styleId="Symbols">
    <w:name w:val="Symbols"/>
    <w:basedOn w:val="DefaultParagraphFont"/>
    <w:rsid w:val="0096520E"/>
    <w:rPr>
      <w:rFonts w:ascii="Symbol" w:hAnsi="Symbol"/>
    </w:rPr>
  </w:style>
  <w:style w:type="character" w:customStyle="1" w:styleId="MenuOptions">
    <w:name w:val="Menu Options"/>
    <w:basedOn w:val="DefaultParagraphFont"/>
    <w:rsid w:val="00965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20E"/>
    <w:rPr>
      <w:b/>
    </w:rPr>
  </w:style>
  <w:style w:type="character" w:customStyle="1" w:styleId="Underlined">
    <w:name w:val="Underlined"/>
    <w:basedOn w:val="DefaultParagraphFont"/>
    <w:rsid w:val="0096520E"/>
    <w:rPr>
      <w:u w:val="single"/>
    </w:rPr>
  </w:style>
  <w:style w:type="paragraph" w:customStyle="1" w:styleId="TableBodyTextRight">
    <w:name w:val="Table Body Text Right"/>
    <w:basedOn w:val="TableBodyText"/>
    <w:rsid w:val="00965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20E"/>
    <w:rPr>
      <w:sz w:val="18"/>
    </w:rPr>
  </w:style>
  <w:style w:type="paragraph" w:customStyle="1" w:styleId="BodySmallRight">
    <w:name w:val="Body Small Right"/>
    <w:basedOn w:val="BodyTextRight"/>
    <w:rsid w:val="0096520E"/>
    <w:rPr>
      <w:sz w:val="18"/>
      <w:szCs w:val="18"/>
    </w:rPr>
  </w:style>
  <w:style w:type="paragraph" w:customStyle="1" w:styleId="MarginEdition">
    <w:name w:val="Margin Edition"/>
    <w:basedOn w:val="MarginNote"/>
    <w:rsid w:val="00965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20E"/>
    <w:rPr>
      <w:sz w:val="2"/>
      <w:szCs w:val="2"/>
    </w:rPr>
  </w:style>
  <w:style w:type="character" w:customStyle="1" w:styleId="Small">
    <w:name w:val="Small"/>
    <w:basedOn w:val="DefaultParagraphFont"/>
    <w:rsid w:val="0096520E"/>
    <w:rPr>
      <w:sz w:val="16"/>
    </w:rPr>
  </w:style>
  <w:style w:type="paragraph" w:customStyle="1" w:styleId="WideTable">
    <w:name w:val="Wide Table"/>
    <w:basedOn w:val="Normal"/>
    <w:rsid w:val="00965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20E"/>
  </w:style>
  <w:style w:type="paragraph" w:styleId="Quote">
    <w:name w:val="Quote"/>
    <w:basedOn w:val="Heading1"/>
    <w:link w:val="QuoteChar"/>
    <w:qFormat/>
    <w:rsid w:val="00965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20E"/>
    <w:pPr>
      <w:pageBreakBefore/>
    </w:pPr>
  </w:style>
  <w:style w:type="paragraph" w:customStyle="1" w:styleId="Border">
    <w:name w:val="Border"/>
    <w:basedOn w:val="Normal"/>
    <w:qFormat/>
    <w:rsid w:val="00965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20E"/>
    <w:rPr>
      <w:u w:val="single"/>
    </w:rPr>
  </w:style>
  <w:style w:type="character" w:customStyle="1" w:styleId="BoldandItalics">
    <w:name w:val="Bold and Italics"/>
    <w:qFormat/>
    <w:rsid w:val="0096520E"/>
    <w:rPr>
      <w:b/>
      <w:i/>
      <w:u w:val="none"/>
    </w:rPr>
  </w:style>
  <w:style w:type="paragraph" w:styleId="BalloonText">
    <w:name w:val="Balloon Text"/>
    <w:basedOn w:val="Normal"/>
    <w:link w:val="BalloonTextChar"/>
    <w:rsid w:val="0096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20E"/>
    <w:pPr>
      <w:spacing w:before="0" w:after="0"/>
    </w:pPr>
  </w:style>
  <w:style w:type="paragraph" w:customStyle="1" w:styleId="BodyTextBold">
    <w:name w:val="Body Text Bold"/>
    <w:basedOn w:val="BodyText"/>
    <w:qFormat/>
    <w:rsid w:val="0096520E"/>
    <w:rPr>
      <w:b/>
    </w:rPr>
  </w:style>
  <w:style w:type="character" w:styleId="Hyperlink">
    <w:name w:val="Hyperlink"/>
    <w:basedOn w:val="DefaultParagraphFont"/>
    <w:uiPriority w:val="99"/>
    <w:unhideWhenUsed/>
    <w:rsid w:val="00E64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2718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CPPDSM5040 Meet ethical and professional standards in managing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2022-02-10T11:30:00Z</dcterms:created>
  <dcterms:modified xsi:type="dcterms:W3CDTF">2022-02-10T11:30:00Z</dcterms:modified>
</cp:coreProperties>
</file>