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E28" w:rsidP="00E72E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CPPDSM4063 Participate in developing and establishing property or facility contracts</w:t>
      </w:r>
      <w:r>
        <w:fldChar w:fldCharType="end"/>
      </w:r>
    </w:p>
    <w:p w:rsidR="00E72E28" w:rsidP="00E72E28">
      <w:pPr>
        <w:pStyle w:val="Version"/>
        <w:sectPr w:rsidSect="003233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33C9" w:rsidP="003233C9">
      <w:pPr>
        <w:pStyle w:val="SuperHeading"/>
      </w:pPr>
      <w:r w:rsidRPr="003233C9">
        <w:t>Assessment Requirements for CPPDSM4063 Participate in developing and establishing property or facility contracts</w:t>
      </w:r>
    </w:p>
    <w:p w:rsidR="00000000" w:rsidRPr="003233C9" w:rsidP="003233C9">
      <w:pPr>
        <w:pStyle w:val="Heading1"/>
      </w:pPr>
      <w:bookmarkStart w:id="1" w:name="O_865794"/>
      <w:bookmarkEnd w:id="1"/>
      <w:r w:rsidRPr="003233C9">
        <w:t>Modification History</w:t>
      </w:r>
    </w:p>
    <w:p w:rsidR="00000000" w:rsidRPr="003233C9" w:rsidP="00E72E28">
      <w:pPr>
        <w:pStyle w:val="BodyText"/>
      </w:pPr>
      <w:r w:rsidRPr="003233C9">
        <w:t>Release 1.</w:t>
      </w:r>
    </w:p>
    <w:p w:rsidR="00000000" w:rsidRPr="003233C9" w:rsidP="00E72E28">
      <w:pPr>
        <w:pStyle w:val="BodyText"/>
      </w:pPr>
      <w:r w:rsidRPr="003233C9">
        <w:t>Replaces superseded equivalent CPPDSM4063A Participate in developing and establishing property or facilities contracts.</w:t>
      </w:r>
    </w:p>
    <w:p w:rsidR="00000000" w:rsidRPr="003233C9" w:rsidP="00E72E28">
      <w:pPr>
        <w:pStyle w:val="BodyText"/>
      </w:pPr>
      <w:r w:rsidRPr="003233C9">
        <w:t>This version first released with CPP Property Services Training Package Version 5.</w:t>
      </w:r>
    </w:p>
    <w:p w:rsidR="00000000" w:rsidRPr="003233C9" w:rsidP="003233C9">
      <w:pPr>
        <w:pStyle w:val="Heading1"/>
      </w:pPr>
      <w:bookmarkStart w:id="2" w:name="O_865797"/>
      <w:bookmarkEnd w:id="2"/>
      <w:r w:rsidRPr="003233C9">
        <w:t>Performance Evidence</w:t>
      </w:r>
    </w:p>
    <w:p w:rsidR="00000000" w:rsidRPr="003233C9" w:rsidP="00E72E28">
      <w:pPr>
        <w:pStyle w:val="BodyText"/>
      </w:pPr>
      <w:r w:rsidRPr="003233C9">
        <w:t>A person demon</w:t>
      </w:r>
      <w:r w:rsidRPr="003233C9">
        <w:t>strating competency in this unit must satisfy all of the elements, performance criteria, foundation skills and range of conditions of this unit.</w:t>
      </w:r>
    </w:p>
    <w:p w:rsidR="00000000" w:rsidRPr="003233C9" w:rsidP="00E72E28">
      <w:pPr>
        <w:pStyle w:val="BodyText"/>
      </w:pPr>
      <w:r w:rsidRPr="003233C9">
        <w:t>The person must also participate in developing two standard contracts relating to one of the following operati</w:t>
      </w:r>
      <w:r w:rsidRPr="003233C9">
        <w:t>ons:</w:t>
      </w:r>
    </w:p>
    <w:p w:rsidR="00000000" w:rsidRPr="003233C9" w:rsidP="003233C9">
      <w:pPr>
        <w:pStyle w:val="ListBullet"/>
      </w:pPr>
      <w:r w:rsidRPr="003233C9">
        <w:t>routine property operation</w:t>
      </w:r>
    </w:p>
    <w:p w:rsidR="00000000" w:rsidRPr="003233C9" w:rsidP="003233C9">
      <w:pPr>
        <w:pStyle w:val="ListBullet"/>
      </w:pPr>
      <w:r w:rsidRPr="003233C9">
        <w:t>strata community or facility management operation</w:t>
      </w:r>
    </w:p>
    <w:p w:rsidR="00000000" w:rsidRPr="003233C9" w:rsidP="003233C9">
      <w:pPr>
        <w:pStyle w:val="ListBullet"/>
      </w:pPr>
      <w:r w:rsidRPr="003233C9">
        <w:t>property maintenance operation.</w:t>
      </w:r>
    </w:p>
    <w:p w:rsidR="00000000" w:rsidRPr="003233C9" w:rsidP="003233C9">
      <w:pPr>
        <w:pStyle w:val="BodyText"/>
      </w:pPr>
    </w:p>
    <w:p w:rsidR="00000000" w:rsidRPr="003233C9" w:rsidP="00E72E28">
      <w:pPr>
        <w:pStyle w:val="BodyText"/>
      </w:pPr>
      <w:r w:rsidRPr="003233C9">
        <w:t>In doing the above, the person must:</w:t>
      </w:r>
    </w:p>
    <w:p w:rsidR="00000000" w:rsidRPr="003233C9" w:rsidP="003233C9">
      <w:pPr>
        <w:pStyle w:val="ListBullet"/>
      </w:pPr>
      <w:r w:rsidRPr="003233C9">
        <w:t>finalise contract within agreed timeframes using obtained feedback to rectify gaps or deficiencies</w:t>
      </w:r>
    </w:p>
    <w:p w:rsidR="00000000" w:rsidRPr="003233C9" w:rsidP="003233C9">
      <w:pPr>
        <w:pStyle w:val="ListBullet"/>
      </w:pPr>
      <w:r w:rsidRPr="003233C9">
        <w:t>app</w:t>
      </w:r>
      <w:r w:rsidRPr="003233C9">
        <w:t>ly knowledge of organisation’s practices, ethical standards and legislative requirements associated with developing contract</w:t>
      </w:r>
    </w:p>
    <w:p w:rsidR="00000000" w:rsidRPr="003233C9" w:rsidP="003233C9">
      <w:pPr>
        <w:pStyle w:val="ListBullet"/>
      </w:pPr>
      <w:r w:rsidRPr="003233C9">
        <w:t>seek advice as required to confirm contract specifications have been addressed</w:t>
      </w:r>
    </w:p>
    <w:p w:rsidR="00000000" w:rsidRPr="003233C9" w:rsidP="003233C9">
      <w:pPr>
        <w:pStyle w:val="ListBullet"/>
      </w:pPr>
      <w:r w:rsidRPr="003233C9">
        <w:t>use business equipment and technology to prepare con</w:t>
      </w:r>
      <w:r w:rsidRPr="003233C9">
        <w:t>tract documentation</w:t>
      </w:r>
    </w:p>
    <w:p w:rsidR="00000000" w:rsidRPr="003233C9" w:rsidP="003233C9">
      <w:pPr>
        <w:pStyle w:val="ListBullet"/>
      </w:pPr>
      <w:r w:rsidRPr="003233C9">
        <w:t>use consultative processes to review and confirm contract requirements and specifications.</w:t>
      </w:r>
    </w:p>
    <w:p w:rsidR="00000000" w:rsidRPr="003233C9" w:rsidP="003233C9">
      <w:pPr>
        <w:pStyle w:val="AllowPageBreak"/>
      </w:pPr>
    </w:p>
    <w:p w:rsidR="00000000" w:rsidRPr="003233C9" w:rsidP="003233C9">
      <w:pPr>
        <w:pStyle w:val="Heading1"/>
      </w:pPr>
      <w:bookmarkStart w:id="3" w:name="O_865796"/>
      <w:bookmarkEnd w:id="3"/>
      <w:r w:rsidRPr="003233C9">
        <w:t>Knowledge Evidence</w:t>
      </w:r>
    </w:p>
    <w:p w:rsidR="00000000" w:rsidRPr="003233C9" w:rsidP="00E72E28">
      <w:pPr>
        <w:pStyle w:val="BodyText"/>
      </w:pPr>
      <w:r w:rsidRPr="003233C9">
        <w:t>A person demonstrating competency in this unit must demonstrate knowledge of:</w:t>
      </w:r>
    </w:p>
    <w:p w:rsidR="00000000" w:rsidRPr="003233C9" w:rsidP="003233C9">
      <w:pPr>
        <w:pStyle w:val="ListBullet"/>
      </w:pPr>
      <w:r w:rsidRPr="003233C9">
        <w:t>contract layout, format and presentation methods</w:t>
      </w:r>
    </w:p>
    <w:p w:rsidR="00000000" w:rsidRPr="003233C9" w:rsidP="003233C9">
      <w:pPr>
        <w:pStyle w:val="ListBullet"/>
      </w:pPr>
      <w:r w:rsidRPr="003233C9">
        <w:t>limitations of own work role, responsibilities and professional abilities</w:t>
      </w:r>
    </w:p>
    <w:p w:rsidR="00000000" w:rsidRPr="003233C9" w:rsidP="003233C9">
      <w:pPr>
        <w:pStyle w:val="ListBullet"/>
      </w:pPr>
      <w:r w:rsidRPr="003233C9">
        <w:t>principles of contract law with regard to property use and management</w:t>
      </w:r>
    </w:p>
    <w:p w:rsidR="00000000" w:rsidRPr="003233C9" w:rsidP="003233C9">
      <w:pPr>
        <w:pStyle w:val="ListBullet"/>
      </w:pPr>
      <w:r w:rsidRPr="003233C9">
        <w:t>key requirements of federal, and state or territory legislation</w:t>
      </w:r>
      <w:r w:rsidRPr="003233C9">
        <w:t xml:space="preserve"> and local government regulations relating to contracts, including:</w:t>
      </w:r>
    </w:p>
    <w:p w:rsidR="00000000" w:rsidRPr="003233C9" w:rsidP="003233C9">
      <w:pPr>
        <w:pStyle w:val="ListBullet2"/>
      </w:pPr>
      <w:r w:rsidRPr="003233C9">
        <w:t>anti-discrimination</w:t>
      </w:r>
    </w:p>
    <w:p w:rsidR="00000000" w:rsidRPr="003233C9" w:rsidP="003233C9">
      <w:pPr>
        <w:pStyle w:val="ListBullet2"/>
      </w:pPr>
      <w:r w:rsidRPr="003233C9">
        <w:t>consumer protection</w:t>
      </w:r>
    </w:p>
    <w:p w:rsidR="00000000" w:rsidRPr="003233C9" w:rsidP="003233C9">
      <w:pPr>
        <w:pStyle w:val="ListBullet2"/>
      </w:pPr>
      <w:r w:rsidRPr="003233C9">
        <w:t>privacy</w:t>
      </w:r>
    </w:p>
    <w:p w:rsidR="00000000" w:rsidRPr="003233C9" w:rsidP="003233C9">
      <w:pPr>
        <w:pStyle w:val="ListBullet2"/>
      </w:pPr>
      <w:r w:rsidRPr="003233C9">
        <w:t>property sales, leasing and management</w:t>
      </w:r>
    </w:p>
    <w:p w:rsidR="00000000" w:rsidRPr="003233C9" w:rsidP="003233C9">
      <w:pPr>
        <w:pStyle w:val="ListBullet2"/>
      </w:pPr>
      <w:r w:rsidRPr="003233C9">
        <w:t>strata community management</w:t>
      </w:r>
    </w:p>
    <w:p w:rsidR="00000000" w:rsidRPr="003233C9" w:rsidP="003233C9">
      <w:pPr>
        <w:pStyle w:val="ListBullet2"/>
      </w:pPr>
      <w:r w:rsidRPr="003233C9">
        <w:t>work health and safety (WHS).</w:t>
      </w:r>
    </w:p>
    <w:p w:rsidR="00000000" w:rsidRPr="003233C9" w:rsidP="003233C9">
      <w:pPr>
        <w:pStyle w:val="AllowPageBreak"/>
      </w:pPr>
    </w:p>
    <w:p w:rsidR="00000000" w:rsidRPr="003233C9" w:rsidP="003233C9">
      <w:pPr>
        <w:pStyle w:val="Heading1"/>
      </w:pPr>
      <w:bookmarkStart w:id="4" w:name="O_865795"/>
      <w:bookmarkEnd w:id="4"/>
      <w:r w:rsidRPr="003233C9">
        <w:t>Assessment Conditions</w:t>
      </w:r>
    </w:p>
    <w:p w:rsidR="00000000" w:rsidRPr="003233C9" w:rsidP="00E72E28">
      <w:pPr>
        <w:pStyle w:val="BodyText"/>
      </w:pPr>
      <w:r w:rsidRPr="003233C9">
        <w:t>The following must be present and available to learners during assessment activities:</w:t>
      </w:r>
    </w:p>
    <w:p w:rsidR="00000000" w:rsidRPr="003233C9" w:rsidP="003233C9">
      <w:pPr>
        <w:pStyle w:val="ListBullet"/>
      </w:pPr>
      <w:r w:rsidRPr="003233C9">
        <w:t>equipment:</w:t>
      </w:r>
    </w:p>
    <w:p w:rsidR="00000000" w:rsidRPr="003233C9" w:rsidP="003233C9">
      <w:pPr>
        <w:pStyle w:val="ListBullet2"/>
      </w:pPr>
      <w:r w:rsidRPr="003233C9">
        <w:t>computer system with internet, email and printing facilities</w:t>
      </w:r>
    </w:p>
    <w:p w:rsidR="00000000" w:rsidRPr="003233C9" w:rsidP="003233C9">
      <w:pPr>
        <w:pStyle w:val="ListBullet"/>
      </w:pPr>
      <w:r w:rsidRPr="003233C9">
        <w:t>specifications:</w:t>
      </w:r>
    </w:p>
    <w:p w:rsidR="00000000" w:rsidRPr="003233C9" w:rsidP="003233C9">
      <w:pPr>
        <w:pStyle w:val="ListBullet2"/>
      </w:pPr>
      <w:r w:rsidRPr="003233C9">
        <w:t>organisational policies and procedures relating to contract preparation and fi</w:t>
      </w:r>
      <w:r w:rsidRPr="003233C9">
        <w:t>nalisation</w:t>
      </w:r>
    </w:p>
    <w:p w:rsidR="00000000" w:rsidRPr="003233C9" w:rsidP="003233C9">
      <w:pPr>
        <w:pStyle w:val="ListBullet2"/>
      </w:pPr>
      <w:r w:rsidRPr="003233C9">
        <w:t>organisational templates for contracts</w:t>
      </w:r>
    </w:p>
    <w:p w:rsidR="00000000" w:rsidRPr="003233C9" w:rsidP="003233C9">
      <w:pPr>
        <w:pStyle w:val="ListBullet"/>
      </w:pPr>
      <w:r w:rsidRPr="003233C9">
        <w:t>physical conditions:</w:t>
      </w:r>
    </w:p>
    <w:p w:rsidR="00000000" w:rsidRPr="003233C9" w:rsidP="003233C9">
      <w:pPr>
        <w:pStyle w:val="ListBullet2"/>
      </w:pPr>
      <w:r w:rsidRPr="003233C9">
        <w:t>sources of specialist advice on property-related contracts</w:t>
      </w:r>
    </w:p>
    <w:p w:rsidR="00000000" w:rsidRPr="003233C9" w:rsidP="003233C9">
      <w:pPr>
        <w:pStyle w:val="ListBullet"/>
      </w:pPr>
      <w:r w:rsidRPr="003233C9">
        <w:t>specifications:</w:t>
      </w:r>
    </w:p>
    <w:p w:rsidR="00000000" w:rsidRPr="003233C9" w:rsidP="003233C9">
      <w:pPr>
        <w:pStyle w:val="ListBullet2"/>
      </w:pPr>
      <w:r w:rsidRPr="003233C9">
        <w:t>specifications for standard contracts relating to property operations</w:t>
      </w:r>
    </w:p>
    <w:p w:rsidR="00000000" w:rsidRPr="003233C9" w:rsidP="003233C9">
      <w:pPr>
        <w:pStyle w:val="ListBullet"/>
      </w:pPr>
      <w:r w:rsidRPr="003233C9">
        <w:t xml:space="preserve">relationship with team members and </w:t>
      </w:r>
      <w:r w:rsidRPr="003233C9">
        <w:t>supervisor:</w:t>
      </w:r>
    </w:p>
    <w:p w:rsidR="00000000" w:rsidRPr="003233C9" w:rsidP="003233C9">
      <w:pPr>
        <w:pStyle w:val="ListBullet2"/>
      </w:pPr>
      <w:r w:rsidRPr="003233C9">
        <w:t>member of a work team in a property industry context.</w:t>
      </w:r>
    </w:p>
    <w:p w:rsidR="00000000" w:rsidRPr="003233C9" w:rsidP="003233C9">
      <w:pPr>
        <w:pStyle w:val="BodyText"/>
      </w:pPr>
    </w:p>
    <w:p w:rsidR="00000000" w:rsidRPr="003233C9" w:rsidP="00E72E28">
      <w:pPr>
        <w:pStyle w:val="Heading3"/>
      </w:pPr>
      <w:r w:rsidRPr="003233C9">
        <w:rPr>
          <w:rStyle w:val="SpecialBold"/>
        </w:rPr>
        <w:t>Assessor requirements</w:t>
      </w:r>
    </w:p>
    <w:p w:rsidR="00000000" w:rsidRPr="003233C9" w:rsidP="00E72E28">
      <w:pPr>
        <w:pStyle w:val="BodyText"/>
      </w:pPr>
      <w:r w:rsidRPr="003233C9">
        <w:t xml:space="preserve">As a minimum, assessors must satisfy the assessor requirements in the </w:t>
      </w:r>
      <w:r w:rsidRPr="003233C9">
        <w:rPr>
          <w:rStyle w:val="Emphasis"/>
        </w:rPr>
        <w:t>Standards for Registered Training Organisations</w:t>
      </w:r>
      <w:r w:rsidRPr="003233C9">
        <w:t xml:space="preserve"> (RTOs) current at the time of assessment.</w:t>
      </w:r>
    </w:p>
    <w:p w:rsidR="00000000" w:rsidRPr="003233C9" w:rsidP="003233C9">
      <w:pPr>
        <w:pStyle w:val="Heading1"/>
      </w:pPr>
      <w:bookmarkStart w:id="5" w:name="O_865793"/>
      <w:bookmarkEnd w:id="5"/>
      <w:r w:rsidRPr="003233C9">
        <w:t>Links</w:t>
      </w:r>
    </w:p>
    <w:p w:rsidR="00000000" w:rsidRPr="003233C9" w:rsidP="00E72E28">
      <w:pPr>
        <w:pStyle w:val="BodyText"/>
      </w:pPr>
      <w:r w:rsidRPr="003233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7313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233C9" w:rsidP="003233C9"/>
    <w:sectPr w:rsidSect="003233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3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3C9" w:rsidRPr="00E72E28" w:rsidP="00E72E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3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E28" w:rsidP="003233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2E28" w:rsidP="003233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72E28" w:rsidP="003233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3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E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33C9" w:rsidRPr="00E72E28" w:rsidP="00E72E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3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E28" w:rsidRPr="002D2AF8" w:rsidP="003233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CPPDSM4063 Participate in developing and establishing property or facility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E72E28" w:rsidP="003233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50E9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340E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F4BB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3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33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33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33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33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33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33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33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33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33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33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33C9"/>
  </w:style>
  <w:style w:type="character" w:customStyle="1" w:styleId="Heading1Char">
    <w:name w:val="Heading 1 Char"/>
    <w:basedOn w:val="DefaultParagraphFont"/>
    <w:link w:val="Heading1"/>
    <w:rsid w:val="003233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33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33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33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33C9"/>
    <w:rPr>
      <w:b/>
      <w:spacing w:val="0"/>
    </w:rPr>
  </w:style>
  <w:style w:type="paragraph" w:styleId="ListBullet2">
    <w:name w:val="List Bullet 2"/>
    <w:basedOn w:val="List2"/>
    <w:rsid w:val="003233C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233C9"/>
    <w:rPr>
      <w:i/>
    </w:rPr>
  </w:style>
  <w:style w:type="paragraph" w:customStyle="1" w:styleId="SuperHeading">
    <w:name w:val="SuperHeading"/>
    <w:basedOn w:val="Normal"/>
    <w:rsid w:val="003233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33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33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33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33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33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33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33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33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33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33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33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33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33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33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33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33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33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33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33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33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33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33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33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33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33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33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33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33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33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33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33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33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33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33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33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33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33C9"/>
  </w:style>
  <w:style w:type="paragraph" w:styleId="TableofFigures">
    <w:name w:val="table of figures"/>
    <w:basedOn w:val="Normal"/>
    <w:next w:val="Normal"/>
    <w:semiHidden/>
    <w:rsid w:val="003233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33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33C9"/>
    <w:rPr>
      <w:rFonts w:ascii="Wingdings" w:hAnsi="Wingdings"/>
    </w:rPr>
  </w:style>
  <w:style w:type="paragraph" w:customStyle="1" w:styleId="TableHeading">
    <w:name w:val="Table Heading"/>
    <w:basedOn w:val="HeadingBase"/>
    <w:rsid w:val="003233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33C9"/>
    <w:rPr>
      <w:color w:val="0033CC"/>
      <w:u w:val="none"/>
    </w:rPr>
  </w:style>
  <w:style w:type="paragraph" w:customStyle="1" w:styleId="BodyTextRight">
    <w:name w:val="Body Text Right"/>
    <w:basedOn w:val="BodyText"/>
    <w:rsid w:val="003233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33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33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33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33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33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33C9"/>
    <w:rPr>
      <w:sz w:val="32"/>
    </w:rPr>
  </w:style>
  <w:style w:type="paragraph" w:customStyle="1" w:styleId="HeadingProcedure">
    <w:name w:val="Heading Procedure"/>
    <w:basedOn w:val="HeadingBase"/>
    <w:next w:val="Normal"/>
    <w:rsid w:val="003233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33C9"/>
    <w:pPr>
      <w:spacing w:before="60" w:after="60"/>
    </w:pPr>
  </w:style>
  <w:style w:type="paragraph" w:styleId="ListContinue">
    <w:name w:val="List Continue"/>
    <w:basedOn w:val="List"/>
    <w:rsid w:val="003233C9"/>
    <w:pPr>
      <w:ind w:firstLine="0"/>
    </w:pPr>
  </w:style>
  <w:style w:type="paragraph" w:customStyle="1" w:styleId="ListNote">
    <w:name w:val="List Note"/>
    <w:basedOn w:val="List"/>
    <w:rsid w:val="003233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33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33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33C9"/>
    <w:rPr>
      <w:rFonts w:ascii="Courier New" w:hAnsi="Courier New"/>
    </w:rPr>
  </w:style>
  <w:style w:type="paragraph" w:customStyle="1" w:styleId="NoteBullet">
    <w:name w:val="Note Bullet"/>
    <w:basedOn w:val="Note"/>
    <w:rsid w:val="003233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33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33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33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33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33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33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33C9"/>
    <w:rPr>
      <w:b/>
      <w:smallCaps/>
    </w:rPr>
  </w:style>
  <w:style w:type="paragraph" w:customStyle="1" w:styleId="TableListNumber">
    <w:name w:val="Table List Number"/>
    <w:basedOn w:val="ListNumber"/>
    <w:rsid w:val="003233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33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33C9"/>
    <w:pPr>
      <w:numPr>
        <w:numId w:val="9"/>
      </w:numPr>
    </w:pPr>
  </w:style>
  <w:style w:type="paragraph" w:customStyle="1" w:styleId="ListAlpha2">
    <w:name w:val="List Alpha 2"/>
    <w:basedOn w:val="List2"/>
    <w:rsid w:val="003233C9"/>
    <w:pPr>
      <w:numPr>
        <w:numId w:val="8"/>
      </w:numPr>
    </w:pPr>
  </w:style>
  <w:style w:type="paragraph" w:styleId="List2">
    <w:name w:val="List 2"/>
    <w:basedOn w:val="BodyText"/>
    <w:rsid w:val="003233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33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33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33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33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33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33C9"/>
    <w:pPr>
      <w:numPr>
        <w:numId w:val="4"/>
      </w:numPr>
    </w:pPr>
  </w:style>
  <w:style w:type="paragraph" w:styleId="ListContinue2">
    <w:name w:val="List Continue 2"/>
    <w:basedOn w:val="List2"/>
    <w:rsid w:val="003233C9"/>
    <w:pPr>
      <w:ind w:firstLine="0"/>
    </w:pPr>
  </w:style>
  <w:style w:type="paragraph" w:styleId="ListContinue3">
    <w:name w:val="List Continue 3"/>
    <w:basedOn w:val="List3"/>
    <w:rsid w:val="003233C9"/>
    <w:pPr>
      <w:ind w:left="1021" w:firstLine="0"/>
    </w:pPr>
  </w:style>
  <w:style w:type="paragraph" w:styleId="ListContinue4">
    <w:name w:val="List Continue 4"/>
    <w:basedOn w:val="List4"/>
    <w:rsid w:val="003233C9"/>
    <w:pPr>
      <w:ind w:firstLine="0"/>
    </w:pPr>
  </w:style>
  <w:style w:type="paragraph" w:styleId="ListContinue5">
    <w:name w:val="List Continue 5"/>
    <w:basedOn w:val="List5"/>
    <w:rsid w:val="003233C9"/>
    <w:pPr>
      <w:ind w:firstLine="0"/>
    </w:pPr>
  </w:style>
  <w:style w:type="paragraph" w:styleId="ListNumber3">
    <w:name w:val="List Number 3"/>
    <w:basedOn w:val="List3"/>
    <w:rsid w:val="003233C9"/>
    <w:pPr>
      <w:numPr>
        <w:numId w:val="5"/>
      </w:numPr>
    </w:pPr>
  </w:style>
  <w:style w:type="paragraph" w:styleId="ListNumber4">
    <w:name w:val="List Number 4"/>
    <w:basedOn w:val="List4"/>
    <w:rsid w:val="003233C9"/>
    <w:pPr>
      <w:numPr>
        <w:numId w:val="6"/>
      </w:numPr>
    </w:pPr>
  </w:style>
  <w:style w:type="paragraph" w:styleId="ListNumber5">
    <w:name w:val="List Number 5"/>
    <w:basedOn w:val="List5"/>
    <w:rsid w:val="003233C9"/>
    <w:pPr>
      <w:numPr>
        <w:numId w:val="7"/>
      </w:numPr>
    </w:pPr>
  </w:style>
  <w:style w:type="paragraph" w:styleId="BlockText">
    <w:name w:val="Block Text"/>
    <w:basedOn w:val="Normal"/>
    <w:rsid w:val="003233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33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33C9"/>
    <w:rPr>
      <w:sz w:val="16"/>
      <w:vertAlign w:val="superscript"/>
    </w:rPr>
  </w:style>
  <w:style w:type="character" w:customStyle="1" w:styleId="Symbols">
    <w:name w:val="Symbols"/>
    <w:basedOn w:val="DefaultParagraphFont"/>
    <w:rsid w:val="003233C9"/>
    <w:rPr>
      <w:rFonts w:ascii="Symbol" w:hAnsi="Symbol"/>
    </w:rPr>
  </w:style>
  <w:style w:type="character" w:customStyle="1" w:styleId="MenuOptions">
    <w:name w:val="Menu Options"/>
    <w:basedOn w:val="DefaultParagraphFont"/>
    <w:rsid w:val="003233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33C9"/>
    <w:rPr>
      <w:b/>
    </w:rPr>
  </w:style>
  <w:style w:type="character" w:customStyle="1" w:styleId="Underlined">
    <w:name w:val="Underlined"/>
    <w:basedOn w:val="DefaultParagraphFont"/>
    <w:rsid w:val="003233C9"/>
    <w:rPr>
      <w:u w:val="single"/>
    </w:rPr>
  </w:style>
  <w:style w:type="paragraph" w:customStyle="1" w:styleId="TableBodyTextRight">
    <w:name w:val="Table Body Text Right"/>
    <w:basedOn w:val="TableBodyText"/>
    <w:rsid w:val="003233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33C9"/>
    <w:rPr>
      <w:sz w:val="18"/>
    </w:rPr>
  </w:style>
  <w:style w:type="paragraph" w:customStyle="1" w:styleId="BodySmallRight">
    <w:name w:val="Body Small Right"/>
    <w:basedOn w:val="BodyTextRight"/>
    <w:rsid w:val="003233C9"/>
    <w:rPr>
      <w:sz w:val="18"/>
      <w:szCs w:val="18"/>
    </w:rPr>
  </w:style>
  <w:style w:type="paragraph" w:customStyle="1" w:styleId="MarginEdition">
    <w:name w:val="Margin Edition"/>
    <w:basedOn w:val="MarginNote"/>
    <w:rsid w:val="003233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33C9"/>
    <w:rPr>
      <w:sz w:val="2"/>
      <w:szCs w:val="2"/>
    </w:rPr>
  </w:style>
  <w:style w:type="character" w:customStyle="1" w:styleId="Small">
    <w:name w:val="Small"/>
    <w:basedOn w:val="DefaultParagraphFont"/>
    <w:rsid w:val="003233C9"/>
    <w:rPr>
      <w:sz w:val="16"/>
    </w:rPr>
  </w:style>
  <w:style w:type="paragraph" w:customStyle="1" w:styleId="WideTable">
    <w:name w:val="Wide Table"/>
    <w:basedOn w:val="Normal"/>
    <w:rsid w:val="003233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33C9"/>
  </w:style>
  <w:style w:type="paragraph" w:styleId="Quote">
    <w:name w:val="Quote"/>
    <w:basedOn w:val="Heading1"/>
    <w:link w:val="QuoteChar"/>
    <w:qFormat/>
    <w:rsid w:val="003233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33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33C9"/>
    <w:pPr>
      <w:pageBreakBefore/>
    </w:pPr>
  </w:style>
  <w:style w:type="paragraph" w:customStyle="1" w:styleId="Border">
    <w:name w:val="Border"/>
    <w:basedOn w:val="Normal"/>
    <w:qFormat/>
    <w:rsid w:val="003233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33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3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3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33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33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33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33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33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33C9"/>
    <w:rPr>
      <w:u w:val="single"/>
    </w:rPr>
  </w:style>
  <w:style w:type="character" w:customStyle="1" w:styleId="BoldandItalics">
    <w:name w:val="Bold and Italics"/>
    <w:qFormat/>
    <w:rsid w:val="003233C9"/>
    <w:rPr>
      <w:b/>
      <w:i/>
      <w:u w:val="none"/>
    </w:rPr>
  </w:style>
  <w:style w:type="paragraph" w:styleId="BalloonText">
    <w:name w:val="Balloon Text"/>
    <w:basedOn w:val="Normal"/>
    <w:link w:val="BalloonTextChar"/>
    <w:rsid w:val="003233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33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33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33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33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33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33C9"/>
    <w:pPr>
      <w:spacing w:before="0" w:after="0"/>
    </w:pPr>
  </w:style>
  <w:style w:type="paragraph" w:customStyle="1" w:styleId="BodyTextBold">
    <w:name w:val="Body Text Bold"/>
    <w:basedOn w:val="BodyText"/>
    <w:qFormat/>
    <w:rsid w:val="003233C9"/>
    <w:rPr>
      <w:b/>
    </w:rPr>
  </w:style>
  <w:style w:type="character" w:styleId="Hyperlink">
    <w:name w:val="Hyperlink"/>
    <w:basedOn w:val="DefaultParagraphFont"/>
    <w:uiPriority w:val="99"/>
    <w:unhideWhenUsed/>
    <w:rsid w:val="00E72E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2672</Characters>
  <Application>Microsoft Office Word</Application>
  <DocSecurity>0</DocSecurity>
  <Lines>74</Lines>
  <Paragraphs>56</Paragraphs>
  <ScaleCrop>false</ScaleCrop>
  <Company>Author-it Software Corporation Ltd.</Company>
  <LinksUpToDate>false</LinksUpToDate>
  <CharactersWithSpaces>2992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CPPDSM4063 Participate in developing and establishing property or facility contracts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2021-05-19T13:09:00Z</dcterms:created>
  <dcterms:modified xsi:type="dcterms:W3CDTF">2021-05-19T13:09:00Z</dcterms:modified>
</cp:coreProperties>
</file>