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614" w:rsidP="00D21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CPPCMN2004 Provide basic client services</w:t>
      </w:r>
      <w:r>
        <w:fldChar w:fldCharType="end"/>
      </w:r>
    </w:p>
    <w:p w:rsidR="00D21614" w:rsidP="00D21614">
      <w:pPr>
        <w:pStyle w:val="Version"/>
        <w:sectPr w:rsidSect="00632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739" w:rsidP="00632739">
      <w:pPr>
        <w:pStyle w:val="SuperHeading"/>
      </w:pPr>
      <w:r w:rsidRPr="00632739">
        <w:t>CPPCMN2004 Provide basic client services</w:t>
      </w:r>
    </w:p>
    <w:p w:rsidR="00000000" w:rsidRPr="00632739" w:rsidP="00632739">
      <w:pPr>
        <w:pStyle w:val="Heading1"/>
      </w:pPr>
      <w:bookmarkStart w:id="1" w:name="O_954912"/>
      <w:bookmarkEnd w:id="1"/>
      <w:r w:rsidRPr="006327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210"/>
      </w:tblGrid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Comment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39" w:rsidP="00632739">
            <w:pPr>
              <w:pStyle w:val="BodyText"/>
            </w:pPr>
            <w:r w:rsidRPr="00632739">
              <w:t>This version first released with CPP Property Services Training Package Version 5.0.</w:t>
            </w:r>
          </w:p>
        </w:tc>
      </w:tr>
    </w:tbl>
    <w:p w:rsidR="00000000" w:rsidRPr="00632739" w:rsidP="00632739">
      <w:pPr>
        <w:pStyle w:val="BodyText"/>
      </w:pP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2" w:name="O_954913"/>
      <w:bookmarkEnd w:id="2"/>
      <w:r w:rsidRPr="00632739">
        <w:t>Application</w:t>
      </w:r>
    </w:p>
    <w:p w:rsidR="00000000" w:rsidRPr="00632739" w:rsidP="00D21614">
      <w:pPr>
        <w:pStyle w:val="BodyText"/>
      </w:pPr>
      <w:r w:rsidRPr="00632739">
        <w:t>This unit of competency specifies the outcomes required to provide effective client services</w:t>
      </w:r>
      <w:r w:rsidRPr="00632739">
        <w:t>.</w:t>
      </w:r>
    </w:p>
    <w:p w:rsidR="00000000" w:rsidRPr="00632739" w:rsidP="00D21614">
      <w:pPr>
        <w:pStyle w:val="BodyText"/>
      </w:pPr>
      <w:r w:rsidRPr="00632739">
        <w:t xml:space="preserve">The unit applies to cleaning personnel responsible for establishing effective client relationships. It includes identifying and meeting client needs by providing information/advice on products and services. </w:t>
      </w:r>
    </w:p>
    <w:p w:rsidR="00000000" w:rsidRPr="00632739" w:rsidP="00D21614">
      <w:pPr>
        <w:pStyle w:val="BodyText"/>
      </w:pPr>
      <w:r w:rsidRPr="00632739">
        <w:t>Individuals undertaking this unit would perf</w:t>
      </w:r>
      <w:r w:rsidRPr="00632739">
        <w:t xml:space="preserve">orm their duties alone or in a team environment, under routine supervision and without supervisory responsibilities.  </w:t>
      </w:r>
    </w:p>
    <w:p w:rsidR="00000000" w:rsidRPr="00632739" w:rsidP="00D21614">
      <w:pPr>
        <w:pStyle w:val="BodyText"/>
      </w:pPr>
      <w:r w:rsidRPr="00632739">
        <w:t>No licensing, legislative or certification requirements apply to this Unit at the time of publication.</w:t>
      </w:r>
    </w:p>
    <w:p w:rsidR="00000000" w:rsidRPr="00632739" w:rsidP="00632739">
      <w:pPr>
        <w:pStyle w:val="Heading1"/>
      </w:pPr>
      <w:bookmarkStart w:id="3" w:name="O_954914"/>
      <w:bookmarkEnd w:id="3"/>
      <w:r w:rsidRPr="00632739">
        <w:t>Pre-requisite Un</w:t>
      </w:r>
      <w:r w:rsidRPr="00632739">
        <w:t>it</w:t>
      </w:r>
    </w:p>
    <w:p w:rsidR="00000000" w:rsidRPr="00632739" w:rsidP="00D21614">
      <w:pPr>
        <w:pStyle w:val="BodyText"/>
      </w:pPr>
      <w:r w:rsidRPr="00632739">
        <w:t>Nil</w:t>
      </w:r>
    </w:p>
    <w:p w:rsidR="00000000" w:rsidRPr="00632739" w:rsidP="00632739">
      <w:pPr>
        <w:pStyle w:val="Heading1"/>
      </w:pPr>
      <w:bookmarkStart w:id="4" w:name="O_954915"/>
      <w:bookmarkEnd w:id="4"/>
      <w:r w:rsidRPr="00632739">
        <w:t>Competency Field</w:t>
      </w:r>
    </w:p>
    <w:p w:rsidR="00000000" w:rsidRPr="00632739" w:rsidP="00632739">
      <w:pPr>
        <w:pStyle w:val="Heading1"/>
      </w:pPr>
      <w:bookmarkStart w:id="5" w:name="O_954916"/>
      <w:bookmarkEnd w:id="5"/>
      <w:r w:rsidRPr="00632739">
        <w:t>Unit Sector</w:t>
      </w:r>
    </w:p>
    <w:p w:rsidR="00000000" w:rsidRPr="00632739" w:rsidP="00D21614">
      <w:pPr>
        <w:pStyle w:val="BodyText"/>
      </w:pPr>
      <w:r w:rsidRPr="00632739">
        <w:t>Cleaning Operations</w:t>
      </w:r>
    </w:p>
    <w:p w:rsidR="00000000" w:rsidRPr="00632739" w:rsidP="00632739">
      <w:pPr>
        <w:pStyle w:val="Heading1"/>
      </w:pPr>
      <w:bookmarkStart w:id="6" w:name="O_954917"/>
      <w:bookmarkEnd w:id="6"/>
      <w:r w:rsidRPr="006327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39" w:rsidP="00632739">
            <w:pPr>
              <w:pStyle w:val="BodyText"/>
            </w:pPr>
            <w:r w:rsidRPr="00632739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rPr>
                <w:rStyle w:val="SpecialBold"/>
              </w:rPr>
              <w:t>PERFORMANCE CRITERIA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 xml:space="preserve">Elements describe the </w:t>
            </w:r>
            <w:r w:rsidRPr="00632739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 xml:space="preserve">Performance criteria describe the performance needed to demonstrate achievement of the </w:t>
            </w:r>
            <w:r w:rsidRPr="00632739">
              <w:t>element.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Identify client needs.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 xml:space="preserve">Greet client courteously and follow organisational client-service standards. 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Communicate clearly during client contact.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 xml:space="preserve">Identify and confirm client needs. 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Confirm agreed timeframes and commitments with client.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Provide client with product and service information.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Deliver services to client.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Deliver services specified by client.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 xml:space="preserve">Verify with client that services have been delivered and meet client expectations and required workplace standards. 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39" w:rsidP="00632739">
            <w:pPr>
              <w:pStyle w:val="BodyText"/>
            </w:pPr>
            <w:r w:rsidRPr="00632739">
              <w:t xml:space="preserve">Complete required workplace documentation. </w:t>
            </w:r>
          </w:p>
        </w:tc>
      </w:tr>
    </w:tbl>
    <w:p w:rsidR="00000000" w:rsidRPr="00632739" w:rsidP="00632739">
      <w:pPr>
        <w:pStyle w:val="BodyText"/>
      </w:pP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7" w:name="O_954918"/>
      <w:bookmarkEnd w:id="7"/>
      <w:r w:rsidRPr="006327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BodyText"/>
              <w:rPr>
                <w:lang w:val="en-NZ"/>
              </w:rPr>
            </w:pPr>
            <w:r w:rsidRPr="00632739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39" w:rsidP="00632739">
            <w:pPr>
              <w:pStyle w:val="TableBodyText"/>
            </w:pPr>
            <w:r w:rsidRPr="00632739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BodyText"/>
              <w:rPr>
                <w:lang w:val="en-NZ"/>
              </w:rPr>
            </w:pPr>
            <w:r w:rsidRPr="00632739">
              <w:rPr>
                <w:rStyle w:val="SpecialBold"/>
              </w:rPr>
              <w:t>Performance Feature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BodyText"/>
              <w:rPr>
                <w:lang w:val="en-NZ"/>
              </w:rPr>
            </w:pPr>
            <w:r w:rsidRPr="00632739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ListBullet"/>
              <w:rPr>
                <w:lang w:val="en-NZ"/>
              </w:rPr>
            </w:pPr>
            <w:r w:rsidRPr="00632739">
              <w:t>Interpret and follow workplace instructions.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BodyText"/>
              <w:rPr>
                <w:lang w:val="en-NZ"/>
              </w:rPr>
            </w:pPr>
            <w:r w:rsidRPr="00632739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ListBullet"/>
              <w:rPr>
                <w:lang w:val="en-NZ"/>
              </w:rPr>
            </w:pPr>
            <w:r w:rsidRPr="00632739">
              <w:t>Record client needs.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TableBodyText"/>
              <w:rPr>
                <w:lang w:val="en-NZ"/>
              </w:rPr>
            </w:pPr>
            <w:r w:rsidRPr="00632739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39" w:rsidP="00632739">
            <w:pPr>
              <w:pStyle w:val="TableListBullet"/>
            </w:pPr>
            <w:r w:rsidRPr="00632739">
              <w:t>Effectively communicate with clients from diverse social and cultural backgrounds.</w:t>
            </w:r>
          </w:p>
          <w:p w:rsidR="00000000" w:rsidRPr="00632739" w:rsidP="00632739">
            <w:pPr>
              <w:pStyle w:val="TableListBullet"/>
            </w:pPr>
            <w:r w:rsidRPr="00632739">
              <w:t>Clarify client-service issues.</w:t>
            </w:r>
          </w:p>
        </w:tc>
      </w:tr>
    </w:tbl>
    <w:p w:rsidR="00000000" w:rsidRPr="00632739" w:rsidP="00632739">
      <w:pPr>
        <w:pStyle w:val="BodyText"/>
      </w:pP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8" w:name="O_954919"/>
      <w:bookmarkEnd w:id="8"/>
      <w:r w:rsidRPr="00632739">
        <w:t>Rang</w:t>
      </w:r>
      <w:r w:rsidRPr="00632739">
        <w:t>e of Conditions</w:t>
      </w:r>
    </w:p>
    <w:p w:rsidR="00000000" w:rsidRPr="00632739" w:rsidP="00D21614">
      <w:pPr>
        <w:pStyle w:val="BodyText"/>
      </w:pPr>
      <w:r w:rsidRPr="00632739">
        <w:t>Not Applicable</w:t>
      </w:r>
    </w:p>
    <w:p w:rsidR="00000000" w:rsidRPr="00632739" w:rsidP="00632739">
      <w:pPr>
        <w:pStyle w:val="Heading1"/>
      </w:pPr>
      <w:bookmarkStart w:id="9" w:name="O_954920"/>
      <w:bookmarkEnd w:id="9"/>
      <w:r w:rsidRPr="00632739">
        <w:t>Unit Mapping Information</w:t>
      </w:r>
    </w:p>
    <w:p w:rsidR="00000000" w:rsidRPr="00632739" w:rsidP="00D21614">
      <w:pPr>
        <w:pStyle w:val="BodyText"/>
      </w:pPr>
      <w:r w:rsidRPr="00632739">
        <w:t xml:space="preserve">No equivalent unit. </w:t>
      </w:r>
    </w:p>
    <w:p w:rsidR="00000000" w:rsidRPr="00632739" w:rsidP="00632739">
      <w:pPr>
        <w:pStyle w:val="Heading1"/>
      </w:pPr>
      <w:bookmarkStart w:id="10" w:name="O_954927"/>
      <w:bookmarkEnd w:id="10"/>
      <w:r w:rsidRPr="00632739">
        <w:t>Links</w:t>
      </w:r>
    </w:p>
    <w:p w:rsidR="00000000" w:rsidRPr="00632739" w:rsidP="00D21614">
      <w:pPr>
        <w:pStyle w:val="BodyText"/>
      </w:pPr>
      <w:r w:rsidRPr="00632739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F05B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32739" w:rsidP="00D21614">
      <w:pPr>
        <w:pStyle w:val="BodyText"/>
        <w:sectPr w:rsidSect="006327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739" w:rsidP="00632739">
      <w:pPr>
        <w:pStyle w:val="SuperHeading"/>
      </w:pPr>
      <w:r w:rsidRPr="00632739">
        <w:t>Assessment Requirements for CPPCMN2</w:t>
      </w:r>
      <w:r w:rsidRPr="00632739">
        <w:t>004 Provide basic client services</w:t>
      </w:r>
    </w:p>
    <w:p w:rsidR="00000000" w:rsidRPr="00632739" w:rsidP="00632739">
      <w:pPr>
        <w:pStyle w:val="Heading1"/>
      </w:pPr>
      <w:bookmarkStart w:id="11" w:name="O_954922"/>
      <w:bookmarkEnd w:id="11"/>
      <w:r w:rsidRPr="006327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390"/>
      </w:tblGrid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Comment</w:t>
            </w:r>
          </w:p>
        </w:tc>
      </w:tr>
      <w:tr w:rsidTr="00D216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39">
            <w:pPr>
              <w:pStyle w:val="BodyText"/>
              <w:rPr>
                <w:lang w:val="en-NZ"/>
              </w:rPr>
            </w:pPr>
            <w:r w:rsidRPr="00632739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39" w:rsidP="00632739">
            <w:pPr>
              <w:pStyle w:val="BodyText"/>
            </w:pPr>
            <w:r w:rsidRPr="00632739">
              <w:t>This version first released with CPP Property Services Training Package Version 5.0.</w:t>
            </w:r>
          </w:p>
        </w:tc>
      </w:tr>
    </w:tbl>
    <w:p w:rsidR="00000000" w:rsidRPr="00632739" w:rsidP="00632739">
      <w:pPr>
        <w:pStyle w:val="BodyText"/>
      </w:pP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12" w:name="O_954923"/>
      <w:bookmarkEnd w:id="12"/>
      <w:r w:rsidRPr="00632739">
        <w:t>Performance Evidence</w:t>
      </w:r>
    </w:p>
    <w:p w:rsidR="00000000" w:rsidRPr="00632739" w:rsidP="00D21614">
      <w:pPr>
        <w:pStyle w:val="BodyText"/>
      </w:pPr>
      <w:r w:rsidRPr="00632739">
        <w:t>A person who demonstrates competency in this unit must provide effective client services to:</w:t>
      </w:r>
    </w:p>
    <w:p w:rsidR="00000000" w:rsidRPr="00632739" w:rsidP="00632739">
      <w:pPr>
        <w:pStyle w:val="ListBullet2"/>
      </w:pPr>
      <w:r w:rsidRPr="00632739">
        <w:t>two different clients with two different service requirements.</w:t>
      </w:r>
    </w:p>
    <w:p w:rsidR="00000000" w:rsidRPr="00632739" w:rsidP="00D21614">
      <w:pPr>
        <w:pStyle w:val="BodyText"/>
      </w:pPr>
      <w:r w:rsidRPr="00632739">
        <w:t>Performance must include:</w:t>
      </w:r>
    </w:p>
    <w:p w:rsidR="00000000" w:rsidRPr="00632739" w:rsidP="00632739">
      <w:pPr>
        <w:pStyle w:val="ListBullet2"/>
      </w:pPr>
      <w:r w:rsidRPr="00632739">
        <w:t>effectively communicating with clients;</w:t>
      </w:r>
    </w:p>
    <w:p w:rsidR="00000000" w:rsidRPr="00632739" w:rsidP="00632739">
      <w:pPr>
        <w:pStyle w:val="ListBullet2"/>
      </w:pPr>
      <w:r w:rsidRPr="00632739">
        <w:t>understanding of basic communica</w:t>
      </w:r>
      <w:r w:rsidRPr="00632739">
        <w:t xml:space="preserve">tions methods; and </w:t>
      </w:r>
    </w:p>
    <w:p w:rsidR="00000000" w:rsidRPr="00632739" w:rsidP="00632739">
      <w:pPr>
        <w:pStyle w:val="ListBullet2"/>
      </w:pPr>
      <w:r w:rsidRPr="00632739">
        <w:t>addressing client’s needs.</w:t>
      </w: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13" w:name="O_954924"/>
      <w:bookmarkEnd w:id="13"/>
      <w:r w:rsidRPr="00632739">
        <w:t>Knowledge Evidence</w:t>
      </w:r>
    </w:p>
    <w:p w:rsidR="00000000" w:rsidRPr="00632739" w:rsidP="00D21614">
      <w:pPr>
        <w:pStyle w:val="BodyText"/>
      </w:pPr>
      <w:r w:rsidRPr="00632739">
        <w:t>A person demonstrating competency in this unit must identify:</w:t>
      </w:r>
    </w:p>
    <w:p w:rsidR="00000000" w:rsidRPr="00632739" w:rsidP="00632739">
      <w:pPr>
        <w:pStyle w:val="ListBullet"/>
      </w:pPr>
      <w:r w:rsidRPr="00632739">
        <w:t>workplace requirements for undertaking all aspects of providing effective customer service, including;</w:t>
      </w:r>
    </w:p>
    <w:p w:rsidR="00000000" w:rsidRPr="00632739" w:rsidP="00632739">
      <w:pPr>
        <w:pStyle w:val="ListBullet2"/>
      </w:pPr>
      <w:r w:rsidRPr="00632739">
        <w:t>method</w:t>
      </w:r>
      <w:r w:rsidRPr="00632739">
        <w:t>s to greet clients, identify and confirm needs, timeframes and commitments</w:t>
      </w:r>
    </w:p>
    <w:p w:rsidR="00000000" w:rsidRPr="00632739" w:rsidP="00632739">
      <w:pPr>
        <w:pStyle w:val="ListBullet2"/>
      </w:pPr>
      <w:r w:rsidRPr="00632739">
        <w:t>key features of effective communication with clients</w:t>
      </w:r>
    </w:p>
    <w:p w:rsidR="00000000" w:rsidRPr="00632739" w:rsidP="00632739">
      <w:pPr>
        <w:pStyle w:val="ListBullet"/>
      </w:pPr>
      <w:r w:rsidRPr="00632739">
        <w:t>workplace procedures for:</w:t>
      </w:r>
    </w:p>
    <w:p w:rsidR="00000000" w:rsidRPr="00632739" w:rsidP="00632739">
      <w:pPr>
        <w:pStyle w:val="ListBullet2"/>
      </w:pPr>
      <w:r w:rsidRPr="00632739">
        <w:t>communicating clearly and effectively with clients</w:t>
      </w:r>
    </w:p>
    <w:p w:rsidR="00000000" w:rsidRPr="00632739" w:rsidP="00632739">
      <w:pPr>
        <w:pStyle w:val="ListBullet2"/>
      </w:pPr>
      <w:r w:rsidRPr="00632739">
        <w:t>dealing with client’s complaints or comments</w:t>
      </w:r>
    </w:p>
    <w:p w:rsidR="00000000" w:rsidRPr="00632739" w:rsidP="00632739">
      <w:pPr>
        <w:pStyle w:val="ListBullet2"/>
      </w:pPr>
      <w:r w:rsidRPr="00632739">
        <w:t>communicating and clarifying work requirements with supervisor, team members or client</w:t>
      </w:r>
    </w:p>
    <w:p w:rsidR="00000000" w:rsidRPr="00632739" w:rsidP="00632739">
      <w:pPr>
        <w:pStyle w:val="ListBullet2"/>
      </w:pPr>
      <w:r w:rsidRPr="00632739">
        <w:t xml:space="preserve">notifying supervisor, team members or client of work completion; verbal </w:t>
      </w:r>
    </w:p>
    <w:p w:rsidR="00000000" w:rsidRPr="00632739" w:rsidP="00632739">
      <w:pPr>
        <w:pStyle w:val="ListBullet2"/>
      </w:pPr>
      <w:r w:rsidRPr="00632739">
        <w:t xml:space="preserve">communication in person or by phone, written communication including hard copy      </w:t>
      </w:r>
    </w:p>
    <w:p w:rsidR="00000000" w:rsidRPr="00632739" w:rsidP="00632739">
      <w:pPr>
        <w:pStyle w:val="ListBullet2"/>
      </w:pPr>
      <w:r w:rsidRPr="00632739">
        <w:t>cleaning sc</w:t>
      </w:r>
      <w:r w:rsidRPr="00632739">
        <w:t>hedules, text or electronic form</w:t>
      </w:r>
    </w:p>
    <w:p w:rsidR="00000000" w:rsidRPr="00632739" w:rsidP="00632739">
      <w:pPr>
        <w:pStyle w:val="ListBullet2"/>
      </w:pPr>
      <w:r w:rsidRPr="00632739">
        <w:t>reporting incidents; accidents and injury, damage to or breakages in the cleaning area or cleaning equipment, theft and threats to personal security</w:t>
      </w: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14" w:name="O_954925"/>
      <w:bookmarkEnd w:id="14"/>
      <w:r w:rsidRPr="00632739">
        <w:t>Assessment Conditions</w:t>
      </w:r>
    </w:p>
    <w:p w:rsidR="00000000" w:rsidRPr="00632739" w:rsidP="00D21614">
      <w:pPr>
        <w:pStyle w:val="BodyText"/>
      </w:pPr>
      <w:r w:rsidRPr="00632739">
        <w:t>As a minimum, assessors must satisf</w:t>
      </w:r>
      <w:r w:rsidRPr="00632739">
        <w:t>y the requirements for assessors in applicable vocational education and training legislation, frameworks and/or standards.</w:t>
      </w:r>
    </w:p>
    <w:p w:rsidR="00000000" w:rsidRPr="00632739" w:rsidP="00D21614">
      <w:pPr>
        <w:pStyle w:val="BodyText"/>
      </w:pPr>
      <w:r w:rsidRPr="00632739">
        <w:t>Assessment of performance must be undertaken in the workplace and/or under realistic workplace conditions which reflect:</w:t>
      </w:r>
    </w:p>
    <w:p w:rsidR="00000000" w:rsidRPr="00632739" w:rsidP="00632739">
      <w:pPr>
        <w:pStyle w:val="ListBullet"/>
      </w:pPr>
      <w:r w:rsidRPr="00632739">
        <w:t xml:space="preserve">Industry-standard client-based services, information relating to cleaning practices and methods, WHS safety measures in the workplace. </w:t>
      </w:r>
    </w:p>
    <w:p w:rsidR="00000000" w:rsidRPr="00632739" w:rsidP="00632739">
      <w:pPr>
        <w:pStyle w:val="ListBullet"/>
      </w:pPr>
      <w:r w:rsidRPr="00632739">
        <w:t>performing tasks/activities to the level of proficiency and within timelines that would be expected in a workplace; and</w:t>
      </w:r>
    </w:p>
    <w:p w:rsidR="00000000" w:rsidRPr="00632739" w:rsidP="00632739">
      <w:pPr>
        <w:pStyle w:val="ListBullet"/>
      </w:pPr>
      <w:r w:rsidRPr="00632739">
        <w:t>following standard and authorised work practices, safety requirements and environmental constraints.</w:t>
      </w:r>
    </w:p>
    <w:p w:rsidR="00000000" w:rsidRPr="00632739" w:rsidP="00D21614">
      <w:pPr>
        <w:pStyle w:val="BodyText"/>
      </w:pPr>
      <w:r w:rsidRPr="00632739">
        <w:t>Assessors are responsible for ensuring that candidates have access to:</w:t>
      </w:r>
    </w:p>
    <w:p w:rsidR="00000000" w:rsidRPr="00632739" w:rsidP="00632739">
      <w:pPr>
        <w:pStyle w:val="ListBullet"/>
      </w:pPr>
      <w:r w:rsidRPr="00632739">
        <w:t>appropriate documents, materials, tools equipment and personal protective equipment</w:t>
      </w:r>
      <w:r w:rsidRPr="00632739">
        <w:t xml:space="preserve"> currently used in industry;</w:t>
      </w:r>
    </w:p>
    <w:p w:rsidR="00000000" w:rsidRPr="00632739" w:rsidP="00632739">
      <w:pPr>
        <w:pStyle w:val="ListBullet"/>
      </w:pPr>
      <w:r w:rsidRPr="00632739">
        <w:t xml:space="preserve">legislation and regulations; and </w:t>
      </w:r>
    </w:p>
    <w:p w:rsidR="00000000" w:rsidRPr="00632739" w:rsidP="00632739">
      <w:pPr>
        <w:pStyle w:val="ListBullet"/>
      </w:pPr>
      <w:r w:rsidRPr="00632739">
        <w:t>workplace policies and procedures.</w:t>
      </w:r>
    </w:p>
    <w:p w:rsidR="00000000" w:rsidRPr="00632739" w:rsidP="00632739">
      <w:pPr>
        <w:pStyle w:val="AllowPageBreak"/>
      </w:pPr>
    </w:p>
    <w:p w:rsidR="00000000" w:rsidRPr="00632739" w:rsidP="00632739">
      <w:pPr>
        <w:pStyle w:val="Heading1"/>
      </w:pPr>
      <w:bookmarkStart w:id="15" w:name="O_954928"/>
      <w:bookmarkEnd w:id="15"/>
      <w:r w:rsidRPr="00632739">
        <w:t>Links</w:t>
      </w:r>
    </w:p>
    <w:p w:rsidR="00000000" w:rsidRPr="00632739" w:rsidP="00D21614">
      <w:pPr>
        <w:pStyle w:val="BodyText"/>
      </w:pPr>
      <w:r w:rsidRPr="00632739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F05B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32739" w:rsidP="00632739"/>
    <w:sectPr w:rsidSect="006327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 w:rsidRPr="00D21614" w:rsidP="00D21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14" w:rsidP="00632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614" w:rsidP="00632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1614" w:rsidP="006327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 w:rsidP="00632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614">
      <w:t>Approved</w:t>
    </w:r>
    <w:r w:rsidR="00D216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6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614">
      <w:rPr>
        <w:noProof/>
      </w:rPr>
      <w:t>4</w:t>
    </w:r>
    <w:r>
      <w:rPr>
        <w:noProof/>
      </w:rPr>
      <w:fldChar w:fldCharType="end"/>
    </w:r>
  </w:p>
  <w:p w:rsidR="00632739" w:rsidP="00632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6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614">
      <w:t>BuildSkills Australia</w:t>
    </w:r>
    <w:r w:rsidR="00D21614">
      <w:fldChar w:fldCharType="end"/>
    </w:r>
  </w:p>
  <w:p w:rsidR="00632739" w:rsidP="00632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739" w:rsidRPr="00D21614" w:rsidP="00D21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14" w:rsidRPr="002D2AF8" w:rsidP="00632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CPPCMN2004 Provide basic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614" w:rsidP="006327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39" w:rsidRPr="002D2AF8" w:rsidP="00632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614">
      <w:t>CPPCMN2004 Provide basic client services</w:t>
    </w:r>
    <w:r w:rsidR="00D216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614">
      <w:rPr>
        <w:noProof/>
      </w:rPr>
      <w:t>2 March 2025</w:t>
    </w:r>
    <w:r>
      <w:fldChar w:fldCharType="end"/>
    </w:r>
  </w:p>
  <w:p w:rsidR="00632739" w:rsidP="00632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B49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0AB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8C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739"/>
  </w:style>
  <w:style w:type="character" w:customStyle="1" w:styleId="Heading1Char">
    <w:name w:val="Heading 1 Char"/>
    <w:basedOn w:val="DefaultParagraphFont"/>
    <w:link w:val="Heading1"/>
    <w:rsid w:val="00632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7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739"/>
    <w:rPr>
      <w:b/>
      <w:spacing w:val="0"/>
    </w:rPr>
  </w:style>
  <w:style w:type="paragraph" w:styleId="ListBullet2">
    <w:name w:val="List Bullet 2"/>
    <w:basedOn w:val="List2"/>
    <w:rsid w:val="006327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32739"/>
    <w:pPr>
      <w:spacing w:before="60" w:after="60"/>
    </w:pPr>
  </w:style>
  <w:style w:type="paragraph" w:customStyle="1" w:styleId="TableListBullet">
    <w:name w:val="Table List Bullet"/>
    <w:basedOn w:val="ListBullet"/>
    <w:rsid w:val="00632739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632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739"/>
    <w:rPr>
      <w:i/>
    </w:rPr>
  </w:style>
  <w:style w:type="paragraph" w:styleId="Caption">
    <w:name w:val="caption"/>
    <w:basedOn w:val="BodyText"/>
    <w:next w:val="Normal"/>
    <w:qFormat/>
    <w:rsid w:val="00632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739"/>
  </w:style>
  <w:style w:type="paragraph" w:styleId="TableofFigures">
    <w:name w:val="table of figures"/>
    <w:basedOn w:val="Normal"/>
    <w:next w:val="Normal"/>
    <w:semiHidden/>
    <w:rsid w:val="00632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7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739"/>
    <w:rPr>
      <w:rFonts w:ascii="Wingdings" w:hAnsi="Wingdings"/>
    </w:rPr>
  </w:style>
  <w:style w:type="paragraph" w:customStyle="1" w:styleId="TableHeading">
    <w:name w:val="Table Heading"/>
    <w:basedOn w:val="HeadingBase"/>
    <w:rsid w:val="00632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739"/>
    <w:rPr>
      <w:color w:val="0033CC"/>
      <w:u w:val="none"/>
    </w:rPr>
  </w:style>
  <w:style w:type="paragraph" w:customStyle="1" w:styleId="BodyTextRight">
    <w:name w:val="Body Text Right"/>
    <w:basedOn w:val="BodyText"/>
    <w:rsid w:val="00632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739"/>
    <w:rPr>
      <w:sz w:val="32"/>
    </w:rPr>
  </w:style>
  <w:style w:type="paragraph" w:customStyle="1" w:styleId="HeadingProcedure">
    <w:name w:val="Heading Procedure"/>
    <w:basedOn w:val="HeadingBase"/>
    <w:next w:val="Normal"/>
    <w:rsid w:val="00632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32739"/>
    <w:pPr>
      <w:ind w:firstLine="0"/>
    </w:pPr>
  </w:style>
  <w:style w:type="paragraph" w:customStyle="1" w:styleId="ListNote">
    <w:name w:val="List Note"/>
    <w:basedOn w:val="List"/>
    <w:rsid w:val="00632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739"/>
    <w:rPr>
      <w:rFonts w:ascii="Courier New" w:hAnsi="Courier New"/>
    </w:rPr>
  </w:style>
  <w:style w:type="paragraph" w:customStyle="1" w:styleId="NoteBullet">
    <w:name w:val="Note Bullet"/>
    <w:basedOn w:val="Note"/>
    <w:rsid w:val="00632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632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739"/>
    <w:rPr>
      <w:b/>
      <w:smallCaps/>
    </w:rPr>
  </w:style>
  <w:style w:type="paragraph" w:customStyle="1" w:styleId="TableListNumber">
    <w:name w:val="Table List Number"/>
    <w:basedOn w:val="ListNumber"/>
    <w:rsid w:val="00632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739"/>
    <w:pPr>
      <w:numPr>
        <w:numId w:val="9"/>
      </w:numPr>
    </w:pPr>
  </w:style>
  <w:style w:type="paragraph" w:customStyle="1" w:styleId="ListAlpha2">
    <w:name w:val="List Alpha 2"/>
    <w:basedOn w:val="List2"/>
    <w:rsid w:val="00632739"/>
    <w:pPr>
      <w:numPr>
        <w:numId w:val="8"/>
      </w:numPr>
    </w:pPr>
  </w:style>
  <w:style w:type="paragraph" w:styleId="List2">
    <w:name w:val="List 2"/>
    <w:basedOn w:val="BodyText"/>
    <w:rsid w:val="00632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7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739"/>
    <w:pPr>
      <w:numPr>
        <w:numId w:val="4"/>
      </w:numPr>
    </w:pPr>
  </w:style>
  <w:style w:type="paragraph" w:styleId="ListContinue2">
    <w:name w:val="List Continue 2"/>
    <w:basedOn w:val="List2"/>
    <w:rsid w:val="00632739"/>
    <w:pPr>
      <w:ind w:firstLine="0"/>
    </w:pPr>
  </w:style>
  <w:style w:type="paragraph" w:styleId="ListContinue3">
    <w:name w:val="List Continue 3"/>
    <w:basedOn w:val="List3"/>
    <w:rsid w:val="00632739"/>
    <w:pPr>
      <w:ind w:left="1021" w:firstLine="0"/>
    </w:pPr>
  </w:style>
  <w:style w:type="paragraph" w:styleId="ListContinue4">
    <w:name w:val="List Continue 4"/>
    <w:basedOn w:val="List4"/>
    <w:rsid w:val="00632739"/>
    <w:pPr>
      <w:ind w:firstLine="0"/>
    </w:pPr>
  </w:style>
  <w:style w:type="paragraph" w:styleId="ListContinue5">
    <w:name w:val="List Continue 5"/>
    <w:basedOn w:val="List5"/>
    <w:rsid w:val="00632739"/>
    <w:pPr>
      <w:ind w:firstLine="0"/>
    </w:pPr>
  </w:style>
  <w:style w:type="paragraph" w:styleId="ListNumber3">
    <w:name w:val="List Number 3"/>
    <w:basedOn w:val="List3"/>
    <w:rsid w:val="00632739"/>
    <w:pPr>
      <w:numPr>
        <w:numId w:val="5"/>
      </w:numPr>
    </w:pPr>
  </w:style>
  <w:style w:type="paragraph" w:styleId="ListNumber4">
    <w:name w:val="List Number 4"/>
    <w:basedOn w:val="List4"/>
    <w:rsid w:val="00632739"/>
    <w:pPr>
      <w:numPr>
        <w:numId w:val="6"/>
      </w:numPr>
    </w:pPr>
  </w:style>
  <w:style w:type="paragraph" w:styleId="ListNumber5">
    <w:name w:val="List Number 5"/>
    <w:basedOn w:val="List5"/>
    <w:rsid w:val="00632739"/>
    <w:pPr>
      <w:numPr>
        <w:numId w:val="7"/>
      </w:numPr>
    </w:pPr>
  </w:style>
  <w:style w:type="paragraph" w:styleId="BlockText">
    <w:name w:val="Block Text"/>
    <w:basedOn w:val="Normal"/>
    <w:rsid w:val="00632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739"/>
    <w:rPr>
      <w:sz w:val="16"/>
      <w:vertAlign w:val="superscript"/>
    </w:rPr>
  </w:style>
  <w:style w:type="character" w:customStyle="1" w:styleId="Symbols">
    <w:name w:val="Symbols"/>
    <w:basedOn w:val="DefaultParagraphFont"/>
    <w:rsid w:val="00632739"/>
    <w:rPr>
      <w:rFonts w:ascii="Symbol" w:hAnsi="Symbol"/>
    </w:rPr>
  </w:style>
  <w:style w:type="character" w:customStyle="1" w:styleId="MenuOptions">
    <w:name w:val="Menu Options"/>
    <w:basedOn w:val="DefaultParagraphFont"/>
    <w:rsid w:val="00632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739"/>
    <w:rPr>
      <w:b/>
    </w:rPr>
  </w:style>
  <w:style w:type="character" w:customStyle="1" w:styleId="Underlined">
    <w:name w:val="Underlined"/>
    <w:basedOn w:val="DefaultParagraphFont"/>
    <w:rsid w:val="00632739"/>
    <w:rPr>
      <w:u w:val="single"/>
    </w:rPr>
  </w:style>
  <w:style w:type="paragraph" w:customStyle="1" w:styleId="TableBodyTextRight">
    <w:name w:val="Table Body Text Right"/>
    <w:basedOn w:val="TableBodyText"/>
    <w:rsid w:val="00632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739"/>
    <w:rPr>
      <w:sz w:val="18"/>
    </w:rPr>
  </w:style>
  <w:style w:type="paragraph" w:customStyle="1" w:styleId="BodySmallRight">
    <w:name w:val="Body Small Right"/>
    <w:basedOn w:val="BodyTextRight"/>
    <w:rsid w:val="00632739"/>
    <w:rPr>
      <w:sz w:val="18"/>
      <w:szCs w:val="18"/>
    </w:rPr>
  </w:style>
  <w:style w:type="paragraph" w:customStyle="1" w:styleId="MarginEdition">
    <w:name w:val="Margin Edition"/>
    <w:basedOn w:val="MarginNote"/>
    <w:rsid w:val="00632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739"/>
    <w:rPr>
      <w:sz w:val="2"/>
      <w:szCs w:val="2"/>
    </w:rPr>
  </w:style>
  <w:style w:type="character" w:customStyle="1" w:styleId="Small">
    <w:name w:val="Small"/>
    <w:basedOn w:val="DefaultParagraphFont"/>
    <w:rsid w:val="00632739"/>
    <w:rPr>
      <w:sz w:val="16"/>
    </w:rPr>
  </w:style>
  <w:style w:type="paragraph" w:customStyle="1" w:styleId="WideTable">
    <w:name w:val="Wide Table"/>
    <w:basedOn w:val="Normal"/>
    <w:rsid w:val="00632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739"/>
  </w:style>
  <w:style w:type="paragraph" w:styleId="Quote">
    <w:name w:val="Quote"/>
    <w:basedOn w:val="Heading1"/>
    <w:link w:val="QuoteChar"/>
    <w:qFormat/>
    <w:rsid w:val="00632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739"/>
    <w:pPr>
      <w:pageBreakBefore/>
    </w:pPr>
  </w:style>
  <w:style w:type="paragraph" w:customStyle="1" w:styleId="Border">
    <w:name w:val="Border"/>
    <w:basedOn w:val="Normal"/>
    <w:qFormat/>
    <w:rsid w:val="00632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739"/>
    <w:rPr>
      <w:u w:val="single"/>
    </w:rPr>
  </w:style>
  <w:style w:type="character" w:customStyle="1" w:styleId="BoldandItalics">
    <w:name w:val="Bold and Italics"/>
    <w:qFormat/>
    <w:rsid w:val="00632739"/>
    <w:rPr>
      <w:b/>
      <w:i/>
      <w:u w:val="none"/>
    </w:rPr>
  </w:style>
  <w:style w:type="paragraph" w:styleId="BalloonText">
    <w:name w:val="Balloon Text"/>
    <w:basedOn w:val="Normal"/>
    <w:link w:val="BalloonTextChar"/>
    <w:rsid w:val="00632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739"/>
    <w:pPr>
      <w:spacing w:before="0" w:after="0"/>
    </w:pPr>
  </w:style>
  <w:style w:type="paragraph" w:customStyle="1" w:styleId="BodyTextBold">
    <w:name w:val="Body Text Bold"/>
    <w:basedOn w:val="BodyText"/>
    <w:qFormat/>
    <w:rsid w:val="00632739"/>
    <w:rPr>
      <w:b/>
    </w:rPr>
  </w:style>
  <w:style w:type="character" w:styleId="Hyperlink">
    <w:name w:val="Hyperlink"/>
    <w:basedOn w:val="DefaultParagraphFont"/>
    <w:uiPriority w:val="99"/>
    <w:unhideWhenUsed/>
    <w:rsid w:val="00D21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4509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CPPCMN2004 Provide basic client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