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A38" w:rsidP="00974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CPPCMN2002 Participate in workplace safety arrangements</w:t>
      </w:r>
      <w:r>
        <w:fldChar w:fldCharType="end"/>
      </w:r>
    </w:p>
    <w:p w:rsidR="00974A38" w:rsidP="00974A38">
      <w:pPr>
        <w:pStyle w:val="Version"/>
        <w:sectPr w:rsidSect="00FC4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D07" w:rsidP="00FC4D07">
      <w:pPr>
        <w:pStyle w:val="SuperHeading"/>
      </w:pPr>
      <w:r w:rsidRPr="00FC4D07">
        <w:t>CPPCMN2002 Participate in workplace safety arrangements</w:t>
      </w:r>
    </w:p>
    <w:p w:rsidR="00000000" w:rsidRPr="00FC4D07" w:rsidP="00FC4D07">
      <w:pPr>
        <w:pStyle w:val="Heading1"/>
      </w:pPr>
      <w:bookmarkStart w:id="1" w:name="O_954684"/>
      <w:bookmarkEnd w:id="1"/>
      <w:r w:rsidRPr="00FC4D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660"/>
      </w:tblGrid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BodyText"/>
            </w:pPr>
            <w:r w:rsidRPr="00FC4D07">
              <w:rPr>
                <w:rStyle w:val="SpecialBold"/>
              </w:rPr>
              <w:t>Release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rPr>
                <w:rStyle w:val="SpecialBold"/>
              </w:rPr>
              <w:t>Comment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Release 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BodyText"/>
            </w:pPr>
            <w:r w:rsidRPr="00FC4D07">
              <w:t>This version first released with CPP Property Services Training Package Version 5.0.</w:t>
            </w:r>
          </w:p>
        </w:tc>
      </w:tr>
    </w:tbl>
    <w:p w:rsidR="00000000" w:rsidRPr="00FC4D07" w:rsidP="00FC4D07">
      <w:pPr>
        <w:pStyle w:val="BodyText"/>
      </w:pPr>
    </w:p>
    <w:p w:rsidR="00000000" w:rsidRPr="00FC4D07" w:rsidP="00FC4D07">
      <w:pPr>
        <w:pStyle w:val="AllowPageBreak"/>
      </w:pPr>
    </w:p>
    <w:p w:rsidR="00000000" w:rsidRPr="00FC4D07" w:rsidP="00FC4D07">
      <w:pPr>
        <w:pStyle w:val="Heading1"/>
      </w:pPr>
      <w:bookmarkStart w:id="2" w:name="O_954685"/>
      <w:bookmarkEnd w:id="2"/>
      <w:r w:rsidRPr="00FC4D07">
        <w:t>Application</w:t>
      </w:r>
    </w:p>
    <w:p w:rsidR="00000000" w:rsidRPr="00FC4D07" w:rsidP="00974A38">
      <w:pPr>
        <w:pStyle w:val="BodyText"/>
      </w:pPr>
      <w:r w:rsidRPr="00FC4D07">
        <w:t>This unit of competency specifies outcomes required to participate in predet</w:t>
      </w:r>
      <w:r w:rsidRPr="00FC4D07">
        <w:t>ermined workplace safety arrangements in a range of workplace contexts.</w:t>
      </w:r>
    </w:p>
    <w:p w:rsidR="00000000" w:rsidRPr="00FC4D07" w:rsidP="00974A38">
      <w:pPr>
        <w:pStyle w:val="BodyText"/>
      </w:pPr>
      <w:r w:rsidRPr="00FC4D07">
        <w:t xml:space="preserve">The unit applies to personnel who participate in workplace safety arrangements in a cleaning work context. It includes identifying workplace hazards, basic knowledge, and application </w:t>
      </w:r>
      <w:r w:rsidRPr="00FC4D07">
        <w:t xml:space="preserve">of workplace emergency procedures. </w:t>
      </w:r>
    </w:p>
    <w:p w:rsidR="00000000" w:rsidRPr="00FC4D07" w:rsidP="00974A38">
      <w:pPr>
        <w:pStyle w:val="BodyText"/>
      </w:pPr>
      <w:r w:rsidRPr="00FC4D07">
        <w:t xml:space="preserve">It applies to individuals who perform their duties alone or in a team environment, under routine supervision and without supervisory responsibilities. </w:t>
      </w:r>
    </w:p>
    <w:p w:rsidR="00000000" w:rsidRPr="00FC4D07" w:rsidP="00974A38">
      <w:pPr>
        <w:pStyle w:val="BodyText"/>
      </w:pPr>
      <w:r w:rsidRPr="00FC4D07">
        <w:t>No licensing, legislative or certification requirements apply to t</w:t>
      </w:r>
      <w:r w:rsidRPr="00FC4D07">
        <w:t>his Unit at the time of publication.</w:t>
      </w:r>
    </w:p>
    <w:p w:rsidR="00000000" w:rsidRPr="00FC4D07" w:rsidP="00FC4D07">
      <w:pPr>
        <w:pStyle w:val="Heading1"/>
      </w:pPr>
      <w:bookmarkStart w:id="3" w:name="O_954686"/>
      <w:bookmarkEnd w:id="3"/>
      <w:r w:rsidRPr="00FC4D07">
        <w:t>Pre-requisite Unit</w:t>
      </w:r>
    </w:p>
    <w:p w:rsidR="00000000" w:rsidRPr="00FC4D07" w:rsidP="00974A38">
      <w:pPr>
        <w:pStyle w:val="BodyText"/>
      </w:pPr>
      <w:r w:rsidRPr="00FC4D07">
        <w:t>Nil</w:t>
      </w:r>
    </w:p>
    <w:p w:rsidR="00000000" w:rsidRPr="00FC4D07" w:rsidP="00FC4D07">
      <w:pPr>
        <w:pStyle w:val="Heading1"/>
      </w:pPr>
      <w:bookmarkStart w:id="4" w:name="O_954687"/>
      <w:bookmarkEnd w:id="4"/>
      <w:r w:rsidRPr="00FC4D07">
        <w:t>Competency Field</w:t>
      </w:r>
    </w:p>
    <w:p w:rsidR="00000000" w:rsidRPr="00FC4D07" w:rsidP="00FC4D07">
      <w:pPr>
        <w:pStyle w:val="Heading1"/>
      </w:pPr>
      <w:bookmarkStart w:id="5" w:name="O_954688"/>
      <w:bookmarkEnd w:id="5"/>
      <w:r w:rsidRPr="00FC4D07">
        <w:t>Unit Sector</w:t>
      </w:r>
    </w:p>
    <w:p w:rsidR="00000000" w:rsidRPr="00FC4D07" w:rsidP="00974A38">
      <w:pPr>
        <w:pStyle w:val="BodyText"/>
      </w:pPr>
      <w:r w:rsidRPr="00FC4D07">
        <w:t>Cleaning Operations</w:t>
      </w:r>
    </w:p>
    <w:p w:rsidR="00000000" w:rsidRPr="00FC4D07" w:rsidP="00FC4D07">
      <w:pPr>
        <w:pStyle w:val="Heading1"/>
      </w:pPr>
      <w:bookmarkStart w:id="6" w:name="O_954689"/>
      <w:bookmarkEnd w:id="6"/>
      <w:r w:rsidRPr="00FC4D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BodyText"/>
            </w:pPr>
            <w:r w:rsidRPr="00FC4D07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rPr>
                <w:rStyle w:val="SpecialBold"/>
              </w:rPr>
              <w:t>PERFORMANCE CRITERIA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 xml:space="preserve">Elements describe the </w:t>
            </w:r>
            <w:r w:rsidRPr="00FC4D07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 xml:space="preserve">Performance criteria describe the performance </w:t>
            </w:r>
            <w:r w:rsidRPr="00FC4D07">
              <w:t>needed to demonstrate achievement of the element.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Identify and report workplace hazards.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Assess work area and identify workplace hazards.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Assess workp</w:t>
            </w:r>
            <w:r w:rsidRPr="00FC4D07">
              <w:t>lace hazards and work restrictions affecting completion of work order.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Communicate and clarify issues with supervisor, team member or client.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Refer to Safety Data Sheets (SDS) and follow safe work methods.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Position safety signage and barriers to control hazards.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Follow workplace WHS procedures.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 xml:space="preserve">Follow work health and safety (WHS) legislation requirements in accordance with workplace procedures. 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Participate in WHS workplace practices within scope of own role and responsibilities.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 xml:space="preserve">Actively follow emergency procedures as required by workplace standards. 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BodyText"/>
              <w:rPr>
                <w:lang w:val="en-NZ"/>
              </w:rPr>
            </w:pPr>
            <w:r w:rsidRPr="00FC4D07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BodyText"/>
            </w:pPr>
            <w:r w:rsidRPr="00FC4D07">
              <w:t xml:space="preserve">Complete workplace safety checklist. </w:t>
            </w:r>
          </w:p>
        </w:tc>
      </w:tr>
    </w:tbl>
    <w:p w:rsidR="00000000" w:rsidRPr="00FC4D07" w:rsidP="00FC4D07">
      <w:pPr>
        <w:pStyle w:val="BodyText"/>
      </w:pPr>
    </w:p>
    <w:p w:rsidR="00000000" w:rsidRPr="00FC4D07" w:rsidP="00FC4D07">
      <w:pPr>
        <w:pStyle w:val="AllowPageBreak"/>
      </w:pPr>
    </w:p>
    <w:p w:rsidR="00000000" w:rsidRPr="00FC4D07" w:rsidP="00FC4D07">
      <w:pPr>
        <w:pStyle w:val="Heading1"/>
      </w:pPr>
      <w:bookmarkStart w:id="7" w:name="O_954690"/>
      <w:bookmarkEnd w:id="7"/>
      <w:r w:rsidRPr="00FC4D0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>This section describes language, literacy, numeracy, and employment skills that are essential to the performance in this unit, but not explicit in the performance criteria.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BodyText"/>
            </w:pPr>
            <w:r w:rsidRPr="00FC4D07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rPr>
                <w:rStyle w:val="SpecialBold"/>
              </w:rPr>
              <w:t>Performance Feature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ListBullet"/>
            </w:pPr>
            <w:r w:rsidRPr="00FC4D07">
              <w:t>Interpret workplace safety procedures</w:t>
            </w:r>
          </w:p>
          <w:p w:rsidR="00000000" w:rsidRPr="00FC4D07" w:rsidP="00FC4D07">
            <w:pPr>
              <w:pStyle w:val="TableListBullet"/>
            </w:pPr>
            <w:r w:rsidRPr="00FC4D07">
              <w:t>Interpret Safety Data Sheets (SDS)</w:t>
            </w:r>
          </w:p>
          <w:p w:rsidR="00000000" w:rsidP="00FC4D07">
            <w:pPr>
              <w:pStyle w:val="TableListBullet"/>
              <w:rPr>
                <w:lang w:val="en-NZ"/>
              </w:rPr>
            </w:pPr>
            <w:r w:rsidRPr="00FC4D07">
              <w:t>Interpret workplace signs and safety plans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 xml:space="preserve">Oral communication skills </w:t>
            </w:r>
            <w:r w:rsidRPr="00FC4D07">
              <w:t>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ListBullet"/>
            </w:pPr>
            <w:r w:rsidRPr="00FC4D07">
              <w:t>Report workplace hazards</w:t>
            </w:r>
          </w:p>
          <w:p w:rsidR="00000000" w:rsidP="00FC4D07">
            <w:pPr>
              <w:pStyle w:val="TableListBullet"/>
              <w:rPr>
                <w:lang w:val="en-NZ"/>
              </w:rPr>
            </w:pPr>
            <w:r w:rsidRPr="00FC4D07">
              <w:t>Clarify safety issues and procedures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ListBullet"/>
              <w:rPr>
                <w:lang w:val="en-NZ"/>
              </w:rPr>
            </w:pPr>
            <w:r w:rsidRPr="00FC4D07">
              <w:t>Locate information in wo</w:t>
            </w:r>
            <w:r w:rsidRPr="00FC4D07">
              <w:t>rkplace documents, manuals, and labels</w:t>
            </w:r>
          </w:p>
        </w:tc>
      </w:tr>
      <w:tr w:rsidTr="00974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ListBullet"/>
            </w:pPr>
            <w:r w:rsidRPr="00FC4D07">
              <w:t>Complete workplace reports</w:t>
            </w:r>
          </w:p>
        </w:tc>
      </w:tr>
    </w:tbl>
    <w:p w:rsidR="00000000" w:rsidRPr="00FC4D07" w:rsidP="00FC4D07">
      <w:pPr>
        <w:pStyle w:val="BodyText"/>
      </w:pPr>
    </w:p>
    <w:p w:rsidR="00000000" w:rsidRPr="00FC4D07" w:rsidP="00FC4D07">
      <w:pPr>
        <w:pStyle w:val="AllowPageBreak"/>
      </w:pPr>
    </w:p>
    <w:p w:rsidR="00000000" w:rsidRPr="00FC4D07" w:rsidP="00FC4D07">
      <w:pPr>
        <w:pStyle w:val="Heading1"/>
      </w:pPr>
      <w:bookmarkStart w:id="8" w:name="O_954691"/>
      <w:bookmarkEnd w:id="8"/>
      <w:r w:rsidRPr="00FC4D07">
        <w:t>Range of Conditions</w:t>
      </w:r>
    </w:p>
    <w:p w:rsidR="00000000" w:rsidRPr="00FC4D07" w:rsidP="00974A38">
      <w:pPr>
        <w:pStyle w:val="BodyText"/>
      </w:pPr>
      <w:r w:rsidRPr="00FC4D07">
        <w:t>Not Applicable</w:t>
      </w:r>
    </w:p>
    <w:p w:rsidR="00000000" w:rsidRPr="00FC4D07" w:rsidP="00FC4D07">
      <w:pPr>
        <w:pStyle w:val="Heading1"/>
      </w:pPr>
      <w:bookmarkStart w:id="9" w:name="O_954692"/>
      <w:bookmarkEnd w:id="9"/>
      <w:r w:rsidRPr="00FC4D07">
        <w:t>Unit Mapping Information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1980"/>
        <w:gridCol w:w="2790"/>
        <w:gridCol w:w="2520"/>
      </w:tblGrid>
      <w:tr w:rsidTr="00974A3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BodyText"/>
            </w:pPr>
            <w:r w:rsidRPr="00FC4D07">
              <w:rPr>
                <w:rStyle w:val="SpecialBold"/>
              </w:rPr>
              <w:t xml:space="preserve">Code and Title </w:t>
            </w:r>
          </w:p>
          <w:p w:rsidR="00000000" w:rsidRPr="00FC4D07" w:rsidP="00FC4D07">
            <w:pPr>
              <w:pStyle w:val="TableBodyText"/>
            </w:pPr>
            <w:r w:rsidRPr="00FC4D07">
              <w:rPr>
                <w:rStyle w:val="SpecialBold"/>
              </w:rPr>
              <w:t>Current Version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BodyText"/>
            </w:pPr>
            <w:r w:rsidRPr="00FC4D07">
              <w:rPr>
                <w:rStyle w:val="SpecialBold"/>
              </w:rPr>
              <w:t>Code and Title Previous Version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BodyText"/>
            </w:pPr>
            <w:r w:rsidRPr="00FC4D07">
              <w:rPr>
                <w:rStyle w:val="SpecialBold"/>
              </w:rPr>
              <w:t>Comment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rPr>
                <w:rStyle w:val="SpecialBold"/>
              </w:rPr>
              <w:t>Equivalence Status</w:t>
            </w:r>
          </w:p>
        </w:tc>
      </w:tr>
      <w:tr w:rsidTr="00974A3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>CPPCMN2002 -  Participate in workplace safety arrangements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>CPPCMN2002A -  Participate in workplace safety arrangements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D07">
            <w:pPr>
              <w:pStyle w:val="TableBodyText"/>
              <w:rPr>
                <w:lang w:val="en-NZ"/>
              </w:rPr>
            </w:pPr>
            <w:r w:rsidRPr="00FC4D07">
              <w:t>Unit replaces superseded unit CPPCMN2002A -  Participate in workplace safety arrangements. Minor changes to performan</w:t>
            </w:r>
            <w:r w:rsidRPr="00FC4D07">
              <w:t>ce criteria, and inclusion of foundation skills. Unit updated to meet the Standards for Training Packages.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D07" w:rsidP="00FC4D07">
            <w:pPr>
              <w:pStyle w:val="TableBodyText"/>
            </w:pPr>
            <w:r w:rsidRPr="00FC4D07">
              <w:t>Equivalent Unit</w:t>
            </w:r>
          </w:p>
        </w:tc>
      </w:tr>
    </w:tbl>
    <w:p w:rsidR="00000000" w:rsidRPr="00FC4D07" w:rsidP="00FC4D07">
      <w:pPr>
        <w:pStyle w:val="BodyText"/>
      </w:pPr>
    </w:p>
    <w:p w:rsidR="00000000" w:rsidRPr="00FC4D07" w:rsidP="00FC4D07">
      <w:pPr>
        <w:pStyle w:val="AllowPageBreak"/>
      </w:pPr>
    </w:p>
    <w:p w:rsidR="00000000" w:rsidRPr="00FC4D07" w:rsidP="00FC4D07">
      <w:pPr>
        <w:pStyle w:val="Heading1"/>
      </w:pPr>
      <w:bookmarkStart w:id="10" w:name="O_954699"/>
      <w:bookmarkEnd w:id="10"/>
      <w:r w:rsidRPr="00FC4D07">
        <w:t>Links</w:t>
      </w:r>
    </w:p>
    <w:p w:rsidR="00000000" w:rsidRPr="00FC4D07" w:rsidP="00974A38">
      <w:pPr>
        <w:pStyle w:val="BodyText"/>
      </w:pPr>
      <w:r w:rsidRPr="00FC4D07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5635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C4D07" w:rsidP="00FC4D07"/>
    <w:sectPr w:rsidSect="00FC4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07" w:rsidRPr="00974A38" w:rsidP="00974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38" w:rsidP="00FC4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A38" w:rsidP="00FC4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4A38" w:rsidP="00FC4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D07" w:rsidRPr="00974A38" w:rsidP="00974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38" w:rsidRPr="002D2AF8" w:rsidP="00FC4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CPPCMN2002 Participate in workplace safety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4A38" w:rsidP="00FC4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AA9A869A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D07"/>
  </w:style>
  <w:style w:type="character" w:customStyle="1" w:styleId="Heading1Char">
    <w:name w:val="Heading 1 Char"/>
    <w:basedOn w:val="DefaultParagraphFont"/>
    <w:link w:val="Heading1"/>
    <w:rsid w:val="00FC4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D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4D07"/>
    <w:rPr>
      <w:b/>
      <w:spacing w:val="0"/>
    </w:rPr>
  </w:style>
  <w:style w:type="paragraph" w:customStyle="1" w:styleId="SuperHeading">
    <w:name w:val="SuperHeading"/>
    <w:basedOn w:val="Normal"/>
    <w:rsid w:val="00FC4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C4D07"/>
    <w:pPr>
      <w:spacing w:before="60" w:after="60"/>
    </w:pPr>
  </w:style>
  <w:style w:type="paragraph" w:customStyle="1" w:styleId="TableListBullet">
    <w:name w:val="Table List Bullet"/>
    <w:basedOn w:val="ListBullet"/>
    <w:rsid w:val="00FC4D07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FC4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D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D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D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D07"/>
    <w:rPr>
      <w:i/>
    </w:rPr>
  </w:style>
  <w:style w:type="paragraph" w:styleId="Caption">
    <w:name w:val="caption"/>
    <w:basedOn w:val="BodyText"/>
    <w:next w:val="Normal"/>
    <w:qFormat/>
    <w:rsid w:val="00FC4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D07"/>
  </w:style>
  <w:style w:type="paragraph" w:styleId="TableofFigures">
    <w:name w:val="table of figures"/>
    <w:basedOn w:val="Normal"/>
    <w:next w:val="Normal"/>
    <w:semiHidden/>
    <w:rsid w:val="00FC4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D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4D07"/>
    <w:rPr>
      <w:rFonts w:ascii="Wingdings" w:hAnsi="Wingdings"/>
    </w:rPr>
  </w:style>
  <w:style w:type="paragraph" w:customStyle="1" w:styleId="TableHeading">
    <w:name w:val="Table Heading"/>
    <w:basedOn w:val="HeadingBase"/>
    <w:rsid w:val="00FC4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D07"/>
    <w:rPr>
      <w:color w:val="0033CC"/>
      <w:u w:val="none"/>
    </w:rPr>
  </w:style>
  <w:style w:type="paragraph" w:customStyle="1" w:styleId="BodyTextRight">
    <w:name w:val="Body Text Right"/>
    <w:basedOn w:val="BodyText"/>
    <w:rsid w:val="00FC4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D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D07"/>
    <w:rPr>
      <w:sz w:val="32"/>
    </w:rPr>
  </w:style>
  <w:style w:type="paragraph" w:customStyle="1" w:styleId="HeadingProcedure">
    <w:name w:val="Heading Procedure"/>
    <w:basedOn w:val="HeadingBase"/>
    <w:next w:val="Normal"/>
    <w:rsid w:val="00FC4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C4D07"/>
    <w:pPr>
      <w:ind w:firstLine="0"/>
    </w:pPr>
  </w:style>
  <w:style w:type="paragraph" w:customStyle="1" w:styleId="ListNote">
    <w:name w:val="List Note"/>
    <w:basedOn w:val="List"/>
    <w:rsid w:val="00FC4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D07"/>
    <w:rPr>
      <w:rFonts w:ascii="Courier New" w:hAnsi="Courier New"/>
    </w:rPr>
  </w:style>
  <w:style w:type="paragraph" w:customStyle="1" w:styleId="NoteBullet">
    <w:name w:val="Note Bullet"/>
    <w:basedOn w:val="Note"/>
    <w:rsid w:val="00FC4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FC4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D07"/>
    <w:rPr>
      <w:b/>
      <w:smallCaps/>
    </w:rPr>
  </w:style>
  <w:style w:type="paragraph" w:customStyle="1" w:styleId="TableListNumber">
    <w:name w:val="Table List Number"/>
    <w:basedOn w:val="ListNumber"/>
    <w:rsid w:val="00FC4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D07"/>
    <w:pPr>
      <w:numPr>
        <w:numId w:val="7"/>
      </w:numPr>
    </w:pPr>
  </w:style>
  <w:style w:type="paragraph" w:customStyle="1" w:styleId="ListAlpha2">
    <w:name w:val="List Alpha 2"/>
    <w:basedOn w:val="List2"/>
    <w:rsid w:val="00FC4D07"/>
    <w:pPr>
      <w:numPr>
        <w:numId w:val="6"/>
      </w:numPr>
    </w:pPr>
  </w:style>
  <w:style w:type="paragraph" w:styleId="List2">
    <w:name w:val="List 2"/>
    <w:basedOn w:val="BodyText"/>
    <w:rsid w:val="00FC4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D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D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4D07"/>
    <w:pPr>
      <w:numPr>
        <w:numId w:val="2"/>
      </w:numPr>
    </w:pPr>
  </w:style>
  <w:style w:type="paragraph" w:styleId="ListContinue2">
    <w:name w:val="List Continue 2"/>
    <w:basedOn w:val="List2"/>
    <w:rsid w:val="00FC4D07"/>
    <w:pPr>
      <w:ind w:firstLine="0"/>
    </w:pPr>
  </w:style>
  <w:style w:type="paragraph" w:styleId="ListContinue3">
    <w:name w:val="List Continue 3"/>
    <w:basedOn w:val="List3"/>
    <w:rsid w:val="00FC4D07"/>
    <w:pPr>
      <w:ind w:left="1021" w:firstLine="0"/>
    </w:pPr>
  </w:style>
  <w:style w:type="paragraph" w:styleId="ListContinue4">
    <w:name w:val="List Continue 4"/>
    <w:basedOn w:val="List4"/>
    <w:rsid w:val="00FC4D07"/>
    <w:pPr>
      <w:ind w:firstLine="0"/>
    </w:pPr>
  </w:style>
  <w:style w:type="paragraph" w:styleId="ListContinue5">
    <w:name w:val="List Continue 5"/>
    <w:basedOn w:val="List5"/>
    <w:rsid w:val="00FC4D07"/>
    <w:pPr>
      <w:ind w:firstLine="0"/>
    </w:pPr>
  </w:style>
  <w:style w:type="paragraph" w:styleId="ListNumber3">
    <w:name w:val="List Number 3"/>
    <w:basedOn w:val="List3"/>
    <w:rsid w:val="00FC4D07"/>
    <w:pPr>
      <w:numPr>
        <w:numId w:val="3"/>
      </w:numPr>
    </w:pPr>
  </w:style>
  <w:style w:type="paragraph" w:styleId="ListNumber4">
    <w:name w:val="List Number 4"/>
    <w:basedOn w:val="List4"/>
    <w:rsid w:val="00FC4D07"/>
    <w:pPr>
      <w:numPr>
        <w:numId w:val="4"/>
      </w:numPr>
    </w:pPr>
  </w:style>
  <w:style w:type="paragraph" w:styleId="ListNumber5">
    <w:name w:val="List Number 5"/>
    <w:basedOn w:val="List5"/>
    <w:rsid w:val="00FC4D07"/>
    <w:pPr>
      <w:numPr>
        <w:numId w:val="5"/>
      </w:numPr>
    </w:pPr>
  </w:style>
  <w:style w:type="paragraph" w:styleId="BlockText">
    <w:name w:val="Block Text"/>
    <w:basedOn w:val="Normal"/>
    <w:rsid w:val="00FC4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D07"/>
    <w:rPr>
      <w:sz w:val="16"/>
      <w:vertAlign w:val="superscript"/>
    </w:rPr>
  </w:style>
  <w:style w:type="character" w:customStyle="1" w:styleId="Symbols">
    <w:name w:val="Symbols"/>
    <w:basedOn w:val="DefaultParagraphFont"/>
    <w:rsid w:val="00FC4D07"/>
    <w:rPr>
      <w:rFonts w:ascii="Symbol" w:hAnsi="Symbol"/>
    </w:rPr>
  </w:style>
  <w:style w:type="character" w:customStyle="1" w:styleId="MenuOptions">
    <w:name w:val="Menu Options"/>
    <w:basedOn w:val="DefaultParagraphFont"/>
    <w:rsid w:val="00FC4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D07"/>
    <w:rPr>
      <w:b/>
    </w:rPr>
  </w:style>
  <w:style w:type="character" w:customStyle="1" w:styleId="Underlined">
    <w:name w:val="Underlined"/>
    <w:basedOn w:val="DefaultParagraphFont"/>
    <w:rsid w:val="00FC4D07"/>
    <w:rPr>
      <w:u w:val="single"/>
    </w:rPr>
  </w:style>
  <w:style w:type="paragraph" w:customStyle="1" w:styleId="TableBodyTextRight">
    <w:name w:val="Table Body Text Right"/>
    <w:basedOn w:val="TableBodyText"/>
    <w:rsid w:val="00FC4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D07"/>
    <w:rPr>
      <w:sz w:val="18"/>
    </w:rPr>
  </w:style>
  <w:style w:type="paragraph" w:customStyle="1" w:styleId="BodySmallRight">
    <w:name w:val="Body Small Right"/>
    <w:basedOn w:val="BodyTextRight"/>
    <w:rsid w:val="00FC4D07"/>
    <w:rPr>
      <w:sz w:val="18"/>
      <w:szCs w:val="18"/>
    </w:rPr>
  </w:style>
  <w:style w:type="paragraph" w:customStyle="1" w:styleId="MarginEdition">
    <w:name w:val="Margin Edition"/>
    <w:basedOn w:val="MarginNote"/>
    <w:rsid w:val="00FC4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D07"/>
    <w:rPr>
      <w:sz w:val="2"/>
      <w:szCs w:val="2"/>
    </w:rPr>
  </w:style>
  <w:style w:type="character" w:customStyle="1" w:styleId="Small">
    <w:name w:val="Small"/>
    <w:basedOn w:val="DefaultParagraphFont"/>
    <w:rsid w:val="00FC4D07"/>
    <w:rPr>
      <w:sz w:val="16"/>
    </w:rPr>
  </w:style>
  <w:style w:type="paragraph" w:customStyle="1" w:styleId="WideTable">
    <w:name w:val="Wide Table"/>
    <w:basedOn w:val="Normal"/>
    <w:rsid w:val="00FC4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D07"/>
  </w:style>
  <w:style w:type="paragraph" w:styleId="Quote">
    <w:name w:val="Quote"/>
    <w:basedOn w:val="Heading1"/>
    <w:link w:val="QuoteChar"/>
    <w:qFormat/>
    <w:rsid w:val="00FC4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D07"/>
    <w:pPr>
      <w:pageBreakBefore/>
    </w:pPr>
  </w:style>
  <w:style w:type="paragraph" w:customStyle="1" w:styleId="Border">
    <w:name w:val="Border"/>
    <w:basedOn w:val="Normal"/>
    <w:qFormat/>
    <w:rsid w:val="00FC4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D07"/>
    <w:rPr>
      <w:u w:val="single"/>
    </w:rPr>
  </w:style>
  <w:style w:type="character" w:customStyle="1" w:styleId="BoldandItalics">
    <w:name w:val="Bold and Italics"/>
    <w:qFormat/>
    <w:rsid w:val="00FC4D07"/>
    <w:rPr>
      <w:b/>
      <w:i/>
      <w:u w:val="none"/>
    </w:rPr>
  </w:style>
  <w:style w:type="paragraph" w:styleId="BalloonText">
    <w:name w:val="Balloon Text"/>
    <w:basedOn w:val="Normal"/>
    <w:link w:val="BalloonTextChar"/>
    <w:rsid w:val="00FC4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D07"/>
    <w:pPr>
      <w:spacing w:before="0" w:after="0"/>
    </w:pPr>
  </w:style>
  <w:style w:type="paragraph" w:customStyle="1" w:styleId="BodyTextBold">
    <w:name w:val="Body Text Bold"/>
    <w:basedOn w:val="BodyText"/>
    <w:qFormat/>
    <w:rsid w:val="00FC4D07"/>
    <w:rPr>
      <w:b/>
    </w:rPr>
  </w:style>
  <w:style w:type="character" w:styleId="Hyperlink">
    <w:name w:val="Hyperlink"/>
    <w:basedOn w:val="DefaultParagraphFont"/>
    <w:uiPriority w:val="99"/>
    <w:unhideWhenUsed/>
    <w:rsid w:val="00974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2907</Characters>
  <Application>Microsoft Office Word</Application>
  <DocSecurity>0</DocSecurity>
  <Lines>161</Lines>
  <Paragraphs>90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CPPCMN2002 Participate in workplace safety arrangements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