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EBE" w:rsidP="000D5E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CPPCMN2002 Participate in workplace safety arrangements</w:t>
      </w:r>
      <w:r>
        <w:fldChar w:fldCharType="end"/>
      </w:r>
    </w:p>
    <w:p w:rsidR="000D5EBE" w:rsidP="000D5EBE">
      <w:pPr>
        <w:pStyle w:val="Version"/>
        <w:sectPr w:rsidSect="00F453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3F2" w:rsidP="00F453F2">
      <w:pPr>
        <w:pStyle w:val="SuperHeading"/>
      </w:pPr>
      <w:r w:rsidRPr="00F453F2">
        <w:t>CPPCMN2002 Participate in workplace safety arrangements</w:t>
      </w:r>
    </w:p>
    <w:p w:rsidR="00000000" w:rsidRPr="00F453F2" w:rsidP="00F453F2">
      <w:pPr>
        <w:pStyle w:val="Heading1"/>
      </w:pPr>
      <w:bookmarkStart w:id="1" w:name="O_954684"/>
      <w:bookmarkEnd w:id="1"/>
      <w:r w:rsidRPr="00F453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660"/>
      </w:tblGrid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BodyText"/>
            </w:pPr>
            <w:r w:rsidRPr="00F453F2">
              <w:rPr>
                <w:rStyle w:val="SpecialBold"/>
              </w:rPr>
              <w:t>Release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rPr>
                <w:rStyle w:val="SpecialBold"/>
              </w:rPr>
              <w:t>Comment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Release 1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BodyText"/>
            </w:pPr>
            <w:r w:rsidRPr="00F453F2">
              <w:t>This version first released with CPP Property Services Training Package Version 5.0.</w:t>
            </w:r>
          </w:p>
        </w:tc>
      </w:tr>
    </w:tbl>
    <w:p w:rsidR="00000000" w:rsidRPr="00F453F2" w:rsidP="00F453F2">
      <w:pPr>
        <w:pStyle w:val="BodyText"/>
      </w:pPr>
    </w:p>
    <w:p w:rsidR="00000000" w:rsidRPr="00F453F2" w:rsidP="00F453F2">
      <w:pPr>
        <w:pStyle w:val="AllowPageBreak"/>
      </w:pPr>
    </w:p>
    <w:p w:rsidR="00000000" w:rsidRPr="00F453F2" w:rsidP="00F453F2">
      <w:pPr>
        <w:pStyle w:val="Heading1"/>
      </w:pPr>
      <w:bookmarkStart w:id="2" w:name="O_954685"/>
      <w:bookmarkEnd w:id="2"/>
      <w:r w:rsidRPr="00F453F2">
        <w:t>Application</w:t>
      </w:r>
    </w:p>
    <w:p w:rsidR="00000000" w:rsidRPr="00F453F2" w:rsidP="000D5EBE">
      <w:pPr>
        <w:pStyle w:val="BodyText"/>
      </w:pPr>
      <w:r w:rsidRPr="00F453F2">
        <w:t>This unit of competency specifies outcomes required to participate in predet</w:t>
      </w:r>
      <w:r w:rsidRPr="00F453F2">
        <w:t>ermined workplace safety arrangements in a range of workplace contexts.</w:t>
      </w:r>
    </w:p>
    <w:p w:rsidR="00000000" w:rsidRPr="00F453F2" w:rsidP="000D5EBE">
      <w:pPr>
        <w:pStyle w:val="BodyText"/>
      </w:pPr>
      <w:r w:rsidRPr="00F453F2">
        <w:t xml:space="preserve">The unit applies to personnel who participate in workplace safety arrangements in a cleaning work context. It includes identifying workplace hazards, basic knowledge, and application </w:t>
      </w:r>
      <w:r w:rsidRPr="00F453F2">
        <w:t xml:space="preserve">of workplace emergency procedures. </w:t>
      </w:r>
    </w:p>
    <w:p w:rsidR="00000000" w:rsidRPr="00F453F2" w:rsidP="000D5EBE">
      <w:pPr>
        <w:pStyle w:val="BodyText"/>
      </w:pPr>
      <w:r w:rsidRPr="00F453F2">
        <w:t xml:space="preserve">It applies to individuals who perform their duties alone or in a team environment, under routine supervision and without supervisory responsibilities. </w:t>
      </w:r>
    </w:p>
    <w:p w:rsidR="00000000" w:rsidRPr="00F453F2" w:rsidP="000D5EBE">
      <w:pPr>
        <w:pStyle w:val="BodyText"/>
      </w:pPr>
      <w:r w:rsidRPr="00F453F2">
        <w:t>No licensing, legislative or certification requirements apply to t</w:t>
      </w:r>
      <w:r w:rsidRPr="00F453F2">
        <w:t>his Unit at the time of publication.</w:t>
      </w:r>
    </w:p>
    <w:p w:rsidR="00000000" w:rsidRPr="00F453F2" w:rsidP="00F453F2">
      <w:pPr>
        <w:pStyle w:val="Heading1"/>
      </w:pPr>
      <w:bookmarkStart w:id="3" w:name="O_954686"/>
      <w:bookmarkEnd w:id="3"/>
      <w:r w:rsidRPr="00F453F2">
        <w:t>Pre-requisite Unit</w:t>
      </w:r>
    </w:p>
    <w:p w:rsidR="00000000" w:rsidRPr="00F453F2" w:rsidP="000D5EBE">
      <w:pPr>
        <w:pStyle w:val="BodyText"/>
      </w:pPr>
      <w:r w:rsidRPr="00F453F2">
        <w:t>Nil</w:t>
      </w:r>
    </w:p>
    <w:p w:rsidR="00000000" w:rsidRPr="00F453F2" w:rsidP="00F453F2">
      <w:pPr>
        <w:pStyle w:val="Heading1"/>
      </w:pPr>
      <w:bookmarkStart w:id="4" w:name="O_954687"/>
      <w:bookmarkEnd w:id="4"/>
      <w:r w:rsidRPr="00F453F2">
        <w:t>Competency Field</w:t>
      </w:r>
    </w:p>
    <w:p w:rsidR="00000000" w:rsidRPr="00F453F2" w:rsidP="00F453F2">
      <w:pPr>
        <w:pStyle w:val="Heading1"/>
      </w:pPr>
      <w:bookmarkStart w:id="5" w:name="O_954688"/>
      <w:bookmarkEnd w:id="5"/>
      <w:r w:rsidRPr="00F453F2">
        <w:t>Unit Sector</w:t>
      </w:r>
    </w:p>
    <w:p w:rsidR="00000000" w:rsidRPr="00F453F2" w:rsidP="000D5EBE">
      <w:pPr>
        <w:pStyle w:val="BodyText"/>
      </w:pPr>
      <w:r w:rsidRPr="00F453F2">
        <w:t>Cleaning Operations</w:t>
      </w:r>
    </w:p>
    <w:p w:rsidR="00000000" w:rsidRPr="00F453F2" w:rsidP="00F453F2">
      <w:pPr>
        <w:pStyle w:val="Heading1"/>
      </w:pPr>
      <w:bookmarkStart w:id="6" w:name="O_954689"/>
      <w:bookmarkEnd w:id="6"/>
      <w:r w:rsidRPr="00F453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BodyText"/>
            </w:pPr>
            <w:r w:rsidRPr="00F453F2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rPr>
                <w:rStyle w:val="SpecialBold"/>
              </w:rPr>
              <w:t>PERFORMANCE CRITERIA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 xml:space="preserve">Elements describe the </w:t>
            </w:r>
            <w:r w:rsidRPr="00F453F2">
              <w:t>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 xml:space="preserve">Performance criteria describe the performance </w:t>
            </w:r>
            <w:r w:rsidRPr="00F453F2">
              <w:t>needed to demonstrate achievement of the element.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Identify and report workplace hazards.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Assess work area and identify workplace hazards.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Assess workplace hazards and work restrictions affecting completion of work order.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Communicate and clarify issues with supervisor, team member or client.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Refer to Safety Data Sheets (SDS) and follow safe work methods.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Position safety signage and barriers to control hazards.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Follow workplace WHS procedures.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 xml:space="preserve">Follow work health and safety (WHS) legislation requirements in accordance with workplace procedures. 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Participate in WHS workpl</w:t>
            </w:r>
            <w:r w:rsidRPr="00F453F2">
              <w:t>ace practices within scope of own role and responsibilities.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 xml:space="preserve">Actively follow emergency procedures as required by workplace standards. 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BodyText"/>
            </w:pPr>
            <w:r w:rsidRPr="00F453F2">
              <w:t xml:space="preserve">Complete workplace safety checklist. </w:t>
            </w:r>
          </w:p>
        </w:tc>
      </w:tr>
    </w:tbl>
    <w:p w:rsidR="00000000" w:rsidRPr="00F453F2" w:rsidP="00F453F2">
      <w:pPr>
        <w:pStyle w:val="BodyText"/>
      </w:pPr>
    </w:p>
    <w:p w:rsidR="00000000" w:rsidRPr="00F453F2" w:rsidP="00F453F2">
      <w:pPr>
        <w:pStyle w:val="AllowPageBreak"/>
      </w:pPr>
    </w:p>
    <w:p w:rsidR="00000000" w:rsidRPr="00F453F2" w:rsidP="00F453F2">
      <w:pPr>
        <w:pStyle w:val="Heading1"/>
      </w:pPr>
      <w:bookmarkStart w:id="7" w:name="O_954690"/>
      <w:bookmarkEnd w:id="7"/>
      <w:r w:rsidRPr="00F453F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TableBodyText"/>
              <w:rPr>
                <w:lang w:val="en-NZ"/>
              </w:rPr>
            </w:pPr>
            <w:r w:rsidRPr="00F453F2">
              <w:t>This section describes language, literacy, numeracy, and employment skills that are essential to the performance in this unit, but not explicit in the performance criteria.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TableBodyText"/>
            </w:pPr>
            <w:r w:rsidRPr="00F453F2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TableBodyText"/>
              <w:rPr>
                <w:lang w:val="en-NZ"/>
              </w:rPr>
            </w:pPr>
            <w:r w:rsidRPr="00F453F2">
              <w:rPr>
                <w:rStyle w:val="SpecialBold"/>
              </w:rPr>
              <w:t>Performance Feature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TableBodyText"/>
              <w:rPr>
                <w:lang w:val="en-NZ"/>
              </w:rPr>
            </w:pPr>
            <w:r w:rsidRPr="00F453F2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TableListBullet"/>
            </w:pPr>
            <w:r w:rsidRPr="00F453F2">
              <w:t>Interpret workplace safety procedures</w:t>
            </w:r>
          </w:p>
          <w:p w:rsidR="00000000" w:rsidRPr="00F453F2" w:rsidP="00F453F2">
            <w:pPr>
              <w:pStyle w:val="TableListBullet"/>
            </w:pPr>
            <w:r w:rsidRPr="00F453F2">
              <w:t>Interpret Safety Data Sheets (SDS)</w:t>
            </w:r>
          </w:p>
          <w:p w:rsidR="00000000" w:rsidP="00F453F2">
            <w:pPr>
              <w:pStyle w:val="TableListBullet"/>
              <w:rPr>
                <w:lang w:val="en-NZ"/>
              </w:rPr>
            </w:pPr>
            <w:r w:rsidRPr="00F453F2">
              <w:t>Interpret workplace signs and safety plans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TableBodyText"/>
              <w:rPr>
                <w:lang w:val="en-NZ"/>
              </w:rPr>
            </w:pPr>
            <w:r w:rsidRPr="00F453F2">
              <w:t xml:space="preserve">Oral communication skills </w:t>
            </w:r>
            <w:r w:rsidRPr="00F453F2">
              <w:t>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TableListBullet"/>
            </w:pPr>
            <w:r w:rsidRPr="00F453F2">
              <w:t>Report workplace hazards</w:t>
            </w:r>
          </w:p>
          <w:p w:rsidR="00000000" w:rsidP="00F453F2">
            <w:pPr>
              <w:pStyle w:val="TableListBullet"/>
              <w:rPr>
                <w:lang w:val="en-NZ"/>
              </w:rPr>
            </w:pPr>
            <w:r w:rsidRPr="00F453F2">
              <w:t>Clarify safety issues and procedures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TableBodyText"/>
              <w:rPr>
                <w:lang w:val="en-NZ"/>
              </w:rPr>
            </w:pPr>
            <w:r w:rsidRPr="00F453F2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TableListBullet"/>
              <w:rPr>
                <w:lang w:val="en-NZ"/>
              </w:rPr>
            </w:pPr>
            <w:r w:rsidRPr="00F453F2">
              <w:t>Locate information in wo</w:t>
            </w:r>
            <w:r w:rsidRPr="00F453F2">
              <w:t>rkplace documents, manuals, and labels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TableBodyText"/>
              <w:rPr>
                <w:lang w:val="en-NZ"/>
              </w:rPr>
            </w:pPr>
            <w:r w:rsidRPr="00F453F2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TableListBullet"/>
            </w:pPr>
            <w:r w:rsidRPr="00F453F2">
              <w:t>Complete workplace reports</w:t>
            </w:r>
          </w:p>
        </w:tc>
      </w:tr>
    </w:tbl>
    <w:p w:rsidR="00000000" w:rsidRPr="00F453F2" w:rsidP="00F453F2">
      <w:pPr>
        <w:pStyle w:val="BodyText"/>
      </w:pPr>
    </w:p>
    <w:p w:rsidR="00000000" w:rsidRPr="00F453F2" w:rsidP="00F453F2">
      <w:pPr>
        <w:pStyle w:val="AllowPageBreak"/>
      </w:pPr>
    </w:p>
    <w:p w:rsidR="00000000" w:rsidRPr="00F453F2" w:rsidP="00F453F2">
      <w:pPr>
        <w:pStyle w:val="Heading1"/>
      </w:pPr>
      <w:bookmarkStart w:id="8" w:name="O_954691"/>
      <w:bookmarkEnd w:id="8"/>
      <w:r w:rsidRPr="00F453F2">
        <w:t>Range of Conditions</w:t>
      </w:r>
    </w:p>
    <w:p w:rsidR="00000000" w:rsidRPr="00F453F2" w:rsidP="000D5EBE">
      <w:pPr>
        <w:pStyle w:val="BodyText"/>
      </w:pPr>
      <w:r w:rsidRPr="00F453F2">
        <w:t>Not Applicable</w:t>
      </w:r>
    </w:p>
    <w:p w:rsidR="00000000" w:rsidRPr="00F453F2" w:rsidP="00F453F2">
      <w:pPr>
        <w:pStyle w:val="Heading1"/>
      </w:pPr>
      <w:bookmarkStart w:id="9" w:name="O_954692"/>
      <w:bookmarkEnd w:id="9"/>
      <w:r w:rsidRPr="00F453F2">
        <w:t>Unit Mapping Information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1980"/>
        <w:gridCol w:w="2790"/>
        <w:gridCol w:w="2520"/>
      </w:tblGrid>
      <w:tr w:rsidTr="000D5EB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TableBodyText"/>
            </w:pPr>
            <w:r w:rsidRPr="00F453F2">
              <w:rPr>
                <w:rStyle w:val="SpecialBold"/>
              </w:rPr>
              <w:t xml:space="preserve">Code and Title </w:t>
            </w:r>
          </w:p>
          <w:p w:rsidR="00000000" w:rsidRPr="00F453F2" w:rsidP="00F453F2">
            <w:pPr>
              <w:pStyle w:val="TableBodyText"/>
            </w:pPr>
            <w:r w:rsidRPr="00F453F2">
              <w:rPr>
                <w:rStyle w:val="SpecialBold"/>
              </w:rPr>
              <w:t>Current Version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TableBodyText"/>
            </w:pPr>
            <w:r w:rsidRPr="00F453F2">
              <w:rPr>
                <w:rStyle w:val="SpecialBold"/>
              </w:rPr>
              <w:t>Code and Title Previous Version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TableBodyText"/>
            </w:pPr>
            <w:r w:rsidRPr="00F453F2">
              <w:rPr>
                <w:rStyle w:val="SpecialBold"/>
              </w:rPr>
              <w:t>Comment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TableBodyText"/>
              <w:rPr>
                <w:lang w:val="en-NZ"/>
              </w:rPr>
            </w:pPr>
            <w:r w:rsidRPr="00F453F2">
              <w:rPr>
                <w:rStyle w:val="SpecialBold"/>
              </w:rPr>
              <w:t>Equivalence Status</w:t>
            </w:r>
          </w:p>
        </w:tc>
      </w:tr>
      <w:tr w:rsidTr="000D5EB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TableBodyText"/>
              <w:rPr>
                <w:lang w:val="en-NZ"/>
              </w:rPr>
            </w:pPr>
            <w:r w:rsidRPr="00F453F2">
              <w:t>CPPCMN2002 -  Participate in workplace safety arrangements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TableBodyText"/>
              <w:rPr>
                <w:lang w:val="en-NZ"/>
              </w:rPr>
            </w:pPr>
            <w:r w:rsidRPr="00F453F2">
              <w:t>CPPCMN2002A -  Participate in workplace safety arrangements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TableBodyText"/>
              <w:rPr>
                <w:lang w:val="en-NZ"/>
              </w:rPr>
            </w:pPr>
            <w:r w:rsidRPr="00F453F2">
              <w:t>Unit replaces superseded unit CPPCMN2002A -  Participate in workplace safety arrangements. Minor changes to performan</w:t>
            </w:r>
            <w:r w:rsidRPr="00F453F2">
              <w:t>ce criteria, and inclusion of foundation skills. Unit updated to meet the Standards for Training Packages.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TableBodyText"/>
            </w:pPr>
            <w:r w:rsidRPr="00F453F2">
              <w:t>Equivalent Unit</w:t>
            </w:r>
          </w:p>
        </w:tc>
      </w:tr>
    </w:tbl>
    <w:p w:rsidR="00000000" w:rsidRPr="00F453F2" w:rsidP="00F453F2">
      <w:pPr>
        <w:pStyle w:val="BodyText"/>
      </w:pPr>
    </w:p>
    <w:p w:rsidR="00000000" w:rsidRPr="00F453F2" w:rsidP="00F453F2">
      <w:pPr>
        <w:pStyle w:val="AllowPageBreak"/>
      </w:pPr>
    </w:p>
    <w:p w:rsidR="00000000" w:rsidRPr="00F453F2" w:rsidP="00F453F2">
      <w:pPr>
        <w:pStyle w:val="Heading1"/>
      </w:pPr>
      <w:bookmarkStart w:id="10" w:name="O_954699"/>
      <w:bookmarkEnd w:id="10"/>
      <w:r w:rsidRPr="00F453F2">
        <w:t>Links</w:t>
      </w:r>
    </w:p>
    <w:p w:rsidR="00000000" w:rsidRPr="00F453F2" w:rsidP="000D5EBE">
      <w:pPr>
        <w:pStyle w:val="BodyText"/>
      </w:pPr>
      <w:r w:rsidRPr="00F453F2">
        <w:t xml:space="preserve">Companion Volumes to this Training Package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93C1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453F2" w:rsidP="000D5EBE">
      <w:pPr>
        <w:pStyle w:val="BodyText"/>
        <w:sectPr w:rsidSect="00F453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53F2" w:rsidP="00F453F2">
      <w:pPr>
        <w:pStyle w:val="SuperHeading"/>
      </w:pPr>
      <w:r w:rsidRPr="00F453F2">
        <w:t>Assessment Requirements for CPPCMN2002 Participate in workplace safety arrangements</w:t>
      </w:r>
    </w:p>
    <w:p w:rsidR="00000000" w:rsidRPr="00F453F2" w:rsidP="00F453F2">
      <w:pPr>
        <w:pStyle w:val="Heading1"/>
      </w:pPr>
      <w:bookmarkStart w:id="11" w:name="O_954694"/>
      <w:bookmarkEnd w:id="11"/>
      <w:r w:rsidRPr="00F453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300"/>
      </w:tblGrid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BodyText"/>
            </w:pPr>
            <w:r w:rsidRPr="00F453F2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rPr>
                <w:rStyle w:val="SpecialBold"/>
              </w:rPr>
              <w:t>Comment</w:t>
            </w:r>
          </w:p>
        </w:tc>
      </w:tr>
      <w:tr w:rsidTr="000D5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3F2">
            <w:pPr>
              <w:pStyle w:val="BodyText"/>
              <w:rPr>
                <w:lang w:val="en-NZ"/>
              </w:rPr>
            </w:pPr>
            <w:r w:rsidRPr="00F453F2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3F2" w:rsidP="00F453F2">
            <w:pPr>
              <w:pStyle w:val="BodyText"/>
            </w:pPr>
            <w:r w:rsidRPr="00F453F2">
              <w:t>This version first released with CPP Property Services Training Package Version 5.0.</w:t>
            </w:r>
          </w:p>
        </w:tc>
      </w:tr>
    </w:tbl>
    <w:p w:rsidR="00000000" w:rsidRPr="00F453F2" w:rsidP="00F453F2">
      <w:pPr>
        <w:pStyle w:val="BodyText"/>
      </w:pPr>
    </w:p>
    <w:p w:rsidR="00000000" w:rsidRPr="00F453F2" w:rsidP="00F453F2">
      <w:pPr>
        <w:pStyle w:val="AllowPageBreak"/>
      </w:pPr>
    </w:p>
    <w:p w:rsidR="00000000" w:rsidRPr="00F453F2" w:rsidP="00F453F2">
      <w:pPr>
        <w:pStyle w:val="Heading1"/>
      </w:pPr>
      <w:bookmarkStart w:id="12" w:name="O_954695"/>
      <w:bookmarkEnd w:id="12"/>
      <w:r w:rsidRPr="00F453F2">
        <w:t>Performance Evidence</w:t>
      </w:r>
    </w:p>
    <w:p w:rsidR="00000000" w:rsidRPr="00F453F2" w:rsidP="000D5EBE">
      <w:pPr>
        <w:pStyle w:val="BodyText"/>
      </w:pPr>
      <w:r w:rsidRPr="00F453F2">
        <w:t>A person who demonstrates competency in this unit must participate in two different workplace safety arrangements.</w:t>
      </w:r>
    </w:p>
    <w:p w:rsidR="00000000" w:rsidRPr="00F453F2" w:rsidP="000D5EBE">
      <w:pPr>
        <w:pStyle w:val="BodyText"/>
      </w:pPr>
      <w:r w:rsidRPr="00F453F2">
        <w:t>Performance must</w:t>
      </w:r>
      <w:r w:rsidRPr="00F453F2">
        <w:t xml:space="preserve"> include:</w:t>
      </w:r>
    </w:p>
    <w:p w:rsidR="00000000" w:rsidRPr="00F453F2" w:rsidP="00F453F2">
      <w:pPr>
        <w:pStyle w:val="ListBullet"/>
      </w:pPr>
      <w:r w:rsidRPr="00F453F2">
        <w:t>communicating effectively with supervisors;</w:t>
      </w:r>
    </w:p>
    <w:p w:rsidR="00000000" w:rsidRPr="00F453F2" w:rsidP="00F453F2">
      <w:pPr>
        <w:pStyle w:val="ListBullet"/>
      </w:pPr>
      <w:r w:rsidRPr="00F453F2">
        <w:t>understanding workplace safety procedures;</w:t>
      </w:r>
    </w:p>
    <w:p w:rsidR="00000000" w:rsidRPr="00F453F2" w:rsidP="00F453F2">
      <w:pPr>
        <w:pStyle w:val="ListBullet"/>
      </w:pPr>
      <w:r w:rsidRPr="00F453F2">
        <w:t xml:space="preserve">applying basic safety principles in the workplace; and </w:t>
      </w:r>
    </w:p>
    <w:p w:rsidR="00000000" w:rsidRPr="00F453F2" w:rsidP="00F453F2">
      <w:pPr>
        <w:pStyle w:val="ListBullet"/>
      </w:pPr>
      <w:r w:rsidRPr="00F453F2">
        <w:t>assessing and controlling workplace risks.</w:t>
      </w:r>
    </w:p>
    <w:p w:rsidR="00000000" w:rsidRPr="00F453F2" w:rsidP="00F453F2">
      <w:pPr>
        <w:pStyle w:val="AllowPageBreak"/>
      </w:pPr>
    </w:p>
    <w:p w:rsidR="00000000" w:rsidRPr="00F453F2" w:rsidP="00F453F2">
      <w:pPr>
        <w:pStyle w:val="Heading1"/>
      </w:pPr>
      <w:bookmarkStart w:id="13" w:name="O_954696"/>
      <w:bookmarkEnd w:id="13"/>
      <w:r w:rsidRPr="00F453F2">
        <w:t>Knowledge Evidence</w:t>
      </w:r>
    </w:p>
    <w:p w:rsidR="00000000" w:rsidRPr="00F453F2" w:rsidP="000D5EBE">
      <w:pPr>
        <w:pStyle w:val="BodyText"/>
      </w:pPr>
      <w:r w:rsidRPr="00F453F2">
        <w:t>A person demonstrating competency in this unit must identify:</w:t>
      </w:r>
    </w:p>
    <w:p w:rsidR="00000000" w:rsidRPr="00F453F2" w:rsidP="00F453F2">
      <w:pPr>
        <w:pStyle w:val="ListBullet"/>
      </w:pPr>
      <w:r w:rsidRPr="00F453F2">
        <w:t>cleaning workplace safety policies and procedures, WHS standards, supervisory instructions relating to safety measures and PPE.</w:t>
      </w:r>
    </w:p>
    <w:p w:rsidR="00000000" w:rsidRPr="00F453F2" w:rsidP="00F453F2">
      <w:pPr>
        <w:pStyle w:val="ListBullet"/>
      </w:pPr>
      <w:r w:rsidRPr="00F453F2">
        <w:t>workplace hazards and risk control measures in cleaning workpla</w:t>
      </w:r>
      <w:r w:rsidRPr="00F453F2">
        <w:t>ces, including:</w:t>
      </w:r>
    </w:p>
    <w:p w:rsidR="00000000" w:rsidRPr="00F453F2" w:rsidP="00F453F2">
      <w:pPr>
        <w:pStyle w:val="ListBullet2"/>
      </w:pPr>
      <w:r w:rsidRPr="00F453F2">
        <w:t>equipment and material use, storage, cleaning and disposal procedures</w:t>
      </w:r>
    </w:p>
    <w:p w:rsidR="00000000" w:rsidRPr="00F453F2" w:rsidP="00F453F2">
      <w:pPr>
        <w:pStyle w:val="ListBullet2"/>
      </w:pPr>
      <w:r w:rsidRPr="00F453F2">
        <w:t>range and meaning of workplace safety signs and symbols</w:t>
      </w:r>
    </w:p>
    <w:p w:rsidR="00000000" w:rsidRPr="00F453F2" w:rsidP="00F453F2">
      <w:pPr>
        <w:pStyle w:val="ListBullet2"/>
      </w:pPr>
      <w:r w:rsidRPr="00F453F2">
        <w:t>site safety plan</w:t>
      </w:r>
    </w:p>
    <w:p w:rsidR="00000000" w:rsidRPr="00F453F2" w:rsidP="00F453F2">
      <w:pPr>
        <w:pStyle w:val="ListBullet2"/>
      </w:pPr>
      <w:r w:rsidRPr="00F453F2">
        <w:t>types and purpose of personal protective equipment (PPE)</w:t>
      </w:r>
    </w:p>
    <w:p w:rsidR="00000000" w:rsidRPr="00F453F2" w:rsidP="00F453F2">
      <w:pPr>
        <w:pStyle w:val="ListBullet2"/>
      </w:pPr>
      <w:r w:rsidRPr="00F453F2">
        <w:t>ways to maintain WHS in emergency situations</w:t>
      </w:r>
    </w:p>
    <w:p w:rsidR="00000000" w:rsidRPr="00F453F2" w:rsidP="00F453F2">
      <w:pPr>
        <w:pStyle w:val="ListBullet"/>
      </w:pPr>
      <w:r w:rsidRPr="00F453F2">
        <w:t>workplace requirements for undertaking all aspects of workplace safety arrangements tasks including;</w:t>
      </w:r>
    </w:p>
    <w:p w:rsidR="00000000" w:rsidRPr="00F453F2" w:rsidP="00F453F2">
      <w:pPr>
        <w:pStyle w:val="ListBullet2"/>
      </w:pPr>
      <w:r w:rsidRPr="00F453F2">
        <w:t xml:space="preserve">key workplace safety policies and procedures, </w:t>
      </w:r>
    </w:p>
    <w:p w:rsidR="00000000" w:rsidRPr="00F453F2" w:rsidP="00F453F2">
      <w:pPr>
        <w:pStyle w:val="ListBullet2"/>
      </w:pPr>
      <w:r w:rsidRPr="00F453F2">
        <w:t xml:space="preserve">work health and safety standards, </w:t>
      </w:r>
    </w:p>
    <w:p w:rsidR="00000000" w:rsidRPr="00F453F2" w:rsidP="00F453F2">
      <w:pPr>
        <w:pStyle w:val="ListBullet2"/>
      </w:pPr>
      <w:r w:rsidRPr="00F453F2">
        <w:t xml:space="preserve">supervisory instructions </w:t>
      </w:r>
      <w:r w:rsidRPr="00F453F2">
        <w:t>relating to safety measures and PPE.</w:t>
      </w:r>
    </w:p>
    <w:p w:rsidR="00000000" w:rsidRPr="00F453F2" w:rsidP="00F453F2">
      <w:pPr>
        <w:pStyle w:val="ListBullet"/>
      </w:pPr>
      <w:r w:rsidRPr="00F453F2">
        <w:t>workplace procedures for;</w:t>
      </w:r>
    </w:p>
    <w:p w:rsidR="00000000" w:rsidRPr="00F453F2" w:rsidP="00F453F2">
      <w:pPr>
        <w:pStyle w:val="ListBullet2"/>
      </w:pPr>
      <w:r w:rsidRPr="00F453F2">
        <w:t>basic assessment of cleaning work areas for workplace hazards</w:t>
      </w:r>
    </w:p>
    <w:p w:rsidR="00000000" w:rsidRPr="00F453F2" w:rsidP="00F453F2">
      <w:pPr>
        <w:pStyle w:val="ListBullet2"/>
      </w:pPr>
      <w:r w:rsidRPr="00F453F2">
        <w:t xml:space="preserve">basic health and safety including: </w:t>
      </w:r>
    </w:p>
    <w:p w:rsidR="00000000" w:rsidRPr="00F453F2" w:rsidP="00F453F2">
      <w:pPr>
        <w:pStyle w:val="ListBullet3"/>
      </w:pPr>
      <w:r w:rsidRPr="00F453F2">
        <w:t>emergency response and evacuation procedures</w:t>
      </w:r>
    </w:p>
    <w:p w:rsidR="00000000" w:rsidRPr="00F453F2" w:rsidP="00F453F2">
      <w:pPr>
        <w:pStyle w:val="ListBullet3"/>
      </w:pPr>
      <w:r w:rsidRPr="00F453F2">
        <w:t xml:space="preserve">injury, dangerous occurrence and incident reporting </w:t>
      </w:r>
    </w:p>
    <w:p w:rsidR="00000000" w:rsidRPr="00F453F2" w:rsidP="00F453F2">
      <w:pPr>
        <w:pStyle w:val="ListBullet3"/>
      </w:pPr>
      <w:r w:rsidRPr="00F453F2">
        <w:t>reporting workplace hazards</w:t>
      </w:r>
    </w:p>
    <w:p w:rsidR="000D5EBE" w:rsidP="00F453F2">
      <w:pPr>
        <w:pStyle w:val="ListBullet"/>
      </w:pPr>
      <w:r w:rsidRPr="00F453F2">
        <w:t xml:space="preserve">communicating and clarifying work requirements with supervisor, team members or client </w:t>
      </w:r>
    </w:p>
    <w:p w:rsidR="000D5EBE" w:rsidP="00F453F2">
      <w:pPr>
        <w:pStyle w:val="ListBullet"/>
      </w:pPr>
    </w:p>
    <w:p w:rsidR="00000000" w:rsidRPr="00F453F2" w:rsidP="00F453F2">
      <w:pPr>
        <w:pStyle w:val="Heading1"/>
      </w:pPr>
      <w:bookmarkStart w:id="14" w:name="O_954697"/>
      <w:bookmarkEnd w:id="14"/>
      <w:r w:rsidRPr="00F453F2">
        <w:t>Assessment Conditions</w:t>
      </w:r>
    </w:p>
    <w:p w:rsidR="00000000" w:rsidRPr="00F453F2" w:rsidP="000D5EBE">
      <w:pPr>
        <w:pStyle w:val="BodyText"/>
      </w:pPr>
      <w:r w:rsidRPr="00F453F2">
        <w:t>As a minimum, assessors must satisfy the requi</w:t>
      </w:r>
      <w:r w:rsidRPr="00F453F2">
        <w:t>rements for assessors in applicable vocational education and training legislation, frameworks and/or standards.</w:t>
      </w:r>
    </w:p>
    <w:p w:rsidR="00000000" w:rsidRPr="00F453F2" w:rsidP="000D5EBE">
      <w:pPr>
        <w:pStyle w:val="BodyText"/>
      </w:pPr>
      <w:r w:rsidRPr="00F453F2">
        <w:t>Assessment of performance must be undertaken in the workplace and/or under realistic workplace conditions which reflect:</w:t>
      </w:r>
    </w:p>
    <w:p w:rsidR="00000000" w:rsidRPr="00F453F2" w:rsidP="00F453F2">
      <w:pPr>
        <w:pStyle w:val="ListBullet"/>
      </w:pPr>
      <w:r w:rsidRPr="00F453F2">
        <w:t>cleaning workplace saf</w:t>
      </w:r>
      <w:r w:rsidRPr="00F453F2">
        <w:t xml:space="preserve">ety policies and procedures, WHS standards, supervisory instructions relating to safety measures and PPE. </w:t>
      </w:r>
    </w:p>
    <w:p w:rsidR="00000000" w:rsidRPr="00F453F2" w:rsidP="00F453F2">
      <w:pPr>
        <w:pStyle w:val="ListBullet"/>
      </w:pPr>
      <w:r w:rsidRPr="00F453F2">
        <w:t>performing tasks/activities to the level of proficiency and within timelines that would be expected in a workplace; and</w:t>
      </w:r>
    </w:p>
    <w:p w:rsidR="00000000" w:rsidRPr="00F453F2" w:rsidP="00F453F2">
      <w:pPr>
        <w:pStyle w:val="ListBullet"/>
      </w:pPr>
      <w:r w:rsidRPr="00F453F2">
        <w:t>following standard and author</w:t>
      </w:r>
      <w:r w:rsidRPr="00F453F2">
        <w:t>ised work practices, safety requirements and environmental constraints.</w:t>
      </w:r>
    </w:p>
    <w:p w:rsidR="00000000" w:rsidRPr="00F453F2" w:rsidP="000D5EBE">
      <w:pPr>
        <w:pStyle w:val="BodyText"/>
      </w:pPr>
      <w:r w:rsidRPr="00F453F2">
        <w:t>Assessors are responsible for ensuring that candidates have access to:</w:t>
      </w:r>
    </w:p>
    <w:p w:rsidR="00000000" w:rsidRPr="00F453F2" w:rsidP="00F453F2">
      <w:pPr>
        <w:pStyle w:val="ListBullet"/>
      </w:pPr>
      <w:r w:rsidRPr="00F453F2">
        <w:t xml:space="preserve">appropriate documents, materials, tools equipment and personal protective equipment currently used in industry; </w:t>
      </w:r>
    </w:p>
    <w:p w:rsidR="00000000" w:rsidRPr="00F453F2" w:rsidP="00F453F2">
      <w:pPr>
        <w:pStyle w:val="ListBullet"/>
      </w:pPr>
      <w:r w:rsidRPr="00F453F2">
        <w:t xml:space="preserve">legislation and regulations; and </w:t>
      </w:r>
    </w:p>
    <w:p w:rsidR="00000000" w:rsidRPr="00F453F2" w:rsidP="00F453F2">
      <w:pPr>
        <w:pStyle w:val="ListBullet"/>
      </w:pPr>
      <w:r w:rsidRPr="00F453F2">
        <w:t xml:space="preserve">workplace policies and procedures. </w:t>
      </w:r>
    </w:p>
    <w:p w:rsidR="00000000" w:rsidRPr="00F453F2" w:rsidP="00F453F2">
      <w:pPr>
        <w:pStyle w:val="AllowPageBreak"/>
      </w:pPr>
    </w:p>
    <w:p w:rsidR="00000000" w:rsidRPr="00F453F2" w:rsidP="00F453F2">
      <w:pPr>
        <w:pStyle w:val="Heading1"/>
      </w:pPr>
      <w:bookmarkStart w:id="15" w:name="O_954700"/>
      <w:bookmarkEnd w:id="15"/>
      <w:r w:rsidRPr="00F453F2">
        <w:t>Links</w:t>
      </w:r>
    </w:p>
    <w:p w:rsidR="00000000" w:rsidRPr="00F453F2" w:rsidP="000D5EBE">
      <w:pPr>
        <w:pStyle w:val="BodyText"/>
      </w:pPr>
      <w:r w:rsidRPr="00F453F2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93C1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453F2" w:rsidP="00F453F2"/>
    <w:sectPr w:rsidSect="00F453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F2" w:rsidRPr="000D5EBE" w:rsidP="000D5E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BE" w:rsidP="00F45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5EBE" w:rsidP="00F45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D5EBE" w:rsidP="00F453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F2" w:rsidP="00F45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5EBE">
      <w:t>Approved</w:t>
    </w:r>
    <w:r w:rsidR="000D5E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5E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5EBE">
      <w:rPr>
        <w:noProof/>
      </w:rPr>
      <w:t>4</w:t>
    </w:r>
    <w:r>
      <w:rPr>
        <w:noProof/>
      </w:rPr>
      <w:fldChar w:fldCharType="end"/>
    </w:r>
  </w:p>
  <w:p w:rsidR="00F453F2" w:rsidP="00F45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5E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5EBE">
      <w:t>BuildSkills Australia</w:t>
    </w:r>
    <w:r w:rsidR="000D5EBE">
      <w:fldChar w:fldCharType="end"/>
    </w:r>
  </w:p>
  <w:p w:rsidR="00F453F2" w:rsidP="00F453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3F2" w:rsidRPr="000D5EBE" w:rsidP="000D5E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BE" w:rsidRPr="002D2AF8" w:rsidP="00F45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CPPCMN2002 Participate in workplace safety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5EBE" w:rsidP="00F453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F2" w:rsidRPr="002D2AF8" w:rsidP="00F45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5EBE">
      <w:t>CPPCMN2002 Participate in workplace safety arrangements</w:t>
    </w:r>
    <w:r w:rsidR="000D5E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5EBE">
      <w:rPr>
        <w:noProof/>
      </w:rPr>
      <w:t>2 March 2025</w:t>
    </w:r>
    <w:r>
      <w:fldChar w:fldCharType="end"/>
    </w:r>
  </w:p>
  <w:p w:rsidR="00F453F2" w:rsidP="00F453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EA0A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7EA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CCC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3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3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3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3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3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3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3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3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3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3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3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3F2"/>
  </w:style>
  <w:style w:type="character" w:customStyle="1" w:styleId="Heading1Char">
    <w:name w:val="Heading 1 Char"/>
    <w:basedOn w:val="DefaultParagraphFont"/>
    <w:link w:val="Heading1"/>
    <w:rsid w:val="00F453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3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3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3F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3F2"/>
    <w:rPr>
      <w:b/>
      <w:spacing w:val="0"/>
    </w:rPr>
  </w:style>
  <w:style w:type="paragraph" w:styleId="ListBullet2">
    <w:name w:val="List Bullet 2"/>
    <w:basedOn w:val="List2"/>
    <w:rsid w:val="00F453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53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3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453F2"/>
    <w:pPr>
      <w:spacing w:before="60" w:after="60"/>
    </w:pPr>
  </w:style>
  <w:style w:type="paragraph" w:customStyle="1" w:styleId="TableListBullet">
    <w:name w:val="Table List Bullet"/>
    <w:basedOn w:val="ListBullet"/>
    <w:rsid w:val="00F453F2"/>
    <w:pPr>
      <w:numPr>
        <w:numId w:val="12"/>
      </w:numPr>
    </w:pPr>
  </w:style>
  <w:style w:type="paragraph" w:styleId="ListBullet3">
    <w:name w:val="List Bullet 3"/>
    <w:basedOn w:val="List3"/>
    <w:rsid w:val="00F453F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453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3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3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3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3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3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3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3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3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3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3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3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3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3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3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3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3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3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3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53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3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3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3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3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3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3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3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3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3F2"/>
    <w:rPr>
      <w:i/>
    </w:rPr>
  </w:style>
  <w:style w:type="paragraph" w:styleId="Caption">
    <w:name w:val="caption"/>
    <w:basedOn w:val="BodyText"/>
    <w:next w:val="Normal"/>
    <w:qFormat/>
    <w:rsid w:val="00F453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3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3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3F2"/>
  </w:style>
  <w:style w:type="paragraph" w:styleId="TableofFigures">
    <w:name w:val="table of figures"/>
    <w:basedOn w:val="Normal"/>
    <w:next w:val="Normal"/>
    <w:semiHidden/>
    <w:rsid w:val="00F453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3F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53F2"/>
    <w:rPr>
      <w:rFonts w:ascii="Wingdings" w:hAnsi="Wingdings"/>
    </w:rPr>
  </w:style>
  <w:style w:type="paragraph" w:customStyle="1" w:styleId="TableHeading">
    <w:name w:val="Table Heading"/>
    <w:basedOn w:val="HeadingBase"/>
    <w:rsid w:val="00F453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3F2"/>
    <w:rPr>
      <w:color w:val="0033CC"/>
      <w:u w:val="none"/>
    </w:rPr>
  </w:style>
  <w:style w:type="paragraph" w:customStyle="1" w:styleId="BodyTextRight">
    <w:name w:val="Body Text Right"/>
    <w:basedOn w:val="BodyText"/>
    <w:rsid w:val="00F453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3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3F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3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3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3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3F2"/>
    <w:rPr>
      <w:sz w:val="32"/>
    </w:rPr>
  </w:style>
  <w:style w:type="paragraph" w:customStyle="1" w:styleId="HeadingProcedure">
    <w:name w:val="Heading Procedure"/>
    <w:basedOn w:val="HeadingBase"/>
    <w:next w:val="Normal"/>
    <w:rsid w:val="00F453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453F2"/>
    <w:pPr>
      <w:ind w:firstLine="0"/>
    </w:pPr>
  </w:style>
  <w:style w:type="paragraph" w:customStyle="1" w:styleId="ListNote">
    <w:name w:val="List Note"/>
    <w:basedOn w:val="List"/>
    <w:rsid w:val="00F453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3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3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3F2"/>
    <w:rPr>
      <w:rFonts w:ascii="Courier New" w:hAnsi="Courier New"/>
    </w:rPr>
  </w:style>
  <w:style w:type="paragraph" w:customStyle="1" w:styleId="NoteBullet">
    <w:name w:val="Note Bullet"/>
    <w:basedOn w:val="Note"/>
    <w:rsid w:val="00F453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3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3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3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F453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3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3F2"/>
    <w:rPr>
      <w:b/>
      <w:smallCaps/>
    </w:rPr>
  </w:style>
  <w:style w:type="paragraph" w:customStyle="1" w:styleId="TableListNumber">
    <w:name w:val="Table List Number"/>
    <w:basedOn w:val="ListNumber"/>
    <w:rsid w:val="00F453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3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3F2"/>
    <w:pPr>
      <w:numPr>
        <w:numId w:val="10"/>
      </w:numPr>
    </w:pPr>
  </w:style>
  <w:style w:type="paragraph" w:customStyle="1" w:styleId="ListAlpha2">
    <w:name w:val="List Alpha 2"/>
    <w:basedOn w:val="List2"/>
    <w:rsid w:val="00F453F2"/>
    <w:pPr>
      <w:numPr>
        <w:numId w:val="9"/>
      </w:numPr>
    </w:pPr>
  </w:style>
  <w:style w:type="paragraph" w:styleId="List2">
    <w:name w:val="List 2"/>
    <w:basedOn w:val="BodyText"/>
    <w:rsid w:val="00F453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3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3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3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53F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53F2"/>
    <w:pPr>
      <w:numPr>
        <w:numId w:val="5"/>
      </w:numPr>
    </w:pPr>
  </w:style>
  <w:style w:type="paragraph" w:styleId="ListContinue2">
    <w:name w:val="List Continue 2"/>
    <w:basedOn w:val="List2"/>
    <w:rsid w:val="00F453F2"/>
    <w:pPr>
      <w:ind w:firstLine="0"/>
    </w:pPr>
  </w:style>
  <w:style w:type="paragraph" w:styleId="ListContinue3">
    <w:name w:val="List Continue 3"/>
    <w:basedOn w:val="List3"/>
    <w:rsid w:val="00F453F2"/>
    <w:pPr>
      <w:ind w:left="1021" w:firstLine="0"/>
    </w:pPr>
  </w:style>
  <w:style w:type="paragraph" w:styleId="ListContinue4">
    <w:name w:val="List Continue 4"/>
    <w:basedOn w:val="List4"/>
    <w:rsid w:val="00F453F2"/>
    <w:pPr>
      <w:ind w:firstLine="0"/>
    </w:pPr>
  </w:style>
  <w:style w:type="paragraph" w:styleId="ListContinue5">
    <w:name w:val="List Continue 5"/>
    <w:basedOn w:val="List5"/>
    <w:rsid w:val="00F453F2"/>
    <w:pPr>
      <w:ind w:firstLine="0"/>
    </w:pPr>
  </w:style>
  <w:style w:type="paragraph" w:styleId="ListNumber3">
    <w:name w:val="List Number 3"/>
    <w:basedOn w:val="List3"/>
    <w:rsid w:val="00F453F2"/>
    <w:pPr>
      <w:numPr>
        <w:numId w:val="6"/>
      </w:numPr>
    </w:pPr>
  </w:style>
  <w:style w:type="paragraph" w:styleId="ListNumber4">
    <w:name w:val="List Number 4"/>
    <w:basedOn w:val="List4"/>
    <w:rsid w:val="00F453F2"/>
    <w:pPr>
      <w:numPr>
        <w:numId w:val="7"/>
      </w:numPr>
    </w:pPr>
  </w:style>
  <w:style w:type="paragraph" w:styleId="ListNumber5">
    <w:name w:val="List Number 5"/>
    <w:basedOn w:val="List5"/>
    <w:rsid w:val="00F453F2"/>
    <w:pPr>
      <w:numPr>
        <w:numId w:val="8"/>
      </w:numPr>
    </w:pPr>
  </w:style>
  <w:style w:type="paragraph" w:styleId="BlockText">
    <w:name w:val="Block Text"/>
    <w:basedOn w:val="Normal"/>
    <w:rsid w:val="00F453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3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3F2"/>
    <w:rPr>
      <w:sz w:val="16"/>
      <w:vertAlign w:val="superscript"/>
    </w:rPr>
  </w:style>
  <w:style w:type="character" w:customStyle="1" w:styleId="Symbols">
    <w:name w:val="Symbols"/>
    <w:basedOn w:val="DefaultParagraphFont"/>
    <w:rsid w:val="00F453F2"/>
    <w:rPr>
      <w:rFonts w:ascii="Symbol" w:hAnsi="Symbol"/>
    </w:rPr>
  </w:style>
  <w:style w:type="character" w:customStyle="1" w:styleId="MenuOptions">
    <w:name w:val="Menu Options"/>
    <w:basedOn w:val="DefaultParagraphFont"/>
    <w:rsid w:val="00F453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3F2"/>
    <w:rPr>
      <w:b/>
    </w:rPr>
  </w:style>
  <w:style w:type="character" w:customStyle="1" w:styleId="Underlined">
    <w:name w:val="Underlined"/>
    <w:basedOn w:val="DefaultParagraphFont"/>
    <w:rsid w:val="00F453F2"/>
    <w:rPr>
      <w:u w:val="single"/>
    </w:rPr>
  </w:style>
  <w:style w:type="paragraph" w:customStyle="1" w:styleId="TableBodyTextRight">
    <w:name w:val="Table Body Text Right"/>
    <w:basedOn w:val="TableBodyText"/>
    <w:rsid w:val="00F453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3F2"/>
    <w:rPr>
      <w:sz w:val="18"/>
    </w:rPr>
  </w:style>
  <w:style w:type="paragraph" w:customStyle="1" w:styleId="BodySmallRight">
    <w:name w:val="Body Small Right"/>
    <w:basedOn w:val="BodyTextRight"/>
    <w:rsid w:val="00F453F2"/>
    <w:rPr>
      <w:sz w:val="18"/>
      <w:szCs w:val="18"/>
    </w:rPr>
  </w:style>
  <w:style w:type="paragraph" w:customStyle="1" w:styleId="MarginEdition">
    <w:name w:val="Margin Edition"/>
    <w:basedOn w:val="MarginNote"/>
    <w:rsid w:val="00F453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3F2"/>
    <w:rPr>
      <w:sz w:val="2"/>
      <w:szCs w:val="2"/>
    </w:rPr>
  </w:style>
  <w:style w:type="character" w:customStyle="1" w:styleId="Small">
    <w:name w:val="Small"/>
    <w:basedOn w:val="DefaultParagraphFont"/>
    <w:rsid w:val="00F453F2"/>
    <w:rPr>
      <w:sz w:val="16"/>
    </w:rPr>
  </w:style>
  <w:style w:type="paragraph" w:customStyle="1" w:styleId="WideTable">
    <w:name w:val="Wide Table"/>
    <w:basedOn w:val="Normal"/>
    <w:rsid w:val="00F453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3F2"/>
  </w:style>
  <w:style w:type="paragraph" w:styleId="Quote">
    <w:name w:val="Quote"/>
    <w:basedOn w:val="Heading1"/>
    <w:link w:val="QuoteChar"/>
    <w:qFormat/>
    <w:rsid w:val="00F453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3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3F2"/>
    <w:pPr>
      <w:pageBreakBefore/>
    </w:pPr>
  </w:style>
  <w:style w:type="paragraph" w:customStyle="1" w:styleId="Border">
    <w:name w:val="Border"/>
    <w:basedOn w:val="Normal"/>
    <w:qFormat/>
    <w:rsid w:val="00F453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3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3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3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3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3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3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3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3F2"/>
    <w:rPr>
      <w:u w:val="single"/>
    </w:rPr>
  </w:style>
  <w:style w:type="character" w:customStyle="1" w:styleId="BoldandItalics">
    <w:name w:val="Bold and Italics"/>
    <w:qFormat/>
    <w:rsid w:val="00F453F2"/>
    <w:rPr>
      <w:b/>
      <w:i/>
      <w:u w:val="none"/>
    </w:rPr>
  </w:style>
  <w:style w:type="paragraph" w:styleId="BalloonText">
    <w:name w:val="Balloon Text"/>
    <w:basedOn w:val="Normal"/>
    <w:link w:val="BalloonTextChar"/>
    <w:rsid w:val="00F45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3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3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3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3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3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3F2"/>
    <w:pPr>
      <w:spacing w:before="0" w:after="0"/>
    </w:pPr>
  </w:style>
  <w:style w:type="paragraph" w:customStyle="1" w:styleId="BodyTextBold">
    <w:name w:val="Body Text Bold"/>
    <w:basedOn w:val="BodyText"/>
    <w:qFormat/>
    <w:rsid w:val="00F453F2"/>
    <w:rPr>
      <w:b/>
    </w:rPr>
  </w:style>
  <w:style w:type="character" w:styleId="Hyperlink">
    <w:name w:val="Hyperlink"/>
    <w:basedOn w:val="DefaultParagraphFont"/>
    <w:uiPriority w:val="99"/>
    <w:unhideWhenUsed/>
    <w:rsid w:val="000D5E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5425</Characters>
  <Application>Microsoft Office Word</Application>
  <DocSecurity>0</DocSecurity>
  <Lines>235</Lines>
  <Paragraphs>141</Paragraphs>
  <ScaleCrop>false</ScaleCrop>
  <Company>Author-it Software Corporation Ltd.</Company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CPPCMN2002 Participate in workplace safety arrangements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2025-03-01T23:45:00Z</dcterms:created>
  <dcterms:modified xsi:type="dcterms:W3CDTF">2025-03-01T23:45:00Z</dcterms:modified>
</cp:coreProperties>
</file>