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69D7" w:rsidP="000869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CPPCLO4111 Strip and seal hard floors</w:t>
      </w:r>
      <w:r>
        <w:fldChar w:fldCharType="end"/>
      </w:r>
    </w:p>
    <w:p w:rsidR="000869D7" w:rsidP="000869D7">
      <w:pPr>
        <w:pStyle w:val="Version"/>
        <w:sectPr w:rsidSect="006950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50CD" w:rsidP="006950CD">
      <w:pPr>
        <w:pStyle w:val="SuperHeading"/>
      </w:pPr>
      <w:r w:rsidRPr="006950CD">
        <w:t>CPPCLO4111 Strip and seal hard floors</w:t>
      </w:r>
    </w:p>
    <w:p w:rsidR="00000000" w:rsidRPr="006950CD" w:rsidP="006950CD">
      <w:pPr>
        <w:pStyle w:val="Heading1"/>
      </w:pPr>
      <w:bookmarkStart w:id="1" w:name="O_1199846"/>
      <w:bookmarkEnd w:id="1"/>
      <w:r w:rsidRPr="006950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13"/>
        <w:gridCol w:w="7654"/>
      </w:tblGrid>
      <w:tr w:rsidTr="00695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CD">
            <w:pPr>
              <w:pStyle w:val="BodyText"/>
              <w:rPr>
                <w:lang w:val="en-NZ"/>
              </w:rPr>
            </w:pPr>
            <w:r w:rsidRPr="006950CD">
              <w:t>Release 1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CD" w:rsidP="006950CD">
            <w:pPr>
              <w:pStyle w:val="BodyText"/>
            </w:pPr>
            <w:r w:rsidRPr="006950CD">
              <w:t>This version first released with CPP Property Services Training Package Release 15.0.</w:t>
            </w:r>
          </w:p>
          <w:p w:rsidR="00000000" w:rsidRPr="006950CD" w:rsidP="006950CD">
            <w:pPr>
              <w:pStyle w:val="BodyText"/>
            </w:pPr>
            <w:r w:rsidRPr="006950CD">
              <w:t>Supersedes and is equivalent to CPPCLO3002 Restore hard floor surfaces.</w:t>
            </w:r>
          </w:p>
        </w:tc>
      </w:tr>
    </w:tbl>
    <w:p w:rsidR="00000000" w:rsidRPr="006950CD" w:rsidP="006950CD">
      <w:pPr>
        <w:pStyle w:val="BodyText"/>
      </w:pPr>
    </w:p>
    <w:p w:rsidR="00000000" w:rsidRPr="006950CD" w:rsidP="006950CD">
      <w:pPr>
        <w:pStyle w:val="AllowPageBreak"/>
      </w:pPr>
    </w:p>
    <w:p w:rsidR="00000000" w:rsidRPr="006950CD" w:rsidP="006950CD">
      <w:pPr>
        <w:pStyle w:val="Heading1"/>
      </w:pPr>
      <w:bookmarkStart w:id="2" w:name="O_1199852"/>
      <w:bookmarkEnd w:id="2"/>
      <w:r w:rsidRPr="006950CD">
        <w:t>Application</w:t>
      </w:r>
    </w:p>
    <w:p w:rsidR="00000000" w:rsidRPr="006950CD" w:rsidP="000869D7">
      <w:pPr>
        <w:pStyle w:val="BodyText"/>
      </w:pPr>
      <w:r w:rsidRPr="006950CD">
        <w:t>This unit specifies the skills and</w:t>
      </w:r>
      <w:r w:rsidRPr="006950CD">
        <w:t xml:space="preserve"> knowledge required to perform periodic hard floor restoration by assessing the type and condition of hard floor surfaces, removing pre-existing floor sealant, and replacing it with a new protective coating. </w:t>
      </w:r>
    </w:p>
    <w:p w:rsidR="00000000" w:rsidRPr="006950CD" w:rsidP="000869D7">
      <w:pPr>
        <w:pStyle w:val="BodyText"/>
      </w:pPr>
      <w:r w:rsidRPr="006950CD">
        <w:t>It includes the identification of the type of h</w:t>
      </w:r>
      <w:r w:rsidRPr="006950CD">
        <w:t xml:space="preserve">ard floor surface, nature and extent of damage, selection and use of methods, equipment and products required for restoration. Hard floors include vinyl, tiled, stone, timber and engineered hard floors. </w:t>
      </w:r>
    </w:p>
    <w:p w:rsidR="00000000" w:rsidRPr="006950CD" w:rsidP="000869D7">
      <w:pPr>
        <w:pStyle w:val="BodyText"/>
      </w:pPr>
      <w:r w:rsidRPr="006950CD">
        <w:t>This unit is suitable for cleaning industry personne</w:t>
      </w:r>
      <w:r w:rsidRPr="006950CD">
        <w:t>l who use well-developed cognitive, technical and communication skills and a broad knowledge base to select and apply specialist methods, tools, materials and information in operational cleaning management contexts. They complete routine and non-routine ac</w:t>
      </w:r>
      <w:r w:rsidRPr="006950CD">
        <w:t>tivities and provide and transmit solutions to a variety of predictable and sometimes unpredictable problems.</w:t>
      </w:r>
    </w:p>
    <w:p w:rsidR="00000000" w:rsidRPr="006950CD" w:rsidP="000869D7">
      <w:pPr>
        <w:pStyle w:val="BodyText"/>
      </w:pPr>
      <w:r w:rsidRPr="006950CD">
        <w:t xml:space="preserve">All work must be carried out in accordance with relevant state/territory legislation and regulations, including work health and safety (WHS), and </w:t>
      </w:r>
      <w:r w:rsidRPr="006950CD">
        <w:t>codes of practice as well as organisational procedures.</w:t>
      </w:r>
    </w:p>
    <w:p w:rsidR="00000000" w:rsidRPr="000869D7" w:rsidP="000869D7">
      <w:pPr>
        <w:pStyle w:val="BodyText"/>
        <w:rPr>
          <w:i/>
        </w:rPr>
      </w:pPr>
      <w:r w:rsidRPr="000869D7">
        <w:rPr>
          <w:rStyle w:val="Emphasis"/>
        </w:rPr>
        <w:t>No licensing, legislative or certification requirements apply to this unit at the time of publication.</w:t>
      </w:r>
    </w:p>
    <w:p w:rsidR="00000000" w:rsidRPr="006950CD" w:rsidP="006950CD">
      <w:pPr>
        <w:pStyle w:val="Heading1"/>
      </w:pPr>
      <w:bookmarkStart w:id="3" w:name="O_1199851"/>
      <w:bookmarkEnd w:id="3"/>
      <w:r w:rsidRPr="006950CD">
        <w:t>Pre-requisite Unit</w:t>
      </w:r>
    </w:p>
    <w:p w:rsidR="00000000" w:rsidRPr="006950CD" w:rsidP="000869D7">
      <w:pPr>
        <w:pStyle w:val="BodyText"/>
      </w:pPr>
      <w:r w:rsidRPr="006950CD">
        <w:t>Nil.</w:t>
      </w:r>
    </w:p>
    <w:p w:rsidR="00000000" w:rsidRPr="006950CD" w:rsidP="006950CD">
      <w:pPr>
        <w:pStyle w:val="Heading1"/>
      </w:pPr>
      <w:bookmarkStart w:id="4" w:name="O_1199850"/>
      <w:bookmarkEnd w:id="4"/>
      <w:r w:rsidRPr="006950CD">
        <w:t>Unit Sector</w:t>
      </w:r>
    </w:p>
    <w:p w:rsidR="00000000" w:rsidRPr="006950CD" w:rsidP="000869D7">
      <w:pPr>
        <w:pStyle w:val="BodyText"/>
      </w:pPr>
      <w:r w:rsidRPr="006950CD">
        <w:t xml:space="preserve">Cleaning </w:t>
      </w:r>
    </w:p>
    <w:p w:rsidR="00000000" w:rsidRPr="006950CD" w:rsidP="006950CD">
      <w:pPr>
        <w:pStyle w:val="Heading1"/>
      </w:pPr>
      <w:bookmarkStart w:id="5" w:name="O_1199849"/>
      <w:bookmarkEnd w:id="5"/>
      <w:r w:rsidRPr="006950C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95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CD">
            <w:pPr>
              <w:pStyle w:val="BodyText"/>
              <w:rPr>
                <w:lang w:val="en-NZ"/>
              </w:rPr>
            </w:pPr>
            <w:r w:rsidRPr="006950C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CD">
            <w:pPr>
              <w:pStyle w:val="BodyText"/>
              <w:rPr>
                <w:lang w:val="en-NZ"/>
              </w:rPr>
            </w:pPr>
            <w:r w:rsidRPr="006950CD">
              <w:t>Performance criteria describe what needs to be done to demonstrate achievement of the element.</w:t>
            </w:r>
          </w:p>
        </w:tc>
      </w:tr>
      <w:tr w:rsidTr="00695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CD">
            <w:pPr>
              <w:pStyle w:val="BodyText"/>
              <w:rPr>
                <w:lang w:val="en-NZ"/>
              </w:rPr>
            </w:pPr>
            <w:r w:rsidRPr="006950C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CD" w:rsidP="006950CD">
            <w:pPr>
              <w:pStyle w:val="BodyText"/>
            </w:pPr>
            <w:r w:rsidRPr="006950CD">
              <w:t>Plan and prepare to strip and seal hard floors.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CD">
            <w:pPr>
              <w:pStyle w:val="BodyText"/>
              <w:rPr>
                <w:lang w:val="en-NZ"/>
              </w:rPr>
            </w:pPr>
            <w:r w:rsidRPr="006950C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CD">
            <w:pPr>
              <w:pStyle w:val="BodyText"/>
              <w:rPr>
                <w:lang w:val="en-NZ"/>
              </w:rPr>
            </w:pPr>
            <w:r w:rsidRPr="006950CD">
              <w:t>Identify floor res</w:t>
            </w:r>
            <w:r w:rsidRPr="006950CD">
              <w:t>toration requirements and worksite access and security procedures and, if needed, clarify issues with supervisor, team member or client.</w:t>
            </w:r>
          </w:p>
        </w:tc>
      </w:tr>
      <w:tr w:rsidTr="00695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CD">
            <w:pPr>
              <w:pStyle w:val="BodyText"/>
              <w:rPr>
                <w:lang w:val="en-NZ"/>
              </w:rPr>
            </w:pPr>
            <w:r w:rsidRPr="006950C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CD">
            <w:pPr>
              <w:pStyle w:val="BodyText"/>
              <w:rPr>
                <w:lang w:val="en-NZ"/>
              </w:rPr>
            </w:pPr>
            <w:r w:rsidRPr="006950CD">
              <w:t>Select, check for fit and serviceability, and use personal protective equipment (PPE) according to WHS and job requirements.</w:t>
            </w:r>
          </w:p>
        </w:tc>
      </w:tr>
      <w:tr w:rsidTr="00695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CD">
            <w:pPr>
              <w:pStyle w:val="BodyText"/>
              <w:rPr>
                <w:lang w:val="en-NZ"/>
              </w:rPr>
            </w:pPr>
            <w:r w:rsidRPr="006950C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CD">
            <w:pPr>
              <w:pStyle w:val="BodyText"/>
              <w:rPr>
                <w:lang w:val="en-NZ"/>
              </w:rPr>
            </w:pPr>
            <w:r w:rsidRPr="006950CD">
              <w:t>Assess site hazards and risks and position safety signage and barriers according to WHS and job requirements.</w:t>
            </w:r>
          </w:p>
        </w:tc>
      </w:tr>
      <w:tr w:rsidTr="00695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CD">
            <w:pPr>
              <w:pStyle w:val="BodyText"/>
              <w:rPr>
                <w:lang w:val="en-NZ"/>
              </w:rPr>
            </w:pPr>
            <w:r w:rsidRPr="006950CD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CD">
            <w:pPr>
              <w:pStyle w:val="BodyText"/>
              <w:rPr>
                <w:lang w:val="en-NZ"/>
              </w:rPr>
            </w:pPr>
            <w:r w:rsidRPr="006950CD">
              <w:t>Check a</w:t>
            </w:r>
            <w:r w:rsidRPr="006950CD">
              <w:t xml:space="preserve">nd document pre-existing damage to the floor according to organisational requirements. </w:t>
            </w:r>
          </w:p>
        </w:tc>
      </w:tr>
      <w:tr w:rsidTr="00695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CD">
            <w:pPr>
              <w:pStyle w:val="BodyText"/>
              <w:rPr>
                <w:lang w:val="en-NZ"/>
              </w:rPr>
            </w:pPr>
            <w:r w:rsidRPr="006950CD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CD">
            <w:pPr>
              <w:pStyle w:val="BodyText"/>
              <w:rPr>
                <w:lang w:val="en-NZ"/>
              </w:rPr>
            </w:pPr>
            <w:r w:rsidRPr="006950CD">
              <w:t>Confirm the type of hard floor and assess its condition and type of soiling to determine the appropriate restoration methods according to job requirements.</w:t>
            </w:r>
          </w:p>
        </w:tc>
      </w:tr>
      <w:tr w:rsidTr="00695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CD">
            <w:pPr>
              <w:pStyle w:val="BodyText"/>
              <w:rPr>
                <w:lang w:val="en-NZ"/>
              </w:rPr>
            </w:pPr>
            <w:r w:rsidRPr="006950CD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CD">
            <w:pPr>
              <w:pStyle w:val="BodyText"/>
              <w:rPr>
                <w:lang w:val="en-NZ"/>
              </w:rPr>
            </w:pPr>
            <w:r w:rsidRPr="006950CD">
              <w:t>Select the appropriate equipment and products and confirm requirements for safe use according to manufacturer instructions.</w:t>
            </w:r>
          </w:p>
        </w:tc>
      </w:tr>
      <w:tr w:rsidTr="00695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CD">
            <w:pPr>
              <w:pStyle w:val="BodyText"/>
              <w:rPr>
                <w:lang w:val="en-NZ"/>
              </w:rPr>
            </w:pPr>
            <w:r w:rsidRPr="006950CD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CD">
            <w:pPr>
              <w:pStyle w:val="BodyText"/>
              <w:rPr>
                <w:lang w:val="en-NZ"/>
              </w:rPr>
            </w:pPr>
            <w:r w:rsidRPr="006950CD">
              <w:t>Determine sequence of tasks according to job and organisational requirements.</w:t>
            </w:r>
          </w:p>
        </w:tc>
      </w:tr>
      <w:tr w:rsidTr="00695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CD">
            <w:pPr>
              <w:pStyle w:val="BodyText"/>
              <w:rPr>
                <w:lang w:val="en-NZ"/>
              </w:rPr>
            </w:pPr>
          </w:p>
        </w:tc>
      </w:tr>
      <w:tr w:rsidTr="00695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CD">
            <w:pPr>
              <w:pStyle w:val="BodyText"/>
              <w:rPr>
                <w:lang w:val="en-NZ"/>
              </w:rPr>
            </w:pPr>
            <w:r w:rsidRPr="006950C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CD" w:rsidP="006950CD">
            <w:pPr>
              <w:pStyle w:val="BodyText"/>
            </w:pPr>
            <w:r w:rsidRPr="006950CD">
              <w:t>Remove existing surface coating fro</w:t>
            </w:r>
            <w:r w:rsidRPr="006950CD">
              <w:t>m hard floor.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CD">
            <w:pPr>
              <w:pStyle w:val="BodyText"/>
              <w:rPr>
                <w:lang w:val="en-NZ"/>
              </w:rPr>
            </w:pPr>
            <w:r w:rsidRPr="006950C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CD">
            <w:pPr>
              <w:pStyle w:val="BodyText"/>
              <w:rPr>
                <w:lang w:val="en-NZ"/>
              </w:rPr>
            </w:pPr>
            <w:r w:rsidRPr="006950CD">
              <w:t>Strip hard floor to original surfacing ensuring edges and corners are reached, using selected product and method appropriate to floor type.</w:t>
            </w:r>
          </w:p>
        </w:tc>
      </w:tr>
      <w:tr w:rsidTr="00695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CD">
            <w:pPr>
              <w:pStyle w:val="BodyText"/>
              <w:rPr>
                <w:lang w:val="en-NZ"/>
              </w:rPr>
            </w:pPr>
            <w:r w:rsidRPr="006950C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CD">
            <w:pPr>
              <w:pStyle w:val="BodyText"/>
              <w:rPr>
                <w:lang w:val="en-NZ"/>
              </w:rPr>
            </w:pPr>
            <w:r w:rsidRPr="006950CD">
              <w:t>Remove and dispose of residue using appropriate equipment and according to environmental requirements.</w:t>
            </w:r>
          </w:p>
        </w:tc>
      </w:tr>
      <w:tr w:rsidTr="00695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CD">
            <w:pPr>
              <w:pStyle w:val="BodyText"/>
              <w:rPr>
                <w:lang w:val="en-NZ"/>
              </w:rPr>
            </w:pPr>
            <w:r w:rsidRPr="006950CD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CD">
            <w:pPr>
              <w:pStyle w:val="BodyText"/>
              <w:rPr>
                <w:lang w:val="en-NZ"/>
              </w:rPr>
            </w:pPr>
            <w:r w:rsidRPr="006950CD">
              <w:t>Rinse floor with clean water to neutralise any stripper residue and allow to dry.</w:t>
            </w:r>
          </w:p>
        </w:tc>
      </w:tr>
      <w:tr w:rsidTr="00695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CD">
            <w:pPr>
              <w:pStyle w:val="BodyText"/>
              <w:rPr>
                <w:lang w:val="en-NZ"/>
              </w:rPr>
            </w:pPr>
          </w:p>
        </w:tc>
      </w:tr>
      <w:tr w:rsidTr="00695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CD">
            <w:pPr>
              <w:pStyle w:val="BodyText"/>
              <w:rPr>
                <w:lang w:val="en-NZ"/>
              </w:rPr>
            </w:pPr>
            <w:r w:rsidRPr="006950C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CD" w:rsidP="006950CD">
            <w:pPr>
              <w:pStyle w:val="BodyText"/>
            </w:pPr>
            <w:r w:rsidRPr="006950CD">
              <w:t>Seal exposed hard floor surface.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CD">
            <w:pPr>
              <w:pStyle w:val="BodyText"/>
              <w:rPr>
                <w:lang w:val="en-NZ"/>
              </w:rPr>
            </w:pPr>
            <w:r w:rsidRPr="006950C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CD">
            <w:pPr>
              <w:pStyle w:val="BodyText"/>
              <w:rPr>
                <w:lang w:val="en-NZ"/>
              </w:rPr>
            </w:pPr>
            <w:r w:rsidRPr="006950CD">
              <w:t xml:space="preserve">Check exposed floor is dry, free of chemical residue and dry vacuum any loose soil. </w:t>
            </w:r>
          </w:p>
        </w:tc>
      </w:tr>
      <w:tr w:rsidTr="00695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CD">
            <w:pPr>
              <w:pStyle w:val="BodyText"/>
              <w:rPr>
                <w:lang w:val="en-NZ"/>
              </w:rPr>
            </w:pPr>
            <w:r w:rsidRPr="006950C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CD">
            <w:pPr>
              <w:pStyle w:val="BodyText"/>
              <w:rPr>
                <w:lang w:val="en-NZ"/>
              </w:rPr>
            </w:pPr>
            <w:r w:rsidRPr="006950CD">
              <w:t>Apply sealant to hard floor surface using correct application methods and equipment according to manufacturer instructions and WHS requirements.</w:t>
            </w:r>
          </w:p>
        </w:tc>
      </w:tr>
      <w:tr w:rsidTr="00695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CD">
            <w:pPr>
              <w:pStyle w:val="BodyText"/>
              <w:rPr>
                <w:lang w:val="en-NZ"/>
              </w:rPr>
            </w:pPr>
            <w:r w:rsidRPr="006950CD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CD">
            <w:pPr>
              <w:pStyle w:val="BodyText"/>
              <w:rPr>
                <w:lang w:val="en-NZ"/>
              </w:rPr>
            </w:pPr>
            <w:r w:rsidRPr="006950CD">
              <w:t>Apply additional coats of sealant according to manufacturer recommendations and client requirements.</w:t>
            </w:r>
          </w:p>
        </w:tc>
      </w:tr>
      <w:tr w:rsidTr="00695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CD">
            <w:pPr>
              <w:pStyle w:val="BodyText"/>
              <w:rPr>
                <w:lang w:val="en-NZ"/>
              </w:rPr>
            </w:pPr>
            <w:r w:rsidRPr="006950CD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CD">
            <w:pPr>
              <w:pStyle w:val="BodyText"/>
              <w:rPr>
                <w:lang w:val="en-NZ"/>
              </w:rPr>
            </w:pPr>
            <w:r w:rsidRPr="006950CD">
              <w:t>Buff and polish floor, as required, according to organisational and job requirements.</w:t>
            </w:r>
          </w:p>
        </w:tc>
      </w:tr>
      <w:tr w:rsidTr="00695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CD">
            <w:pPr>
              <w:pStyle w:val="BodyText"/>
              <w:rPr>
                <w:lang w:val="en-NZ"/>
              </w:rPr>
            </w:pPr>
          </w:p>
        </w:tc>
      </w:tr>
      <w:tr w:rsidTr="00695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CD">
            <w:pPr>
              <w:pStyle w:val="BodyText"/>
              <w:rPr>
                <w:lang w:val="en-NZ"/>
              </w:rPr>
            </w:pPr>
            <w:r w:rsidRPr="006950CD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CD">
            <w:pPr>
              <w:pStyle w:val="BodyText"/>
              <w:rPr>
                <w:lang w:val="en-NZ"/>
              </w:rPr>
            </w:pPr>
            <w:r w:rsidRPr="006950CD">
              <w:t>Complete work activities.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CD">
            <w:pPr>
              <w:pStyle w:val="BodyText"/>
              <w:rPr>
                <w:lang w:val="en-NZ"/>
              </w:rPr>
            </w:pPr>
            <w:r w:rsidRPr="006950CD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CD">
            <w:pPr>
              <w:pStyle w:val="BodyText"/>
              <w:rPr>
                <w:lang w:val="en-NZ"/>
              </w:rPr>
            </w:pPr>
            <w:r w:rsidRPr="006950CD">
              <w:t xml:space="preserve">Tidy work area, remove safety signage and barriers and dispose of waste in accordance with WHS and environmental requirements. </w:t>
            </w:r>
          </w:p>
        </w:tc>
      </w:tr>
      <w:tr w:rsidTr="00695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CD">
            <w:pPr>
              <w:pStyle w:val="BodyText"/>
              <w:rPr>
                <w:lang w:val="en-NZ"/>
              </w:rPr>
            </w:pPr>
            <w:r w:rsidRPr="006950CD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CD">
            <w:pPr>
              <w:pStyle w:val="BodyText"/>
              <w:rPr>
                <w:lang w:val="en-NZ"/>
              </w:rPr>
            </w:pPr>
            <w:r w:rsidRPr="006950CD">
              <w:t>Safely clean and/or dispose of PPE as required by organisational standards.</w:t>
            </w:r>
          </w:p>
        </w:tc>
      </w:tr>
      <w:tr w:rsidTr="00695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CD">
            <w:pPr>
              <w:pStyle w:val="BodyText"/>
              <w:rPr>
                <w:lang w:val="en-NZ"/>
              </w:rPr>
            </w:pPr>
            <w:r w:rsidRPr="006950CD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CD">
            <w:pPr>
              <w:pStyle w:val="BodyText"/>
              <w:rPr>
                <w:lang w:val="en-NZ"/>
              </w:rPr>
            </w:pPr>
            <w:r w:rsidRPr="006950CD">
              <w:t>Check equipment for faults, wear or da</w:t>
            </w:r>
            <w:r w:rsidRPr="006950CD">
              <w:t>mage and report in accordance with organisational requirements.</w:t>
            </w:r>
          </w:p>
        </w:tc>
      </w:tr>
      <w:tr w:rsidTr="00695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CD">
            <w:pPr>
              <w:pStyle w:val="BodyText"/>
              <w:rPr>
                <w:lang w:val="en-NZ"/>
              </w:rPr>
            </w:pPr>
            <w:r w:rsidRPr="006950CD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CD" w:rsidP="006950CD">
            <w:pPr>
              <w:pStyle w:val="BodyText"/>
            </w:pPr>
            <w:r w:rsidRPr="006950CD">
              <w:t xml:space="preserve">Record site floor maintenance and store equipment and materials in accordance with organisational requirements. </w:t>
            </w:r>
          </w:p>
        </w:tc>
      </w:tr>
    </w:tbl>
    <w:p w:rsidR="00000000" w:rsidRPr="006950CD" w:rsidP="006950CD">
      <w:pPr>
        <w:pStyle w:val="BodyText"/>
      </w:pPr>
    </w:p>
    <w:p w:rsidR="00000000" w:rsidRPr="006950CD" w:rsidP="006950CD">
      <w:pPr>
        <w:pStyle w:val="AllowPageBreak"/>
      </w:pPr>
    </w:p>
    <w:p w:rsidR="00000000" w:rsidRPr="006950CD" w:rsidP="006950CD">
      <w:pPr>
        <w:pStyle w:val="Heading1"/>
      </w:pPr>
      <w:bookmarkStart w:id="6" w:name="O_1199848"/>
      <w:bookmarkEnd w:id="6"/>
      <w:r w:rsidRPr="006950CD">
        <w:t>Foundation Skills</w:t>
      </w:r>
    </w:p>
    <w:p w:rsidR="00000000" w:rsidRPr="006950CD" w:rsidP="000869D7">
      <w:pPr>
        <w:pStyle w:val="BodyText"/>
      </w:pPr>
      <w:r w:rsidRPr="006950CD">
        <w:t>Foundation skills essential to performance are explicit in the performance criteria of this unit of competency.</w:t>
      </w:r>
    </w:p>
    <w:p w:rsidR="00000000" w:rsidRPr="006950CD" w:rsidP="006950CD">
      <w:pPr>
        <w:pStyle w:val="Heading1"/>
      </w:pPr>
      <w:bookmarkStart w:id="7" w:name="O_1199847"/>
      <w:bookmarkEnd w:id="7"/>
      <w:r w:rsidRPr="006950CD">
        <w:t>Unit Mapping Information</w:t>
      </w:r>
    </w:p>
    <w:p w:rsidR="00000000" w:rsidRPr="006950CD" w:rsidP="000869D7">
      <w:pPr>
        <w:pStyle w:val="BodyText"/>
      </w:pPr>
      <w:r w:rsidRPr="006950CD">
        <w:t>Supersedes and is equivalent to CPPCLO3002 Restore hard floor surfaces.</w:t>
      </w:r>
    </w:p>
    <w:p w:rsidR="00000000" w:rsidRPr="006950CD" w:rsidP="006950CD">
      <w:pPr>
        <w:pStyle w:val="Heading1"/>
      </w:pPr>
      <w:bookmarkStart w:id="8" w:name="O_1199840"/>
      <w:bookmarkEnd w:id="8"/>
      <w:r w:rsidRPr="006950CD">
        <w:t>Links</w:t>
      </w:r>
    </w:p>
    <w:p w:rsidR="00000000" w:rsidRPr="006950CD" w:rsidP="000869D7">
      <w:pPr>
        <w:pStyle w:val="BodyText"/>
      </w:pPr>
      <w:r w:rsidRPr="006950CD">
        <w:t>Com</w:t>
      </w:r>
      <w:r w:rsidRPr="006950CD">
        <w:t xml:space="preserve">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06D8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950CD" w:rsidP="000869D7">
      <w:pPr>
        <w:pStyle w:val="BodyText"/>
        <w:sectPr w:rsidSect="006950C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950CD" w:rsidP="006950CD">
      <w:pPr>
        <w:pStyle w:val="SuperHeading"/>
      </w:pPr>
      <w:r w:rsidRPr="006950CD">
        <w:t>Assessment Requirements for CPPCLO4111 Strip a</w:t>
      </w:r>
      <w:r w:rsidRPr="006950CD">
        <w:t>nd seal hard floors</w:t>
      </w:r>
    </w:p>
    <w:p w:rsidR="00000000" w:rsidRPr="006950CD" w:rsidP="006950CD">
      <w:pPr>
        <w:pStyle w:val="Heading1"/>
      </w:pPr>
      <w:bookmarkStart w:id="9" w:name="O_1199842"/>
      <w:bookmarkEnd w:id="9"/>
      <w:r w:rsidRPr="006950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13"/>
        <w:gridCol w:w="7654"/>
      </w:tblGrid>
      <w:tr w:rsidTr="00695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CD">
            <w:pPr>
              <w:pStyle w:val="BodyText"/>
              <w:rPr>
                <w:lang w:val="en-NZ"/>
              </w:rPr>
            </w:pPr>
            <w:r w:rsidRPr="006950CD">
              <w:t>Release 1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CD" w:rsidP="006950CD">
            <w:pPr>
              <w:pStyle w:val="BodyText"/>
            </w:pPr>
            <w:r w:rsidRPr="006950CD">
              <w:t>This version first released with CPP Property Services Training Package Release 15.0.</w:t>
            </w:r>
          </w:p>
          <w:p w:rsidR="00000000" w:rsidRPr="006950CD" w:rsidP="006950CD">
            <w:pPr>
              <w:pStyle w:val="BodyText"/>
            </w:pPr>
            <w:r w:rsidRPr="006950CD">
              <w:t>Supersedes and is equivalent to CPPCLO3002 Restore hard floor surfaces.</w:t>
            </w:r>
          </w:p>
        </w:tc>
      </w:tr>
    </w:tbl>
    <w:p w:rsidR="00000000" w:rsidRPr="006950CD" w:rsidP="006950CD">
      <w:pPr>
        <w:pStyle w:val="BodyText"/>
      </w:pPr>
    </w:p>
    <w:p w:rsidR="00000000" w:rsidRPr="006950CD" w:rsidP="006950CD">
      <w:pPr>
        <w:pStyle w:val="AllowPageBreak"/>
      </w:pPr>
    </w:p>
    <w:p w:rsidR="00000000" w:rsidRPr="006950CD" w:rsidP="006950CD">
      <w:pPr>
        <w:pStyle w:val="Heading1"/>
      </w:pPr>
      <w:bookmarkStart w:id="10" w:name="O_1199845"/>
      <w:bookmarkEnd w:id="10"/>
      <w:r w:rsidRPr="006950CD">
        <w:t>Performance Evidence</w:t>
      </w:r>
    </w:p>
    <w:p w:rsidR="00000000" w:rsidRPr="006950CD" w:rsidP="000869D7">
      <w:pPr>
        <w:pStyle w:val="BodyText"/>
      </w:pPr>
      <w:r w:rsidRPr="006950CD">
        <w:t>To demonstrate competency, a candidate must meet the elements and performance criteria of this unit by:</w:t>
      </w:r>
    </w:p>
    <w:p w:rsidR="00000000" w:rsidRPr="006950CD" w:rsidP="006950CD">
      <w:pPr>
        <w:pStyle w:val="ListBullet"/>
      </w:pPr>
      <w:r w:rsidRPr="006950CD">
        <w:t>stripping and resealing three different floor surfaces of at least 4 x 4 metres from the following:</w:t>
      </w:r>
    </w:p>
    <w:p w:rsidR="00000000" w:rsidRPr="006950CD" w:rsidP="006950CD">
      <w:pPr>
        <w:pStyle w:val="ListBullet2"/>
      </w:pPr>
      <w:r w:rsidRPr="006950CD">
        <w:t>one vinyl floor</w:t>
      </w:r>
    </w:p>
    <w:p w:rsidR="00000000" w:rsidRPr="006950CD" w:rsidP="006950CD">
      <w:pPr>
        <w:pStyle w:val="ListBullet2"/>
      </w:pPr>
      <w:r w:rsidRPr="006950CD">
        <w:t>one tiled floor</w:t>
      </w:r>
    </w:p>
    <w:p w:rsidR="00000000" w:rsidRPr="006950CD" w:rsidP="006950CD">
      <w:pPr>
        <w:pStyle w:val="ListBullet2"/>
      </w:pPr>
      <w:r w:rsidRPr="006950CD">
        <w:t>one stone floor</w:t>
      </w:r>
    </w:p>
    <w:p w:rsidR="00000000" w:rsidRPr="006950CD" w:rsidP="006950CD">
      <w:pPr>
        <w:pStyle w:val="ListBullet2"/>
      </w:pPr>
      <w:r w:rsidRPr="006950CD">
        <w:t>one timber floor</w:t>
      </w:r>
    </w:p>
    <w:p w:rsidR="00000000" w:rsidRPr="006950CD" w:rsidP="006950CD">
      <w:pPr>
        <w:pStyle w:val="ListBullet2"/>
      </w:pPr>
      <w:r w:rsidRPr="006950CD">
        <w:t xml:space="preserve">one engineered hard floor. </w:t>
      </w:r>
    </w:p>
    <w:p w:rsidR="00000000" w:rsidRPr="006950CD" w:rsidP="006950CD">
      <w:pPr>
        <w:pStyle w:val="AllowPageBreak"/>
      </w:pPr>
    </w:p>
    <w:p w:rsidR="00000000" w:rsidRPr="006950CD" w:rsidP="006950CD">
      <w:pPr>
        <w:pStyle w:val="Heading1"/>
      </w:pPr>
      <w:bookmarkStart w:id="11" w:name="O_1199844"/>
      <w:bookmarkEnd w:id="11"/>
      <w:r w:rsidRPr="006950CD">
        <w:t>Knowledge Evidence</w:t>
      </w:r>
    </w:p>
    <w:p w:rsidR="00000000" w:rsidRPr="006950CD" w:rsidP="000869D7">
      <w:pPr>
        <w:pStyle w:val="BodyText"/>
      </w:pPr>
      <w:r w:rsidRPr="006950CD">
        <w:t>To be competent in this unit, a candidate must demonstrate knowledge of:</w:t>
      </w:r>
    </w:p>
    <w:p w:rsidR="00000000" w:rsidRPr="006950CD" w:rsidP="006950CD">
      <w:pPr>
        <w:pStyle w:val="ListBullet"/>
      </w:pPr>
      <w:r w:rsidRPr="006950CD">
        <w:t>aspects of the following relevant to stripping and sealing hard flo</w:t>
      </w:r>
      <w:r w:rsidRPr="006950CD">
        <w:t>ors:</w:t>
      </w:r>
    </w:p>
    <w:p w:rsidR="00000000" w:rsidRPr="006950CD" w:rsidP="006950CD">
      <w:pPr>
        <w:pStyle w:val="ListBullet2"/>
      </w:pPr>
      <w:r w:rsidRPr="006950CD">
        <w:t>work health and safety (WHS) requirements</w:t>
      </w:r>
    </w:p>
    <w:p w:rsidR="00000000" w:rsidRPr="006950CD" w:rsidP="006950CD">
      <w:pPr>
        <w:pStyle w:val="ListBullet2"/>
      </w:pPr>
      <w:r w:rsidRPr="006950CD">
        <w:t>Safe Work Australia regulations and guidelines</w:t>
      </w:r>
    </w:p>
    <w:p w:rsidR="00000000" w:rsidRPr="006950CD" w:rsidP="006950CD">
      <w:pPr>
        <w:pStyle w:val="ListBullet2"/>
      </w:pPr>
      <w:r w:rsidRPr="006950CD">
        <w:t>job safety analyses (JSAs) and safe work method statements (SWMS)</w:t>
      </w:r>
    </w:p>
    <w:p w:rsidR="00000000" w:rsidRPr="006950CD" w:rsidP="006950CD">
      <w:pPr>
        <w:pStyle w:val="ListBullet2"/>
      </w:pPr>
      <w:r w:rsidRPr="006950CD">
        <w:t>manufacturer instructions and safety data sheets (SDS)</w:t>
      </w:r>
    </w:p>
    <w:p w:rsidR="00000000" w:rsidRPr="006950CD" w:rsidP="006950CD">
      <w:pPr>
        <w:pStyle w:val="ListBullet2"/>
      </w:pPr>
      <w:r w:rsidRPr="006950CD">
        <w:t xml:space="preserve">Environment Protection Authority (EPA) and local requirements for prescribed waste disposal </w:t>
      </w:r>
    </w:p>
    <w:p w:rsidR="00000000" w:rsidRPr="006950CD" w:rsidP="006950CD">
      <w:pPr>
        <w:pStyle w:val="ListBullet"/>
      </w:pPr>
      <w:r w:rsidRPr="006950CD">
        <w:t>personal and site security procedures and requirements:</w:t>
      </w:r>
    </w:p>
    <w:p w:rsidR="00000000" w:rsidRPr="006950CD" w:rsidP="006950CD">
      <w:pPr>
        <w:pStyle w:val="ListBullet2"/>
      </w:pPr>
      <w:r w:rsidRPr="006950CD">
        <w:t>site access - security cards, codes and keys</w:t>
      </w:r>
    </w:p>
    <w:p w:rsidR="00000000" w:rsidRPr="006950CD" w:rsidP="006950CD">
      <w:pPr>
        <w:pStyle w:val="ListBullet2"/>
      </w:pPr>
      <w:r w:rsidRPr="006950CD">
        <w:t>areas of the worksite not to be accessed</w:t>
      </w:r>
    </w:p>
    <w:p w:rsidR="00000000" w:rsidRPr="006950CD" w:rsidP="006950CD">
      <w:pPr>
        <w:pStyle w:val="ListBullet2"/>
      </w:pPr>
      <w:r w:rsidRPr="006950CD">
        <w:t>alarm activation an</w:t>
      </w:r>
      <w:r w:rsidRPr="006950CD">
        <w:t>d deactivation</w:t>
      </w:r>
    </w:p>
    <w:p w:rsidR="00000000" w:rsidRPr="006950CD" w:rsidP="006950CD">
      <w:pPr>
        <w:pStyle w:val="ListBullet2"/>
      </w:pPr>
      <w:r w:rsidRPr="006950CD">
        <w:t>maintaining client privacy and confidentiality</w:t>
      </w:r>
    </w:p>
    <w:p w:rsidR="00000000" w:rsidRPr="006950CD" w:rsidP="006950CD">
      <w:pPr>
        <w:pStyle w:val="ListBullet2"/>
      </w:pPr>
      <w:r w:rsidRPr="006950CD">
        <w:t>contingencies if personal safety at risk</w:t>
      </w:r>
    </w:p>
    <w:p w:rsidR="00000000" w:rsidRPr="006950CD" w:rsidP="006950CD">
      <w:pPr>
        <w:pStyle w:val="ListBullet"/>
      </w:pPr>
      <w:r w:rsidRPr="006950CD">
        <w:t>types of hazards and risks and ways to control:</w:t>
      </w:r>
    </w:p>
    <w:p w:rsidR="00000000" w:rsidRPr="006950CD" w:rsidP="006950CD">
      <w:pPr>
        <w:pStyle w:val="ListBullet2"/>
      </w:pPr>
      <w:r w:rsidRPr="006950CD">
        <w:t>types of personal protective equipment (PPE) and correct selection, care, use and disposal</w:t>
      </w:r>
    </w:p>
    <w:p w:rsidR="00000000" w:rsidRPr="006950CD" w:rsidP="006950CD">
      <w:pPr>
        <w:pStyle w:val="ListBullet2"/>
      </w:pPr>
      <w:r w:rsidRPr="006950CD">
        <w:t>slips, trips</w:t>
      </w:r>
      <w:r w:rsidRPr="006950CD">
        <w:t>, falls and spills</w:t>
      </w:r>
    </w:p>
    <w:p w:rsidR="00000000" w:rsidRPr="006950CD" w:rsidP="006950CD">
      <w:pPr>
        <w:pStyle w:val="ListBullet2"/>
      </w:pPr>
      <w:r w:rsidRPr="006950CD">
        <w:t>manual-handling techniques when carrying, lifting, pushing and pulling</w:t>
      </w:r>
    </w:p>
    <w:p w:rsidR="00000000" w:rsidRPr="006950CD" w:rsidP="006950CD">
      <w:pPr>
        <w:pStyle w:val="ListBullet2"/>
      </w:pPr>
      <w:r w:rsidRPr="006950CD">
        <w:t>identification and safe practices with asbestos on site</w:t>
      </w:r>
    </w:p>
    <w:p w:rsidR="00000000" w:rsidRPr="006950CD" w:rsidP="006950CD">
      <w:pPr>
        <w:pStyle w:val="ListBullet2"/>
      </w:pPr>
      <w:r w:rsidRPr="006950CD">
        <w:t>correct use of signage, barriers, containment, engineering controls and PPE</w:t>
      </w:r>
    </w:p>
    <w:p w:rsidR="00000000" w:rsidRPr="006950CD" w:rsidP="006950CD">
      <w:pPr>
        <w:pStyle w:val="ListBullet2"/>
      </w:pPr>
      <w:r w:rsidRPr="006950CD">
        <w:t>safe use of electrical equipment</w:t>
      </w:r>
    </w:p>
    <w:p w:rsidR="00000000" w:rsidRPr="006950CD" w:rsidP="006950CD">
      <w:pPr>
        <w:pStyle w:val="ListBullet"/>
      </w:pPr>
      <w:r w:rsidRPr="006950CD">
        <w:t>cleaning principles:</w:t>
      </w:r>
    </w:p>
    <w:p w:rsidR="00000000" w:rsidRPr="006950CD" w:rsidP="006950CD">
      <w:pPr>
        <w:pStyle w:val="ListBullet2"/>
      </w:pPr>
      <w:r w:rsidRPr="006950CD">
        <w:t>cleaning agent, time, agitation and temperature</w:t>
      </w:r>
    </w:p>
    <w:p w:rsidR="00000000" w:rsidRPr="006950CD" w:rsidP="006950CD">
      <w:pPr>
        <w:pStyle w:val="ListBullet2"/>
      </w:pPr>
      <w:r w:rsidRPr="006950CD">
        <w:t>significance of pH value of cleaning agents</w:t>
      </w:r>
    </w:p>
    <w:p w:rsidR="00000000" w:rsidRPr="006950CD" w:rsidP="006950CD">
      <w:pPr>
        <w:pStyle w:val="ListBullet2"/>
      </w:pPr>
      <w:r w:rsidRPr="006950CD">
        <w:t>sequence and direction of cleaning</w:t>
      </w:r>
    </w:p>
    <w:p w:rsidR="00000000" w:rsidRPr="006950CD" w:rsidP="006950CD">
      <w:pPr>
        <w:pStyle w:val="ListBullet2"/>
      </w:pPr>
      <w:r w:rsidRPr="006950CD">
        <w:t xml:space="preserve">achieve results while doing no harm </w:t>
      </w:r>
    </w:p>
    <w:p w:rsidR="00000000" w:rsidRPr="006950CD" w:rsidP="006950CD">
      <w:pPr>
        <w:pStyle w:val="ListBullet"/>
      </w:pPr>
      <w:r w:rsidRPr="006950CD">
        <w:t>types, characteristics and stripping and resealing methods and precau</w:t>
      </w:r>
      <w:r w:rsidRPr="006950CD">
        <w:t>tions for different hard floor surfaces:</w:t>
      </w:r>
    </w:p>
    <w:p w:rsidR="00000000" w:rsidRPr="006950CD" w:rsidP="006950CD">
      <w:pPr>
        <w:pStyle w:val="ListBullet2"/>
      </w:pPr>
      <w:r w:rsidRPr="006950CD">
        <w:t>resilient – vinyl, timber and engineered hard flooring</w:t>
      </w:r>
    </w:p>
    <w:p w:rsidR="00000000" w:rsidRPr="006950CD" w:rsidP="006950CD">
      <w:pPr>
        <w:pStyle w:val="ListBullet2"/>
      </w:pPr>
      <w:r w:rsidRPr="006950CD">
        <w:t>non-resilient – tiles and stone</w:t>
      </w:r>
    </w:p>
    <w:p w:rsidR="00000000" w:rsidRPr="006950CD" w:rsidP="006950CD">
      <w:pPr>
        <w:pStyle w:val="ListBullet"/>
      </w:pPr>
      <w:r w:rsidRPr="006950CD">
        <w:t>restorative methods:</w:t>
      </w:r>
    </w:p>
    <w:p w:rsidR="00000000" w:rsidRPr="006950CD" w:rsidP="006950CD">
      <w:pPr>
        <w:pStyle w:val="ListBullet2"/>
      </w:pPr>
      <w:r w:rsidRPr="006950CD">
        <w:t>dust mopping</w:t>
      </w:r>
    </w:p>
    <w:p w:rsidR="00000000" w:rsidRPr="006950CD" w:rsidP="006950CD">
      <w:pPr>
        <w:pStyle w:val="ListBullet2"/>
      </w:pPr>
      <w:r w:rsidRPr="006950CD">
        <w:t>sweeping</w:t>
      </w:r>
    </w:p>
    <w:p w:rsidR="00000000" w:rsidRPr="006950CD" w:rsidP="006950CD">
      <w:pPr>
        <w:pStyle w:val="ListBullet2"/>
      </w:pPr>
      <w:r w:rsidRPr="006950CD">
        <w:t xml:space="preserve">wet mopping </w:t>
      </w:r>
    </w:p>
    <w:p w:rsidR="00000000" w:rsidRPr="006950CD" w:rsidP="006950CD">
      <w:pPr>
        <w:pStyle w:val="ListBullet2"/>
      </w:pPr>
      <w:r w:rsidRPr="006950CD">
        <w:t>scrubbing</w:t>
      </w:r>
    </w:p>
    <w:p w:rsidR="00000000" w:rsidRPr="006950CD" w:rsidP="006950CD">
      <w:pPr>
        <w:pStyle w:val="ListBullet2"/>
      </w:pPr>
      <w:r w:rsidRPr="006950CD">
        <w:t>applying floor sealer finishes</w:t>
      </w:r>
    </w:p>
    <w:p w:rsidR="00000000" w:rsidRPr="006950CD" w:rsidP="006950CD">
      <w:pPr>
        <w:pStyle w:val="ListBullet2"/>
      </w:pPr>
      <w:r w:rsidRPr="006950CD">
        <w:t>use of microfibre cleaning products</w:t>
      </w:r>
    </w:p>
    <w:p w:rsidR="00000000" w:rsidRPr="006950CD" w:rsidP="006950CD">
      <w:pPr>
        <w:pStyle w:val="ListBullet2"/>
      </w:pPr>
      <w:r w:rsidRPr="006950CD">
        <w:t>spray buffing and dry buffing</w:t>
      </w:r>
    </w:p>
    <w:p w:rsidR="00000000" w:rsidRPr="006950CD" w:rsidP="006950CD">
      <w:pPr>
        <w:pStyle w:val="ListBullet"/>
      </w:pPr>
      <w:r w:rsidRPr="006950CD">
        <w:t>types of soils and methods to remove:</w:t>
      </w:r>
    </w:p>
    <w:p w:rsidR="00000000" w:rsidRPr="006950CD" w:rsidP="006950CD">
      <w:pPr>
        <w:pStyle w:val="ListBullet2"/>
      </w:pPr>
      <w:r w:rsidRPr="006950CD">
        <w:t>dust and dirt, oil/grease, food, beverages and hazardous soil</w:t>
      </w:r>
    </w:p>
    <w:p w:rsidR="00000000" w:rsidRPr="006950CD" w:rsidP="006950CD">
      <w:pPr>
        <w:pStyle w:val="ListBullet2"/>
      </w:pPr>
      <w:r w:rsidRPr="006950CD">
        <w:t>stains - adhered and built-up soils</w:t>
      </w:r>
    </w:p>
    <w:p w:rsidR="00000000" w:rsidRPr="006950CD" w:rsidP="006950CD">
      <w:pPr>
        <w:pStyle w:val="ListBullet"/>
      </w:pPr>
      <w:r w:rsidRPr="006950CD">
        <w:t>functions and features of equipment, safe use, rout</w:t>
      </w:r>
      <w:r w:rsidRPr="006950CD">
        <w:t>ine maintenance and storage:</w:t>
      </w:r>
    </w:p>
    <w:p w:rsidR="00000000" w:rsidRPr="006950CD" w:rsidP="006950CD">
      <w:pPr>
        <w:pStyle w:val="ListBullet2"/>
      </w:pPr>
      <w:r w:rsidRPr="006950CD">
        <w:t>bassine brushes</w:t>
      </w:r>
    </w:p>
    <w:p w:rsidR="00000000" w:rsidRPr="006950CD" w:rsidP="006950CD">
      <w:pPr>
        <w:pStyle w:val="ListBullet2"/>
      </w:pPr>
      <w:r w:rsidRPr="006950CD">
        <w:t>rotary brushes</w:t>
      </w:r>
    </w:p>
    <w:p w:rsidR="00000000" w:rsidRPr="006950CD" w:rsidP="006950CD">
      <w:pPr>
        <w:pStyle w:val="ListBullet2"/>
      </w:pPr>
      <w:r w:rsidRPr="006950CD">
        <w:t>vertical drum scrubbers and cylindrical brushes</w:t>
      </w:r>
    </w:p>
    <w:p w:rsidR="00000000" w:rsidRPr="006950CD" w:rsidP="006950CD">
      <w:pPr>
        <w:pStyle w:val="ListBullet2"/>
      </w:pPr>
      <w:r w:rsidRPr="006950CD">
        <w:t>bristle scrubbing brooms</w:t>
      </w:r>
    </w:p>
    <w:p w:rsidR="00000000" w:rsidRPr="006950CD" w:rsidP="006950CD">
      <w:pPr>
        <w:pStyle w:val="ListBullet2"/>
      </w:pPr>
      <w:r w:rsidRPr="006950CD">
        <w:t>cleaning trolleys</w:t>
      </w:r>
    </w:p>
    <w:p w:rsidR="00000000" w:rsidRPr="006950CD" w:rsidP="006950CD">
      <w:pPr>
        <w:pStyle w:val="ListBullet2"/>
      </w:pPr>
      <w:r w:rsidRPr="006950CD">
        <w:t>cloths and microfibre products</w:t>
      </w:r>
    </w:p>
    <w:p w:rsidR="00000000" w:rsidRPr="006950CD" w:rsidP="006950CD">
      <w:pPr>
        <w:pStyle w:val="ListBullet2"/>
      </w:pPr>
      <w:r w:rsidRPr="006950CD">
        <w:t>scouring pads, scrapers and steel wool</w:t>
      </w:r>
    </w:p>
    <w:p w:rsidR="00000000" w:rsidRPr="006950CD" w:rsidP="006950CD">
      <w:pPr>
        <w:pStyle w:val="ListBullet2"/>
      </w:pPr>
      <w:r w:rsidRPr="006950CD">
        <w:t>cotton, polycotton, dust control and anti-static mops</w:t>
      </w:r>
    </w:p>
    <w:p w:rsidR="00000000" w:rsidRPr="006950CD" w:rsidP="006950CD">
      <w:pPr>
        <w:pStyle w:val="ListBullet2"/>
      </w:pPr>
      <w:r w:rsidRPr="006950CD">
        <w:t>doodle bag holders</w:t>
      </w:r>
    </w:p>
    <w:p w:rsidR="00000000" w:rsidRPr="006950CD" w:rsidP="006950CD">
      <w:pPr>
        <w:pStyle w:val="ListBullet2"/>
      </w:pPr>
      <w:r w:rsidRPr="006950CD">
        <w:t>floor pads for scrubbing and buffing and insta-lock pad holders</w:t>
      </w:r>
    </w:p>
    <w:p w:rsidR="00000000" w:rsidRPr="006950CD" w:rsidP="006950CD">
      <w:pPr>
        <w:pStyle w:val="ListBullet2"/>
      </w:pPr>
      <w:r w:rsidRPr="006950CD">
        <w:t xml:space="preserve">mechanical scrubbers </w:t>
      </w:r>
    </w:p>
    <w:p w:rsidR="00000000" w:rsidRPr="006950CD" w:rsidP="006950CD">
      <w:pPr>
        <w:pStyle w:val="ListBullet"/>
      </w:pPr>
      <w:r w:rsidRPr="006950CD">
        <w:t>range, type and characteristics of restorative cleaning products - their purpose, action, correc</w:t>
      </w:r>
      <w:r w:rsidRPr="006950CD">
        <w:t>t use, precautions, safe handling, storage and disposal:</w:t>
      </w:r>
    </w:p>
    <w:p w:rsidR="00000000" w:rsidRPr="006950CD" w:rsidP="006950CD">
      <w:pPr>
        <w:pStyle w:val="ListBullet2"/>
      </w:pPr>
      <w:r w:rsidRPr="006950CD">
        <w:t>detergents</w:t>
      </w:r>
    </w:p>
    <w:p w:rsidR="00000000" w:rsidRPr="006950CD" w:rsidP="006950CD">
      <w:pPr>
        <w:pStyle w:val="ListBullet2"/>
      </w:pPr>
      <w:r w:rsidRPr="006950CD">
        <w:t xml:space="preserve">disinfectants </w:t>
      </w:r>
    </w:p>
    <w:p w:rsidR="00000000" w:rsidRPr="006950CD" w:rsidP="006950CD">
      <w:pPr>
        <w:pStyle w:val="ListBullet2"/>
      </w:pPr>
      <w:r w:rsidRPr="006950CD">
        <w:t xml:space="preserve">solvents </w:t>
      </w:r>
    </w:p>
    <w:p w:rsidR="00000000" w:rsidRPr="006950CD" w:rsidP="006950CD">
      <w:pPr>
        <w:pStyle w:val="ListBullet2"/>
      </w:pPr>
      <w:r w:rsidRPr="006950CD">
        <w:t xml:space="preserve">abrasives </w:t>
      </w:r>
    </w:p>
    <w:p w:rsidR="00000000" w:rsidRPr="006950CD" w:rsidP="006950CD">
      <w:pPr>
        <w:pStyle w:val="ListBullet2"/>
      </w:pPr>
      <w:r w:rsidRPr="006950CD">
        <w:t>timber floor strippers and sealants:</w:t>
      </w:r>
    </w:p>
    <w:p w:rsidR="00000000" w:rsidRPr="006950CD" w:rsidP="006950CD">
      <w:pPr>
        <w:pStyle w:val="ListBullet3"/>
      </w:pPr>
      <w:r w:rsidRPr="006950CD">
        <w:t>oil modified products</w:t>
      </w:r>
    </w:p>
    <w:p w:rsidR="00000000" w:rsidRPr="006950CD" w:rsidP="006950CD">
      <w:pPr>
        <w:pStyle w:val="ListBullet3"/>
      </w:pPr>
      <w:r w:rsidRPr="006950CD">
        <w:t>water-based acrylic</w:t>
      </w:r>
    </w:p>
    <w:p w:rsidR="00000000" w:rsidRPr="006950CD" w:rsidP="006950CD">
      <w:pPr>
        <w:pStyle w:val="ListBullet3"/>
      </w:pPr>
      <w:r w:rsidRPr="006950CD">
        <w:t>water-based urethane</w:t>
      </w:r>
    </w:p>
    <w:p w:rsidR="00000000" w:rsidRPr="006950CD" w:rsidP="006950CD">
      <w:pPr>
        <w:pStyle w:val="ListBullet2"/>
      </w:pPr>
      <w:r w:rsidRPr="006950CD">
        <w:t>polishes</w:t>
      </w:r>
    </w:p>
    <w:p w:rsidR="00000000" w:rsidRPr="006950CD" w:rsidP="006950CD">
      <w:pPr>
        <w:pStyle w:val="ListBullet"/>
      </w:pPr>
      <w:r w:rsidRPr="006950CD">
        <w:t>environmentally sustainable work practices and compliance with environmental regulations:</w:t>
      </w:r>
    </w:p>
    <w:p w:rsidR="00000000" w:rsidRPr="006950CD" w:rsidP="006950CD">
      <w:pPr>
        <w:pStyle w:val="ListBullet2"/>
      </w:pPr>
      <w:r w:rsidRPr="006950CD">
        <w:t>storage and disposal of cleaning agents</w:t>
      </w:r>
    </w:p>
    <w:p w:rsidR="00000000" w:rsidRPr="006950CD" w:rsidP="006950CD">
      <w:pPr>
        <w:pStyle w:val="ListBullet2"/>
      </w:pPr>
      <w:r w:rsidRPr="006950CD">
        <w:t xml:space="preserve">ways of minimising negative environmental impact </w:t>
      </w:r>
    </w:p>
    <w:p w:rsidR="00000000" w:rsidRPr="006950CD" w:rsidP="006950CD">
      <w:pPr>
        <w:pStyle w:val="ListBullet2"/>
      </w:pPr>
      <w:r w:rsidRPr="006950CD">
        <w:t>conserving energy and water</w:t>
      </w:r>
    </w:p>
    <w:p w:rsidR="00000000" w:rsidRPr="006950CD" w:rsidP="006950CD">
      <w:pPr>
        <w:pStyle w:val="ListBullet2"/>
      </w:pPr>
      <w:r w:rsidRPr="006950CD">
        <w:t>recycling</w:t>
      </w:r>
    </w:p>
    <w:p w:rsidR="00000000" w:rsidRPr="006950CD" w:rsidP="006950CD">
      <w:pPr>
        <w:pStyle w:val="ListBullet"/>
      </w:pPr>
      <w:r w:rsidRPr="006950CD">
        <w:t>waste disposal:</w:t>
      </w:r>
    </w:p>
    <w:p w:rsidR="00000000" w:rsidRPr="006950CD" w:rsidP="006950CD">
      <w:pPr>
        <w:pStyle w:val="ListBullet2"/>
      </w:pPr>
      <w:r w:rsidRPr="006950CD">
        <w:t xml:space="preserve">general waste </w:t>
      </w:r>
    </w:p>
    <w:p w:rsidR="00000000" w:rsidRPr="006950CD" w:rsidP="006950CD">
      <w:pPr>
        <w:pStyle w:val="ListBullet2"/>
      </w:pPr>
      <w:r w:rsidRPr="006950CD">
        <w:t>prescribed waste</w:t>
      </w:r>
    </w:p>
    <w:p w:rsidR="00000000" w:rsidRPr="006950CD" w:rsidP="006950CD">
      <w:pPr>
        <w:pStyle w:val="ListBullet2"/>
      </w:pPr>
      <w:r w:rsidRPr="006950CD">
        <w:t>syringes and sharps</w:t>
      </w:r>
    </w:p>
    <w:p w:rsidR="00000000" w:rsidRPr="006950CD" w:rsidP="006950CD">
      <w:pPr>
        <w:pStyle w:val="ListBullet2"/>
      </w:pPr>
      <w:r w:rsidRPr="006950CD">
        <w:t>recyclable waste</w:t>
      </w:r>
    </w:p>
    <w:p w:rsidR="00000000" w:rsidRPr="006950CD" w:rsidP="006950CD">
      <w:pPr>
        <w:pStyle w:val="ListBullet2"/>
      </w:pPr>
      <w:r w:rsidRPr="006950CD">
        <w:t>organic and green waste</w:t>
      </w:r>
    </w:p>
    <w:p w:rsidR="00000000" w:rsidRPr="006950CD" w:rsidP="006950CD">
      <w:pPr>
        <w:pStyle w:val="ListBullet2"/>
      </w:pPr>
      <w:r w:rsidRPr="006950CD">
        <w:t>used materials and cleaning agents.</w:t>
      </w:r>
    </w:p>
    <w:p w:rsidR="00000000" w:rsidRPr="006950CD" w:rsidP="006950CD">
      <w:pPr>
        <w:pStyle w:val="AllowPageBreak"/>
      </w:pPr>
    </w:p>
    <w:p w:rsidR="00000000" w:rsidRPr="006950CD" w:rsidP="006950CD">
      <w:pPr>
        <w:pStyle w:val="Heading1"/>
      </w:pPr>
      <w:bookmarkStart w:id="12" w:name="O_1199843"/>
      <w:bookmarkEnd w:id="12"/>
      <w:r w:rsidRPr="006950CD">
        <w:t>Assessment Conditions</w:t>
      </w:r>
    </w:p>
    <w:p w:rsidR="00000000" w:rsidRPr="006950CD" w:rsidP="000869D7">
      <w:pPr>
        <w:pStyle w:val="BodyText"/>
      </w:pPr>
      <w:r w:rsidRPr="006950CD">
        <w:t>Assessors must satisfy the requirements for assessors contained in the Standards for Registered Train</w:t>
      </w:r>
      <w:r w:rsidRPr="006950CD">
        <w:t xml:space="preserve">ing Organisations. </w:t>
      </w:r>
    </w:p>
    <w:p w:rsidR="00000000" w:rsidRPr="006950CD" w:rsidP="000869D7">
      <w:pPr>
        <w:pStyle w:val="BodyText"/>
      </w:pPr>
      <w:r w:rsidRPr="006950CD">
        <w:t xml:space="preserve">Competency is to be assessed in the workplace or a simulated environment that accurately reflects performance in a real workplace setting where these skills and knowledge would be performed. </w:t>
      </w:r>
    </w:p>
    <w:p w:rsidR="00000000" w:rsidRPr="006950CD" w:rsidP="000869D7">
      <w:pPr>
        <w:pStyle w:val="BodyText"/>
      </w:pPr>
      <w:r w:rsidRPr="006950CD">
        <w:t>Candidates must have access to:</w:t>
      </w:r>
    </w:p>
    <w:p w:rsidR="00000000" w:rsidRPr="006950CD" w:rsidP="006950CD">
      <w:pPr>
        <w:pStyle w:val="ListBullet"/>
      </w:pPr>
      <w:r w:rsidRPr="006950CD">
        <w:t xml:space="preserve">industry-standard cleaning equipment </w:t>
      </w:r>
    </w:p>
    <w:p w:rsidR="00000000" w:rsidRPr="006950CD" w:rsidP="006950CD">
      <w:pPr>
        <w:pStyle w:val="ListBullet"/>
      </w:pPr>
      <w:r w:rsidRPr="006950CD">
        <w:t>appropriate PPE</w:t>
      </w:r>
    </w:p>
    <w:p w:rsidR="00000000" w:rsidRPr="006950CD" w:rsidP="006950CD">
      <w:pPr>
        <w:pStyle w:val="ListBullet"/>
      </w:pPr>
      <w:r w:rsidRPr="006950CD">
        <w:t>manufacturer’s instructions and workplace documents.</w:t>
      </w:r>
    </w:p>
    <w:p w:rsidR="00000000" w:rsidRPr="006950CD" w:rsidP="006950CD">
      <w:pPr>
        <w:pStyle w:val="AllowPageBreak"/>
      </w:pPr>
    </w:p>
    <w:p w:rsidR="00000000" w:rsidRPr="006950CD" w:rsidP="006950CD">
      <w:pPr>
        <w:pStyle w:val="Heading1"/>
      </w:pPr>
      <w:bookmarkStart w:id="13" w:name="O_1199841"/>
      <w:bookmarkEnd w:id="13"/>
      <w:r w:rsidRPr="006950CD">
        <w:t>Links</w:t>
      </w:r>
    </w:p>
    <w:p w:rsidR="00000000" w:rsidRPr="006950CD" w:rsidP="000869D7">
      <w:pPr>
        <w:pStyle w:val="BodyText"/>
      </w:pPr>
      <w:r w:rsidRPr="006950C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06D8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950CD" w:rsidP="006950CD"/>
    <w:sectPr w:rsidSect="006950C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0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0CD" w:rsidRPr="000869D7" w:rsidP="000869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0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9D7" w:rsidP="006950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869D7" w:rsidP="006950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869D7" w:rsidP="006950C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0CD" w:rsidP="006950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869D7">
      <w:t>Approved</w:t>
    </w:r>
    <w:r w:rsidR="000869D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869D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869D7">
      <w:rPr>
        <w:noProof/>
      </w:rPr>
      <w:t>5</w:t>
    </w:r>
    <w:r>
      <w:rPr>
        <w:noProof/>
      </w:rPr>
      <w:fldChar w:fldCharType="end"/>
    </w:r>
  </w:p>
  <w:p w:rsidR="006950CD" w:rsidP="006950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869D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869D7">
      <w:t>BuildSkills Australia</w:t>
    </w:r>
    <w:r w:rsidR="000869D7">
      <w:fldChar w:fldCharType="end"/>
    </w:r>
  </w:p>
  <w:p w:rsidR="006950CD" w:rsidP="006950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0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9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50CD" w:rsidRPr="000869D7" w:rsidP="000869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0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9D7" w:rsidRPr="002D2AF8" w:rsidP="006950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CPPCLO4111 Strip and seal hard floors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869D7" w:rsidP="006950C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0CD" w:rsidRPr="002D2AF8" w:rsidP="006950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869D7">
      <w:t>CPPCLO4111 Strip and seal hard floors</w:t>
    </w:r>
    <w:r w:rsidR="000869D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869D7">
      <w:rPr>
        <w:noProof/>
      </w:rPr>
      <w:t>2 March 2025</w:t>
    </w:r>
    <w:r>
      <w:fldChar w:fldCharType="end"/>
    </w:r>
  </w:p>
  <w:p w:rsidR="006950CD" w:rsidP="006950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98FB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E457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7287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50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50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50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50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50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50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50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50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50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50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50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50CD"/>
  </w:style>
  <w:style w:type="character" w:customStyle="1" w:styleId="Heading1Char">
    <w:name w:val="Heading 1 Char"/>
    <w:basedOn w:val="DefaultParagraphFont"/>
    <w:link w:val="Heading1"/>
    <w:rsid w:val="006950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50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50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50C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950C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950CD"/>
    <w:rPr>
      <w:i/>
    </w:rPr>
  </w:style>
  <w:style w:type="paragraph" w:customStyle="1" w:styleId="SuperHeading">
    <w:name w:val="SuperHeading"/>
    <w:basedOn w:val="Normal"/>
    <w:rsid w:val="006950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50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950C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950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50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50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50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50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50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50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50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50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50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50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50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50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50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50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50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50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50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50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50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50CD"/>
    <w:rPr>
      <w:b/>
      <w:spacing w:val="0"/>
    </w:rPr>
  </w:style>
  <w:style w:type="paragraph" w:customStyle="1" w:styleId="SuperTitle">
    <w:name w:val="SuperTitle"/>
    <w:basedOn w:val="Title"/>
    <w:rsid w:val="006950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50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50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50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50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50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50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50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50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50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50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50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50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50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50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50CD"/>
  </w:style>
  <w:style w:type="paragraph" w:styleId="TableofFigures">
    <w:name w:val="table of figures"/>
    <w:basedOn w:val="Normal"/>
    <w:next w:val="Normal"/>
    <w:semiHidden/>
    <w:rsid w:val="006950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50C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950CD"/>
    <w:rPr>
      <w:rFonts w:ascii="Wingdings" w:hAnsi="Wingdings"/>
    </w:rPr>
  </w:style>
  <w:style w:type="paragraph" w:customStyle="1" w:styleId="TableHeading">
    <w:name w:val="Table Heading"/>
    <w:basedOn w:val="HeadingBase"/>
    <w:rsid w:val="006950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50CD"/>
    <w:rPr>
      <w:color w:val="0033CC"/>
      <w:u w:val="none"/>
    </w:rPr>
  </w:style>
  <w:style w:type="paragraph" w:customStyle="1" w:styleId="BodyTextRight">
    <w:name w:val="Body Text Right"/>
    <w:basedOn w:val="BodyText"/>
    <w:rsid w:val="006950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50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50C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50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50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50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50CD"/>
    <w:rPr>
      <w:sz w:val="32"/>
    </w:rPr>
  </w:style>
  <w:style w:type="paragraph" w:customStyle="1" w:styleId="HeadingProcedure">
    <w:name w:val="Heading Procedure"/>
    <w:basedOn w:val="HeadingBase"/>
    <w:next w:val="Normal"/>
    <w:rsid w:val="006950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50CD"/>
    <w:pPr>
      <w:spacing w:before="60" w:after="60"/>
    </w:pPr>
  </w:style>
  <w:style w:type="paragraph" w:styleId="ListContinue">
    <w:name w:val="List Continue"/>
    <w:basedOn w:val="List"/>
    <w:rsid w:val="006950CD"/>
    <w:pPr>
      <w:ind w:firstLine="0"/>
    </w:pPr>
  </w:style>
  <w:style w:type="paragraph" w:customStyle="1" w:styleId="ListNote">
    <w:name w:val="List Note"/>
    <w:basedOn w:val="List"/>
    <w:rsid w:val="006950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50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50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50CD"/>
    <w:rPr>
      <w:rFonts w:ascii="Courier New" w:hAnsi="Courier New"/>
    </w:rPr>
  </w:style>
  <w:style w:type="paragraph" w:customStyle="1" w:styleId="NoteBullet">
    <w:name w:val="Note Bullet"/>
    <w:basedOn w:val="Note"/>
    <w:rsid w:val="006950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50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50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50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50C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950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50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50CD"/>
    <w:rPr>
      <w:b/>
      <w:smallCaps/>
    </w:rPr>
  </w:style>
  <w:style w:type="paragraph" w:customStyle="1" w:styleId="TableListNumber">
    <w:name w:val="Table List Number"/>
    <w:basedOn w:val="ListNumber"/>
    <w:rsid w:val="006950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50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50CD"/>
    <w:pPr>
      <w:numPr>
        <w:numId w:val="10"/>
      </w:numPr>
    </w:pPr>
  </w:style>
  <w:style w:type="paragraph" w:customStyle="1" w:styleId="ListAlpha2">
    <w:name w:val="List Alpha 2"/>
    <w:basedOn w:val="List2"/>
    <w:rsid w:val="006950CD"/>
    <w:pPr>
      <w:numPr>
        <w:numId w:val="9"/>
      </w:numPr>
    </w:pPr>
  </w:style>
  <w:style w:type="paragraph" w:styleId="List2">
    <w:name w:val="List 2"/>
    <w:basedOn w:val="BodyText"/>
    <w:rsid w:val="006950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50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50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50C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950C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950CD"/>
    <w:pPr>
      <w:numPr>
        <w:numId w:val="5"/>
      </w:numPr>
    </w:pPr>
  </w:style>
  <w:style w:type="paragraph" w:styleId="ListContinue2">
    <w:name w:val="List Continue 2"/>
    <w:basedOn w:val="List2"/>
    <w:rsid w:val="006950CD"/>
    <w:pPr>
      <w:ind w:firstLine="0"/>
    </w:pPr>
  </w:style>
  <w:style w:type="paragraph" w:styleId="ListContinue3">
    <w:name w:val="List Continue 3"/>
    <w:basedOn w:val="List3"/>
    <w:rsid w:val="006950CD"/>
    <w:pPr>
      <w:ind w:left="1021" w:firstLine="0"/>
    </w:pPr>
  </w:style>
  <w:style w:type="paragraph" w:styleId="ListContinue4">
    <w:name w:val="List Continue 4"/>
    <w:basedOn w:val="List4"/>
    <w:rsid w:val="006950CD"/>
    <w:pPr>
      <w:ind w:firstLine="0"/>
    </w:pPr>
  </w:style>
  <w:style w:type="paragraph" w:styleId="ListContinue5">
    <w:name w:val="List Continue 5"/>
    <w:basedOn w:val="List5"/>
    <w:rsid w:val="006950CD"/>
    <w:pPr>
      <w:ind w:firstLine="0"/>
    </w:pPr>
  </w:style>
  <w:style w:type="paragraph" w:styleId="ListNumber3">
    <w:name w:val="List Number 3"/>
    <w:basedOn w:val="List3"/>
    <w:rsid w:val="006950CD"/>
    <w:pPr>
      <w:numPr>
        <w:numId w:val="6"/>
      </w:numPr>
    </w:pPr>
  </w:style>
  <w:style w:type="paragraph" w:styleId="ListNumber4">
    <w:name w:val="List Number 4"/>
    <w:basedOn w:val="List4"/>
    <w:rsid w:val="006950CD"/>
    <w:pPr>
      <w:numPr>
        <w:numId w:val="7"/>
      </w:numPr>
    </w:pPr>
  </w:style>
  <w:style w:type="paragraph" w:styleId="ListNumber5">
    <w:name w:val="List Number 5"/>
    <w:basedOn w:val="List5"/>
    <w:rsid w:val="006950CD"/>
    <w:pPr>
      <w:numPr>
        <w:numId w:val="8"/>
      </w:numPr>
    </w:pPr>
  </w:style>
  <w:style w:type="paragraph" w:styleId="BlockText">
    <w:name w:val="Block Text"/>
    <w:basedOn w:val="Normal"/>
    <w:rsid w:val="006950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50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50CD"/>
    <w:rPr>
      <w:sz w:val="16"/>
      <w:vertAlign w:val="superscript"/>
    </w:rPr>
  </w:style>
  <w:style w:type="character" w:customStyle="1" w:styleId="Symbols">
    <w:name w:val="Symbols"/>
    <w:basedOn w:val="DefaultParagraphFont"/>
    <w:rsid w:val="006950CD"/>
    <w:rPr>
      <w:rFonts w:ascii="Symbol" w:hAnsi="Symbol"/>
    </w:rPr>
  </w:style>
  <w:style w:type="character" w:customStyle="1" w:styleId="MenuOptions">
    <w:name w:val="Menu Options"/>
    <w:basedOn w:val="DefaultParagraphFont"/>
    <w:rsid w:val="006950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50CD"/>
    <w:rPr>
      <w:b/>
    </w:rPr>
  </w:style>
  <w:style w:type="character" w:customStyle="1" w:styleId="Underlined">
    <w:name w:val="Underlined"/>
    <w:basedOn w:val="DefaultParagraphFont"/>
    <w:rsid w:val="006950CD"/>
    <w:rPr>
      <w:u w:val="single"/>
    </w:rPr>
  </w:style>
  <w:style w:type="paragraph" w:customStyle="1" w:styleId="TableBodyTextRight">
    <w:name w:val="Table Body Text Right"/>
    <w:basedOn w:val="TableBodyText"/>
    <w:rsid w:val="006950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50CD"/>
    <w:rPr>
      <w:sz w:val="18"/>
    </w:rPr>
  </w:style>
  <w:style w:type="paragraph" w:customStyle="1" w:styleId="BodySmallRight">
    <w:name w:val="Body Small Right"/>
    <w:basedOn w:val="BodyTextRight"/>
    <w:rsid w:val="006950CD"/>
    <w:rPr>
      <w:sz w:val="18"/>
      <w:szCs w:val="18"/>
    </w:rPr>
  </w:style>
  <w:style w:type="paragraph" w:customStyle="1" w:styleId="MarginEdition">
    <w:name w:val="Margin Edition"/>
    <w:basedOn w:val="MarginNote"/>
    <w:rsid w:val="006950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50CD"/>
    <w:rPr>
      <w:sz w:val="2"/>
      <w:szCs w:val="2"/>
    </w:rPr>
  </w:style>
  <w:style w:type="character" w:customStyle="1" w:styleId="Small">
    <w:name w:val="Small"/>
    <w:basedOn w:val="DefaultParagraphFont"/>
    <w:rsid w:val="006950CD"/>
    <w:rPr>
      <w:sz w:val="16"/>
    </w:rPr>
  </w:style>
  <w:style w:type="paragraph" w:customStyle="1" w:styleId="WideTable">
    <w:name w:val="Wide Table"/>
    <w:basedOn w:val="Normal"/>
    <w:rsid w:val="006950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50CD"/>
  </w:style>
  <w:style w:type="paragraph" w:styleId="Quote">
    <w:name w:val="Quote"/>
    <w:basedOn w:val="Heading1"/>
    <w:link w:val="QuoteChar"/>
    <w:qFormat/>
    <w:rsid w:val="006950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50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50CD"/>
    <w:pPr>
      <w:pageBreakBefore/>
    </w:pPr>
  </w:style>
  <w:style w:type="paragraph" w:customStyle="1" w:styleId="Border">
    <w:name w:val="Border"/>
    <w:basedOn w:val="Normal"/>
    <w:qFormat/>
    <w:rsid w:val="006950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50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0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0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50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50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50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50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50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50CD"/>
    <w:rPr>
      <w:u w:val="single"/>
    </w:rPr>
  </w:style>
  <w:style w:type="character" w:customStyle="1" w:styleId="BoldandItalics">
    <w:name w:val="Bold and Italics"/>
    <w:qFormat/>
    <w:rsid w:val="006950CD"/>
    <w:rPr>
      <w:b/>
      <w:i/>
      <w:u w:val="none"/>
    </w:rPr>
  </w:style>
  <w:style w:type="paragraph" w:styleId="BalloonText">
    <w:name w:val="Balloon Text"/>
    <w:basedOn w:val="Normal"/>
    <w:link w:val="BalloonTextChar"/>
    <w:rsid w:val="006950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50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50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50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50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50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50CD"/>
    <w:pPr>
      <w:spacing w:before="0" w:after="0"/>
    </w:pPr>
  </w:style>
  <w:style w:type="paragraph" w:customStyle="1" w:styleId="BodyTextBold">
    <w:name w:val="Body Text Bold"/>
    <w:basedOn w:val="BodyText"/>
    <w:qFormat/>
    <w:rsid w:val="006950CD"/>
    <w:rPr>
      <w:b/>
    </w:rPr>
  </w:style>
  <w:style w:type="character" w:styleId="Hyperlink">
    <w:name w:val="Hyperlink"/>
    <w:basedOn w:val="DefaultParagraphFont"/>
    <w:uiPriority w:val="99"/>
    <w:unhideWhenUsed/>
    <w:rsid w:val="000869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1216</Words>
  <Characters>7625</Characters>
  <Application>Microsoft Office Word</Application>
  <DocSecurity>0</DocSecurity>
  <Lines>293</Lines>
  <Paragraphs>196</Paragraphs>
  <ScaleCrop>false</ScaleCrop>
  <Company>Author-it Software Corporation Ltd.</Company>
  <LinksUpToDate>false</LinksUpToDate>
  <CharactersWithSpaces>8645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CPPCLO4111 Strip and seal hard floors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2025-03-01T14:44:00Z</dcterms:created>
  <dcterms:modified xsi:type="dcterms:W3CDTF">2025-03-01T14:44:00Z</dcterms:modified>
</cp:coreProperties>
</file>