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6CDD" w:rsidP="00636C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CPPCLO3108 Clean window coverings</w:t>
      </w:r>
      <w:r>
        <w:fldChar w:fldCharType="end"/>
      </w:r>
    </w:p>
    <w:p w:rsidR="00636CDD" w:rsidP="00636CDD">
      <w:pPr>
        <w:pStyle w:val="Version"/>
        <w:sectPr w:rsidSect="008E17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E1744" w:rsidP="008E1744">
      <w:pPr>
        <w:pStyle w:val="SuperHeading"/>
      </w:pPr>
      <w:r w:rsidRPr="008E1744">
        <w:t>CPPCLO3108 Clean window coverings</w:t>
      </w:r>
    </w:p>
    <w:p w:rsidR="00000000" w:rsidRPr="008E1744" w:rsidP="008E1744">
      <w:pPr>
        <w:pStyle w:val="Heading1"/>
      </w:pPr>
      <w:bookmarkStart w:id="1" w:name="O_1248507"/>
      <w:bookmarkEnd w:id="1"/>
      <w:r w:rsidRPr="008E17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2"/>
        <w:gridCol w:w="7650"/>
      </w:tblGrid>
      <w:tr w:rsidTr="008E1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>Release 2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744" w:rsidP="008E1744">
            <w:pPr>
              <w:pStyle w:val="BodyText"/>
            </w:pPr>
            <w:r w:rsidRPr="008E1744">
              <w:t>This version first released with CPP Property Services Training Package Release 17.0.</w:t>
            </w:r>
          </w:p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>Editorial corrections in the Knowledge Evidence.</w:t>
            </w:r>
          </w:p>
        </w:tc>
      </w:tr>
      <w:tr w:rsidTr="008E1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>Release 1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744" w:rsidP="008E1744">
            <w:pPr>
              <w:pStyle w:val="BodyText"/>
            </w:pPr>
            <w:r w:rsidRPr="008E1744">
              <w:t>This version first released with CPP Property Services Training Package Releas</w:t>
            </w:r>
            <w:r w:rsidRPr="008E1744">
              <w:t>e 15.0.</w:t>
            </w:r>
          </w:p>
          <w:p w:rsidR="00000000" w:rsidRPr="008E1744" w:rsidP="008E1744">
            <w:pPr>
              <w:pStyle w:val="BodyText"/>
            </w:pPr>
            <w:r w:rsidRPr="008E1744">
              <w:t>Supersedes and is equivalent to CPPCLO3013 Clean window coverings.</w:t>
            </w:r>
          </w:p>
        </w:tc>
      </w:tr>
    </w:tbl>
    <w:p w:rsidR="00000000" w:rsidRPr="008E1744" w:rsidP="008E1744">
      <w:pPr>
        <w:pStyle w:val="BodyText"/>
      </w:pPr>
    </w:p>
    <w:p w:rsidR="00000000" w:rsidRPr="008E1744" w:rsidP="008E1744">
      <w:pPr>
        <w:pStyle w:val="AllowPageBreak"/>
      </w:pPr>
    </w:p>
    <w:p w:rsidR="00000000" w:rsidRPr="008E1744" w:rsidP="008E1744">
      <w:pPr>
        <w:pStyle w:val="Heading1"/>
      </w:pPr>
      <w:bookmarkStart w:id="2" w:name="O_1248506"/>
      <w:bookmarkEnd w:id="2"/>
      <w:r w:rsidRPr="008E1744">
        <w:t>Application</w:t>
      </w:r>
    </w:p>
    <w:p w:rsidR="00000000" w:rsidRPr="008E1744" w:rsidP="00636CDD">
      <w:pPr>
        <w:pStyle w:val="BodyText"/>
      </w:pPr>
      <w:r w:rsidRPr="008E1744">
        <w:t>This unit specifies the skills and knowledge required to assess the condition of blinds, screens, shutters and associated fixtures, and select requi</w:t>
      </w:r>
      <w:r w:rsidRPr="008E1744">
        <w:t>red methods, equipment and cleaning agents to remove dirt and grime from a range of window coverings.</w:t>
      </w:r>
    </w:p>
    <w:p w:rsidR="00000000" w:rsidRPr="008E1744" w:rsidP="00636CDD">
      <w:pPr>
        <w:pStyle w:val="BodyText"/>
      </w:pPr>
      <w:r w:rsidRPr="008E1744">
        <w:t>It applies to a range of window coverings, including blinds, screens and shutters in commercial and domestic sites.</w:t>
      </w:r>
    </w:p>
    <w:p w:rsidR="00000000" w:rsidRPr="008E1744" w:rsidP="00636CDD">
      <w:pPr>
        <w:pStyle w:val="BodyText"/>
      </w:pPr>
      <w:r w:rsidRPr="008E1744">
        <w:t>This unit applies to cleaning industry</w:t>
      </w:r>
      <w:r w:rsidRPr="008E1744">
        <w:t xml:space="preserve"> personnel who work alone or in teams in commercial and domestic sites. They use a range of cognitive, technical and communication skills to select and apply a range of methods, tools, materials and information to complete routine cleaning activities and p</w:t>
      </w:r>
      <w:r w:rsidRPr="008E1744">
        <w:t xml:space="preserve">rovide solutions to predictable and sometimes unpredictable problems. </w:t>
      </w:r>
    </w:p>
    <w:p w:rsidR="00000000" w:rsidRPr="008E1744" w:rsidP="00636CDD">
      <w:pPr>
        <w:pStyle w:val="BodyText"/>
      </w:pPr>
      <w:r w:rsidRPr="008E1744">
        <w:t>All work must be carried out in accordance with relevant state/territory legislation and regulations, including work health and safety (WHS), and codes of practice as well as organisati</w:t>
      </w:r>
      <w:r w:rsidRPr="008E1744">
        <w:t>onal procedures.</w:t>
      </w:r>
    </w:p>
    <w:p w:rsidR="00000000" w:rsidRPr="008E1744" w:rsidP="00636CDD">
      <w:pPr>
        <w:pStyle w:val="BodyText"/>
      </w:pPr>
      <w:r w:rsidRPr="008E1744">
        <w:t>No licensing, legislative or certification requirements apply to this unit at the time of publication.</w:t>
      </w:r>
    </w:p>
    <w:p w:rsidR="00000000" w:rsidRPr="008E1744" w:rsidP="008E1744">
      <w:pPr>
        <w:pStyle w:val="Heading1"/>
      </w:pPr>
      <w:bookmarkStart w:id="3" w:name="O_1248505"/>
      <w:bookmarkEnd w:id="3"/>
      <w:r w:rsidRPr="008E1744">
        <w:t>Pre-requisite Unit</w:t>
      </w:r>
    </w:p>
    <w:p w:rsidR="00000000" w:rsidRPr="008E1744" w:rsidP="00636CDD">
      <w:pPr>
        <w:pStyle w:val="BodyText"/>
      </w:pPr>
      <w:r w:rsidRPr="008E1744">
        <w:t>Nil.</w:t>
      </w:r>
    </w:p>
    <w:p w:rsidR="00000000" w:rsidRPr="008E1744" w:rsidP="008E1744">
      <w:pPr>
        <w:pStyle w:val="Heading1"/>
      </w:pPr>
      <w:bookmarkStart w:id="4" w:name="O_1248504"/>
      <w:bookmarkEnd w:id="4"/>
      <w:r w:rsidRPr="008E1744">
        <w:t>Unit Sector</w:t>
      </w:r>
    </w:p>
    <w:p w:rsidR="00000000" w:rsidRPr="008E1744" w:rsidP="00636CDD">
      <w:pPr>
        <w:pStyle w:val="BodyText"/>
      </w:pPr>
      <w:r w:rsidRPr="008E1744">
        <w:t xml:space="preserve">Cleaning </w:t>
      </w:r>
    </w:p>
    <w:p w:rsidR="00000000" w:rsidRPr="008E1744" w:rsidP="008E1744">
      <w:pPr>
        <w:pStyle w:val="Heading1"/>
      </w:pPr>
      <w:bookmarkStart w:id="5" w:name="O_1248503"/>
      <w:bookmarkEnd w:id="5"/>
      <w:r w:rsidRPr="008E174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E1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>Performance criteria describe what needs to be done to demonstrate achievement of the element.</w:t>
            </w:r>
          </w:p>
        </w:tc>
      </w:tr>
      <w:tr w:rsidTr="008E1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744" w:rsidP="008E1744">
            <w:pPr>
              <w:pStyle w:val="BodyText"/>
            </w:pPr>
            <w:r w:rsidRPr="008E1744">
              <w:t>Plan and prepare to clean window coverings.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>Identify cleaning requirements, worksite access, security and pr</w:t>
            </w:r>
            <w:r w:rsidRPr="008E1744">
              <w:t xml:space="preserve">ivacy procedures and, if needed, clarify issues with supervisor, team member or client. </w:t>
            </w:r>
          </w:p>
        </w:tc>
      </w:tr>
      <w:tr w:rsidTr="008E1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>Select, check for fit and serviceability, and use personal protective equipment (PPE) according to WHS and job requirements.</w:t>
            </w:r>
          </w:p>
        </w:tc>
      </w:tr>
      <w:tr w:rsidTr="008E1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>Identify site hazards and risks, and position safety signage and barriers and remove, cover or protect furniture and fittings according to WHS and job requirements.</w:t>
            </w:r>
          </w:p>
        </w:tc>
      </w:tr>
      <w:tr w:rsidTr="008E1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>Check and document pre-existing damage and condition of window coverings according t</w:t>
            </w:r>
            <w:r w:rsidRPr="008E1744">
              <w:t xml:space="preserve">o organisational requirements. </w:t>
            </w:r>
          </w:p>
        </w:tc>
      </w:tr>
      <w:tr w:rsidTr="008E1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>Remove window coverings such as screens to permit access and prevent damage and tagging loose fittings for correct refit according to WHS and organisational requirements.</w:t>
            </w:r>
          </w:p>
        </w:tc>
      </w:tr>
      <w:tr w:rsidTr="008E1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>Determine the appropriate cleaning methods and sequence of tasks based on window covering type, fixture method and soil types according to WHS and organisational requirements.</w:t>
            </w:r>
          </w:p>
        </w:tc>
      </w:tr>
      <w:tr w:rsidTr="008E1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 xml:space="preserve">Select, prepare and confirm requirements for safe use required equipment </w:t>
            </w:r>
            <w:r w:rsidRPr="008E1744">
              <w:t>and cleaning agents, according to manufacturer instructions, WHS and job requirements.</w:t>
            </w:r>
          </w:p>
        </w:tc>
      </w:tr>
      <w:tr w:rsidTr="008E1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</w:p>
        </w:tc>
      </w:tr>
      <w:tr w:rsidTr="008E1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744" w:rsidP="008E1744">
            <w:pPr>
              <w:pStyle w:val="BodyText"/>
            </w:pPr>
            <w:r w:rsidRPr="008E1744">
              <w:t>Clean and refit window coverings.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 xml:space="preserve">Use spot cleaning methods according to organisational and job requirements. </w:t>
            </w:r>
          </w:p>
        </w:tc>
      </w:tr>
      <w:tr w:rsidTr="008E1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 xml:space="preserve">Wash and rinse window coverings and remove excess water using equipment and cleaning agents according to manufacturer recommendations, WHS and job requirements. </w:t>
            </w:r>
          </w:p>
        </w:tc>
      </w:tr>
      <w:tr w:rsidTr="008E1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>Dry and check window coverings according to job and organisational requirements.</w:t>
            </w:r>
          </w:p>
        </w:tc>
      </w:tr>
      <w:tr w:rsidTr="008E1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>Replace window coverings and check that they are in working order according to manufacturer specifications.</w:t>
            </w:r>
          </w:p>
        </w:tc>
      </w:tr>
      <w:tr w:rsidTr="008E1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</w:p>
        </w:tc>
      </w:tr>
      <w:tr w:rsidTr="008E1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>Complete work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 xml:space="preserve">Tidy work area, remove safety signage, barriers and protective covers and dispose of soil and waste in accordance with WHS and environmental requirements. </w:t>
            </w:r>
          </w:p>
        </w:tc>
      </w:tr>
      <w:tr w:rsidTr="008E1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>Safely clean and/or dispose of PPE as required by organisational standards.</w:t>
            </w:r>
          </w:p>
        </w:tc>
      </w:tr>
      <w:tr w:rsidTr="008E1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>Check clea</w:t>
            </w:r>
            <w:r w:rsidRPr="008E1744">
              <w:t>ning equipment for faults, wear or damage and report in accordance with organisational requirements.</w:t>
            </w:r>
          </w:p>
        </w:tc>
      </w:tr>
      <w:tr w:rsidTr="008E1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44">
            <w:pPr>
              <w:pStyle w:val="BodyText"/>
              <w:rPr>
                <w:lang w:val="en-NZ"/>
              </w:rPr>
            </w:pPr>
            <w:r w:rsidRPr="008E174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744" w:rsidP="008E1744">
            <w:pPr>
              <w:pStyle w:val="BodyText"/>
            </w:pPr>
            <w:r w:rsidRPr="008E1744">
              <w:t xml:space="preserve">Record site cleaning and store cleaning equipment and materials in accordance with organisational requirements. </w:t>
            </w:r>
          </w:p>
        </w:tc>
      </w:tr>
    </w:tbl>
    <w:p w:rsidR="00000000" w:rsidRPr="008E1744" w:rsidP="008E1744">
      <w:pPr>
        <w:pStyle w:val="BodyText"/>
      </w:pPr>
    </w:p>
    <w:p w:rsidR="00000000" w:rsidRPr="008E1744" w:rsidP="008E1744">
      <w:pPr>
        <w:pStyle w:val="AllowPageBreak"/>
      </w:pPr>
    </w:p>
    <w:p w:rsidR="00000000" w:rsidRPr="008E1744" w:rsidP="008E1744">
      <w:pPr>
        <w:pStyle w:val="Heading1"/>
      </w:pPr>
      <w:bookmarkStart w:id="6" w:name="O_1248502"/>
      <w:bookmarkEnd w:id="6"/>
      <w:r w:rsidRPr="008E1744">
        <w:t>Foundation Skills</w:t>
      </w:r>
    </w:p>
    <w:p w:rsidR="00000000" w:rsidRPr="008E1744" w:rsidP="00636CDD">
      <w:pPr>
        <w:pStyle w:val="BodyText"/>
      </w:pPr>
      <w:r w:rsidRPr="008E1744">
        <w:t xml:space="preserve">As well as the foundation skills explicit in the performance criteria of this unit, candidates require: </w:t>
      </w:r>
    </w:p>
    <w:p w:rsidR="00000000" w:rsidRPr="008E1744" w:rsidP="008E1744">
      <w:pPr>
        <w:pStyle w:val="ListBullet"/>
      </w:pPr>
      <w:r w:rsidRPr="008E1744">
        <w:t>reading skills to interpret safety signs and symbols in work area and on cleaning agent labels</w:t>
      </w:r>
    </w:p>
    <w:p w:rsidR="00000000" w:rsidRPr="008E1744" w:rsidP="008E1744">
      <w:pPr>
        <w:pStyle w:val="ListBullet"/>
      </w:pPr>
      <w:r w:rsidRPr="008E1744">
        <w:t>numeracy skills to measure quantities</w:t>
      </w:r>
      <w:r w:rsidRPr="008E1744">
        <w:t xml:space="preserve"> of cleaning agents.</w:t>
      </w:r>
    </w:p>
    <w:p w:rsidR="00000000" w:rsidRPr="008E1744" w:rsidP="008E1744">
      <w:pPr>
        <w:pStyle w:val="AllowPageBreak"/>
      </w:pPr>
    </w:p>
    <w:p w:rsidR="00000000" w:rsidRPr="008E1744" w:rsidP="008E1744">
      <w:pPr>
        <w:pStyle w:val="Heading1"/>
      </w:pPr>
      <w:bookmarkStart w:id="7" w:name="O_1248501"/>
      <w:bookmarkEnd w:id="7"/>
      <w:r w:rsidRPr="008E1744">
        <w:t>Unit Mapping Information</w:t>
      </w:r>
    </w:p>
    <w:p w:rsidR="00000000" w:rsidRPr="008E1744" w:rsidP="00636CDD">
      <w:pPr>
        <w:pStyle w:val="BodyText"/>
      </w:pPr>
      <w:r w:rsidRPr="008E1744">
        <w:t>Supersedes and is equivalent to CPPCLO3013 Clean window coverings.</w:t>
      </w:r>
    </w:p>
    <w:p w:rsidR="00000000" w:rsidRPr="008E1744" w:rsidP="008E1744">
      <w:pPr>
        <w:pStyle w:val="Heading1"/>
      </w:pPr>
      <w:bookmarkStart w:id="8" w:name="O_1248508"/>
      <w:bookmarkEnd w:id="8"/>
      <w:r w:rsidRPr="008E1744">
        <w:t>Links</w:t>
      </w:r>
    </w:p>
    <w:p w:rsidR="00000000" w:rsidRPr="008E1744" w:rsidP="00636CDD">
      <w:pPr>
        <w:pStyle w:val="BodyText"/>
      </w:pPr>
      <w:r w:rsidRPr="008E174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6771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E1744" w:rsidP="008E1744"/>
    <w:sectPr w:rsidSect="008E17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7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744" w:rsidRPr="00636CDD" w:rsidP="00636C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7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CDD" w:rsidP="008E17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6CDD" w:rsidP="008E17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36CDD" w:rsidP="008E17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7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C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1744" w:rsidRPr="00636CDD" w:rsidP="00636C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7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CDD" w:rsidRPr="002D2AF8" w:rsidP="008E17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CPPCLO3108 Clean window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36CDD" w:rsidP="008E17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4C7D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4EF8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7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17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17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17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17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17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17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17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17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17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17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1744"/>
  </w:style>
  <w:style w:type="character" w:customStyle="1" w:styleId="Heading1Char">
    <w:name w:val="Heading 1 Char"/>
    <w:basedOn w:val="DefaultParagraphFont"/>
    <w:link w:val="Heading1"/>
    <w:rsid w:val="008E17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17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17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174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E17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17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17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17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17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17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17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17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17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17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17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17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17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17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17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17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17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17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17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17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17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17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1744"/>
    <w:rPr>
      <w:b/>
      <w:spacing w:val="0"/>
    </w:rPr>
  </w:style>
  <w:style w:type="paragraph" w:customStyle="1" w:styleId="SuperTitle">
    <w:name w:val="SuperTitle"/>
    <w:basedOn w:val="Title"/>
    <w:rsid w:val="008E17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17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17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17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17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17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17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17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17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17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17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17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17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1744"/>
    <w:rPr>
      <w:i/>
    </w:rPr>
  </w:style>
  <w:style w:type="paragraph" w:styleId="Caption">
    <w:name w:val="caption"/>
    <w:basedOn w:val="BodyText"/>
    <w:next w:val="Normal"/>
    <w:qFormat/>
    <w:rsid w:val="008E17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17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17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1744"/>
  </w:style>
  <w:style w:type="paragraph" w:styleId="TableofFigures">
    <w:name w:val="table of figures"/>
    <w:basedOn w:val="Normal"/>
    <w:next w:val="Normal"/>
    <w:semiHidden/>
    <w:rsid w:val="008E17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17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1744"/>
    <w:rPr>
      <w:rFonts w:ascii="Wingdings" w:hAnsi="Wingdings"/>
    </w:rPr>
  </w:style>
  <w:style w:type="paragraph" w:customStyle="1" w:styleId="TableHeading">
    <w:name w:val="Table Heading"/>
    <w:basedOn w:val="HeadingBase"/>
    <w:rsid w:val="008E17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1744"/>
    <w:rPr>
      <w:color w:val="0033CC"/>
      <w:u w:val="none"/>
    </w:rPr>
  </w:style>
  <w:style w:type="paragraph" w:customStyle="1" w:styleId="BodyTextRight">
    <w:name w:val="Body Text Right"/>
    <w:basedOn w:val="BodyText"/>
    <w:rsid w:val="008E17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17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17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17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17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17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1744"/>
    <w:rPr>
      <w:sz w:val="32"/>
    </w:rPr>
  </w:style>
  <w:style w:type="paragraph" w:customStyle="1" w:styleId="HeadingProcedure">
    <w:name w:val="Heading Procedure"/>
    <w:basedOn w:val="HeadingBase"/>
    <w:next w:val="Normal"/>
    <w:rsid w:val="008E17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1744"/>
    <w:pPr>
      <w:spacing w:before="60" w:after="60"/>
    </w:pPr>
  </w:style>
  <w:style w:type="paragraph" w:styleId="ListContinue">
    <w:name w:val="List Continue"/>
    <w:basedOn w:val="List"/>
    <w:rsid w:val="008E1744"/>
    <w:pPr>
      <w:ind w:firstLine="0"/>
    </w:pPr>
  </w:style>
  <w:style w:type="paragraph" w:customStyle="1" w:styleId="ListNote">
    <w:name w:val="List Note"/>
    <w:basedOn w:val="List"/>
    <w:rsid w:val="008E17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17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17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1744"/>
    <w:rPr>
      <w:rFonts w:ascii="Courier New" w:hAnsi="Courier New"/>
    </w:rPr>
  </w:style>
  <w:style w:type="paragraph" w:customStyle="1" w:styleId="NoteBullet">
    <w:name w:val="Note Bullet"/>
    <w:basedOn w:val="Note"/>
    <w:rsid w:val="008E17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17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17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17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17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17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17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1744"/>
    <w:rPr>
      <w:b/>
      <w:smallCaps/>
    </w:rPr>
  </w:style>
  <w:style w:type="paragraph" w:customStyle="1" w:styleId="TableListNumber">
    <w:name w:val="Table List Number"/>
    <w:basedOn w:val="ListNumber"/>
    <w:rsid w:val="008E17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17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1744"/>
    <w:pPr>
      <w:numPr>
        <w:numId w:val="8"/>
      </w:numPr>
    </w:pPr>
  </w:style>
  <w:style w:type="paragraph" w:customStyle="1" w:styleId="ListAlpha2">
    <w:name w:val="List Alpha 2"/>
    <w:basedOn w:val="List2"/>
    <w:rsid w:val="008E1744"/>
    <w:pPr>
      <w:numPr>
        <w:numId w:val="7"/>
      </w:numPr>
    </w:pPr>
  </w:style>
  <w:style w:type="paragraph" w:styleId="List2">
    <w:name w:val="List 2"/>
    <w:basedOn w:val="BodyText"/>
    <w:rsid w:val="008E17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17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17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17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17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17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1744"/>
    <w:pPr>
      <w:numPr>
        <w:numId w:val="3"/>
      </w:numPr>
    </w:pPr>
  </w:style>
  <w:style w:type="paragraph" w:styleId="ListContinue2">
    <w:name w:val="List Continue 2"/>
    <w:basedOn w:val="List2"/>
    <w:rsid w:val="008E1744"/>
    <w:pPr>
      <w:ind w:firstLine="0"/>
    </w:pPr>
  </w:style>
  <w:style w:type="paragraph" w:styleId="ListContinue3">
    <w:name w:val="List Continue 3"/>
    <w:basedOn w:val="List3"/>
    <w:rsid w:val="008E1744"/>
    <w:pPr>
      <w:ind w:left="1021" w:firstLine="0"/>
    </w:pPr>
  </w:style>
  <w:style w:type="paragraph" w:styleId="ListContinue4">
    <w:name w:val="List Continue 4"/>
    <w:basedOn w:val="List4"/>
    <w:rsid w:val="008E1744"/>
    <w:pPr>
      <w:ind w:firstLine="0"/>
    </w:pPr>
  </w:style>
  <w:style w:type="paragraph" w:styleId="ListContinue5">
    <w:name w:val="List Continue 5"/>
    <w:basedOn w:val="List5"/>
    <w:rsid w:val="008E1744"/>
    <w:pPr>
      <w:ind w:firstLine="0"/>
    </w:pPr>
  </w:style>
  <w:style w:type="paragraph" w:styleId="ListNumber3">
    <w:name w:val="List Number 3"/>
    <w:basedOn w:val="List3"/>
    <w:rsid w:val="008E1744"/>
    <w:pPr>
      <w:numPr>
        <w:numId w:val="4"/>
      </w:numPr>
    </w:pPr>
  </w:style>
  <w:style w:type="paragraph" w:styleId="ListNumber4">
    <w:name w:val="List Number 4"/>
    <w:basedOn w:val="List4"/>
    <w:rsid w:val="008E1744"/>
    <w:pPr>
      <w:numPr>
        <w:numId w:val="5"/>
      </w:numPr>
    </w:pPr>
  </w:style>
  <w:style w:type="paragraph" w:styleId="ListNumber5">
    <w:name w:val="List Number 5"/>
    <w:basedOn w:val="List5"/>
    <w:rsid w:val="008E1744"/>
    <w:pPr>
      <w:numPr>
        <w:numId w:val="6"/>
      </w:numPr>
    </w:pPr>
  </w:style>
  <w:style w:type="paragraph" w:styleId="BlockText">
    <w:name w:val="Block Text"/>
    <w:basedOn w:val="Normal"/>
    <w:rsid w:val="008E17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17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1744"/>
    <w:rPr>
      <w:sz w:val="16"/>
      <w:vertAlign w:val="superscript"/>
    </w:rPr>
  </w:style>
  <w:style w:type="character" w:customStyle="1" w:styleId="Symbols">
    <w:name w:val="Symbols"/>
    <w:basedOn w:val="DefaultParagraphFont"/>
    <w:rsid w:val="008E1744"/>
    <w:rPr>
      <w:rFonts w:ascii="Symbol" w:hAnsi="Symbol"/>
    </w:rPr>
  </w:style>
  <w:style w:type="character" w:customStyle="1" w:styleId="MenuOptions">
    <w:name w:val="Menu Options"/>
    <w:basedOn w:val="DefaultParagraphFont"/>
    <w:rsid w:val="008E17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1744"/>
    <w:rPr>
      <w:b/>
    </w:rPr>
  </w:style>
  <w:style w:type="character" w:customStyle="1" w:styleId="Underlined">
    <w:name w:val="Underlined"/>
    <w:basedOn w:val="DefaultParagraphFont"/>
    <w:rsid w:val="008E1744"/>
    <w:rPr>
      <w:u w:val="single"/>
    </w:rPr>
  </w:style>
  <w:style w:type="paragraph" w:customStyle="1" w:styleId="TableBodyTextRight">
    <w:name w:val="Table Body Text Right"/>
    <w:basedOn w:val="TableBodyText"/>
    <w:rsid w:val="008E17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1744"/>
    <w:rPr>
      <w:sz w:val="18"/>
    </w:rPr>
  </w:style>
  <w:style w:type="paragraph" w:customStyle="1" w:styleId="BodySmallRight">
    <w:name w:val="Body Small Right"/>
    <w:basedOn w:val="BodyTextRight"/>
    <w:rsid w:val="008E1744"/>
    <w:rPr>
      <w:sz w:val="18"/>
      <w:szCs w:val="18"/>
    </w:rPr>
  </w:style>
  <w:style w:type="paragraph" w:customStyle="1" w:styleId="MarginEdition">
    <w:name w:val="Margin Edition"/>
    <w:basedOn w:val="MarginNote"/>
    <w:rsid w:val="008E17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1744"/>
    <w:rPr>
      <w:sz w:val="2"/>
      <w:szCs w:val="2"/>
    </w:rPr>
  </w:style>
  <w:style w:type="character" w:customStyle="1" w:styleId="Small">
    <w:name w:val="Small"/>
    <w:basedOn w:val="DefaultParagraphFont"/>
    <w:rsid w:val="008E1744"/>
    <w:rPr>
      <w:sz w:val="16"/>
    </w:rPr>
  </w:style>
  <w:style w:type="paragraph" w:customStyle="1" w:styleId="WideTable">
    <w:name w:val="Wide Table"/>
    <w:basedOn w:val="Normal"/>
    <w:rsid w:val="008E17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1744"/>
  </w:style>
  <w:style w:type="paragraph" w:styleId="Quote">
    <w:name w:val="Quote"/>
    <w:basedOn w:val="Heading1"/>
    <w:link w:val="QuoteChar"/>
    <w:qFormat/>
    <w:rsid w:val="008E17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17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1744"/>
    <w:pPr>
      <w:pageBreakBefore/>
    </w:pPr>
  </w:style>
  <w:style w:type="paragraph" w:customStyle="1" w:styleId="Border">
    <w:name w:val="Border"/>
    <w:basedOn w:val="Normal"/>
    <w:qFormat/>
    <w:rsid w:val="008E17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17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7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7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17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17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17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17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17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1744"/>
    <w:rPr>
      <w:u w:val="single"/>
    </w:rPr>
  </w:style>
  <w:style w:type="character" w:customStyle="1" w:styleId="BoldandItalics">
    <w:name w:val="Bold and Italics"/>
    <w:qFormat/>
    <w:rsid w:val="008E1744"/>
    <w:rPr>
      <w:b/>
      <w:i/>
      <w:u w:val="none"/>
    </w:rPr>
  </w:style>
  <w:style w:type="paragraph" w:styleId="BalloonText">
    <w:name w:val="Balloon Text"/>
    <w:basedOn w:val="Normal"/>
    <w:link w:val="BalloonTextChar"/>
    <w:rsid w:val="008E17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17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17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17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17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17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1744"/>
    <w:pPr>
      <w:spacing w:before="0" w:after="0"/>
    </w:pPr>
  </w:style>
  <w:style w:type="paragraph" w:customStyle="1" w:styleId="BodyTextBold">
    <w:name w:val="Body Text Bold"/>
    <w:basedOn w:val="BodyText"/>
    <w:qFormat/>
    <w:rsid w:val="008E1744"/>
    <w:rPr>
      <w:b/>
    </w:rPr>
  </w:style>
  <w:style w:type="character" w:styleId="Hyperlink">
    <w:name w:val="Hyperlink"/>
    <w:basedOn w:val="DefaultParagraphFont"/>
    <w:uiPriority w:val="99"/>
    <w:unhideWhenUsed/>
    <w:rsid w:val="00636C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3915</Characters>
  <Application>Microsoft Office Word</Application>
  <DocSecurity>0</DocSecurity>
  <Lines>170</Lines>
  <Paragraphs>81</Paragraphs>
  <ScaleCrop>false</ScaleCrop>
  <Company>Author-it Software Corporation Ltd.</Company>
  <LinksUpToDate>false</LinksUpToDate>
  <CharactersWithSpaces>4476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CPPCLO3108 Clean window coverings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2022-12-19T06:27:00Z</dcterms:created>
  <dcterms:modified xsi:type="dcterms:W3CDTF">2022-12-19T06:27:00Z</dcterms:modified>
</cp:coreProperties>
</file>