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A8A" w:rsidP="00E75A8A">
      <w:pPr>
        <w:pStyle w:val="Title"/>
      </w:pPr>
      <w:r>
        <w:fldChar w:fldCharType="begin"/>
      </w:r>
      <w:r>
        <w:instrText xml:space="preserve"> TITLE   \* MERGEFORMAT </w:instrText>
      </w:r>
      <w:r>
        <w:fldChar w:fldCharType="separate"/>
      </w:r>
      <w:r>
        <w:t>CPPCLO3106 Pressure wash and clean surfaces</w:t>
      </w:r>
      <w:r>
        <w:fldChar w:fldCharType="end"/>
      </w:r>
    </w:p>
    <w:p w:rsidR="00E75A8A" w:rsidP="00E75A8A">
      <w:pPr>
        <w:pStyle w:val="Version"/>
        <w:sectPr w:rsidSect="00941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607" w:rsidP="00941607">
      <w:pPr>
        <w:pStyle w:val="SuperHeading"/>
      </w:pPr>
      <w:r w:rsidRPr="00941607">
        <w:t>CPPCLO3106 Pressure wash and clean surfaces</w:t>
      </w:r>
    </w:p>
    <w:p w:rsidR="00000000" w:rsidRPr="00941607" w:rsidP="00941607">
      <w:pPr>
        <w:pStyle w:val="Heading1"/>
      </w:pPr>
      <w:bookmarkStart w:id="1" w:name="O_1248475"/>
      <w:bookmarkEnd w:id="1"/>
      <w:r w:rsidRPr="00941607">
        <w:t>Modification History</w:t>
      </w:r>
    </w:p>
    <w:tbl>
      <w:tblPr>
        <w:tblW w:w="9209" w:type="dxa"/>
        <w:tblLayout w:type="fixed"/>
        <w:tblCellMar>
          <w:left w:w="62" w:type="dxa"/>
          <w:right w:w="62" w:type="dxa"/>
        </w:tblCellMar>
        <w:tblLook w:val="0000"/>
      </w:tblPr>
      <w:tblGrid>
        <w:gridCol w:w="1469"/>
        <w:gridCol w:w="7740"/>
      </w:tblGrid>
      <w:tr w:rsidTr="00941607">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Release 2</w:t>
            </w:r>
          </w:p>
        </w:tc>
        <w:tc>
          <w:tcPr>
            <w:tcW w:w="7740" w:type="dxa"/>
            <w:tcBorders>
              <w:top w:val="nil"/>
              <w:left w:val="nil"/>
              <w:bottom w:val="nil"/>
              <w:right w:val="nil"/>
            </w:tcBorders>
            <w:tcMar>
              <w:top w:w="0" w:type="dxa"/>
              <w:left w:w="62" w:type="dxa"/>
              <w:bottom w:w="0" w:type="dxa"/>
              <w:right w:w="62" w:type="dxa"/>
            </w:tcMar>
          </w:tcPr>
          <w:p w:rsidR="00000000" w:rsidRPr="00941607" w:rsidP="00941607">
            <w:pPr>
              <w:pStyle w:val="BodyText"/>
            </w:pPr>
            <w:r w:rsidRPr="00941607">
              <w:t>This version first released with CPP Property Services Training Package Release 17.0.</w:t>
            </w:r>
          </w:p>
          <w:p w:rsidR="00000000" w:rsidP="00941607">
            <w:pPr>
              <w:pStyle w:val="BodyText"/>
              <w:rPr>
                <w:lang w:val="en-NZ"/>
              </w:rPr>
            </w:pPr>
            <w:r w:rsidRPr="00941607">
              <w:t>Editorial corrections in the Knowledge Evidence.</w:t>
            </w:r>
          </w:p>
        </w:tc>
      </w:tr>
      <w:tr w:rsidTr="00941607">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Release 1</w:t>
            </w:r>
          </w:p>
        </w:tc>
        <w:tc>
          <w:tcPr>
            <w:tcW w:w="7740" w:type="dxa"/>
            <w:tcBorders>
              <w:top w:val="nil"/>
              <w:left w:val="nil"/>
              <w:bottom w:val="nil"/>
              <w:right w:val="nil"/>
            </w:tcBorders>
            <w:tcMar>
              <w:top w:w="0" w:type="dxa"/>
              <w:left w:w="62" w:type="dxa"/>
              <w:bottom w:w="0" w:type="dxa"/>
              <w:right w:w="62" w:type="dxa"/>
            </w:tcMar>
          </w:tcPr>
          <w:p w:rsidR="00000000" w:rsidRPr="00941607" w:rsidP="00941607">
            <w:pPr>
              <w:pStyle w:val="BodyText"/>
            </w:pPr>
            <w:r w:rsidRPr="00941607">
              <w:t>This version first released with CPP Property Services Training Packa</w:t>
            </w:r>
            <w:r w:rsidRPr="00941607">
              <w:t>ge Release 15.0.</w:t>
            </w:r>
          </w:p>
          <w:p w:rsidR="00000000" w:rsidRPr="00941607" w:rsidP="00941607">
            <w:pPr>
              <w:pStyle w:val="BodyText"/>
            </w:pPr>
            <w:r w:rsidRPr="00941607">
              <w:t xml:space="preserve">Supersedes and is equivalent to CPPCLO3020 Pressure wash and clean surfaces. </w:t>
            </w:r>
          </w:p>
        </w:tc>
      </w:tr>
    </w:tbl>
    <w:p w:rsidR="00000000" w:rsidRPr="00941607" w:rsidP="00941607">
      <w:pPr>
        <w:pStyle w:val="BodyText"/>
      </w:pPr>
    </w:p>
    <w:p w:rsidR="00000000" w:rsidRPr="00941607" w:rsidP="00941607">
      <w:pPr>
        <w:pStyle w:val="AllowPageBreak"/>
      </w:pPr>
    </w:p>
    <w:p w:rsidR="00000000" w:rsidRPr="00941607" w:rsidP="00941607">
      <w:pPr>
        <w:pStyle w:val="Heading1"/>
      </w:pPr>
      <w:bookmarkStart w:id="2" w:name="O_1248474"/>
      <w:bookmarkEnd w:id="2"/>
      <w:r w:rsidRPr="00941607">
        <w:t>Application</w:t>
      </w:r>
    </w:p>
    <w:p w:rsidR="00000000" w:rsidRPr="00941607" w:rsidP="00E75A8A">
      <w:pPr>
        <w:pStyle w:val="BodyText"/>
      </w:pPr>
      <w:r w:rsidRPr="00941607">
        <w:t>This unit specifies the skills and knowledge required to clean surfaces by producing a variable stream of water or cleaning agen</w:t>
      </w:r>
      <w:r w:rsidRPr="00941607">
        <w:t>t. Pressure washing is used as a replacement for hand scrubbing in large areas or where surfaces are very soiled, including car parking areas, driveways, factory floors, external walls, fascias, stairwells and facades of buildings, as well as in industrial</w:t>
      </w:r>
      <w:r w:rsidRPr="00941607">
        <w:t xml:space="preserve"> or mining sites. Some surfaces, such as cracked, painted or other sealed surfaces, may be sensitive to pressure washing.</w:t>
      </w:r>
    </w:p>
    <w:p w:rsidR="00000000" w:rsidRPr="00941607" w:rsidP="00E75A8A">
      <w:pPr>
        <w:pStyle w:val="BodyText"/>
      </w:pPr>
      <w:r w:rsidRPr="00941607">
        <w:t xml:space="preserve">The unit covers assessing the extent of the cleaning task, and selecting the cleaning methods, equipment and cleaning agents required </w:t>
      </w:r>
      <w:r w:rsidRPr="00941607">
        <w:t>for the task.</w:t>
      </w:r>
    </w:p>
    <w:p w:rsidR="00000000" w:rsidRPr="00941607" w:rsidP="00E75A8A">
      <w:pPr>
        <w:pStyle w:val="BodyText"/>
      </w:pPr>
      <w:r w:rsidRPr="00941607">
        <w:t>This unit applies to cleaning industry personnel who work alone or in teams in commercial and domestic sites. They use a range of cognitive, technical and communication skills to select and apply a range of methods, tools, materials and infor</w:t>
      </w:r>
      <w:r w:rsidRPr="00941607">
        <w:t xml:space="preserve">mation to complete routine cleaning activities and provide solutions to predictable and sometimes unpredictable problems. </w:t>
      </w:r>
    </w:p>
    <w:p w:rsidR="00000000" w:rsidRPr="00941607" w:rsidP="00E75A8A">
      <w:pPr>
        <w:pStyle w:val="BodyText"/>
      </w:pPr>
      <w:r w:rsidRPr="00941607">
        <w:t>All work must be carried out in accordance with relevant state/territory legislation and regulations, including work health and safet</w:t>
      </w:r>
      <w:r w:rsidRPr="00941607">
        <w:t>y (WHS), and codes of practice as well as organisational procedures.</w:t>
      </w:r>
    </w:p>
    <w:p w:rsidR="00000000" w:rsidRPr="00E75A8A" w:rsidP="00E75A8A">
      <w:pPr>
        <w:pStyle w:val="BodyText"/>
        <w:rPr>
          <w:i/>
        </w:rPr>
      </w:pPr>
      <w:r w:rsidRPr="00E75A8A">
        <w:rPr>
          <w:rStyle w:val="Emphasis"/>
        </w:rPr>
        <w:t>No licensing, legislative or certification requirements apply to this unit at the time of publication.</w:t>
      </w:r>
    </w:p>
    <w:p w:rsidR="00000000" w:rsidRPr="00941607" w:rsidP="00941607">
      <w:pPr>
        <w:pStyle w:val="Heading1"/>
      </w:pPr>
      <w:bookmarkStart w:id="3" w:name="O_1248473"/>
      <w:bookmarkEnd w:id="3"/>
      <w:r w:rsidRPr="00941607">
        <w:t>Pre-requisite Unit</w:t>
      </w:r>
    </w:p>
    <w:p w:rsidR="00000000" w:rsidRPr="00941607" w:rsidP="00E75A8A">
      <w:pPr>
        <w:pStyle w:val="BodyText"/>
      </w:pPr>
      <w:r w:rsidRPr="00941607">
        <w:t>Nil.</w:t>
      </w:r>
    </w:p>
    <w:p w:rsidR="00000000" w:rsidRPr="00941607" w:rsidP="00941607">
      <w:pPr>
        <w:pStyle w:val="Heading1"/>
      </w:pPr>
      <w:bookmarkStart w:id="4" w:name="O_1248472"/>
      <w:bookmarkEnd w:id="4"/>
      <w:r w:rsidRPr="00941607">
        <w:t>Unit Sector</w:t>
      </w:r>
    </w:p>
    <w:p w:rsidR="00000000" w:rsidRPr="00941607" w:rsidP="00E75A8A">
      <w:pPr>
        <w:pStyle w:val="BodyText"/>
      </w:pPr>
      <w:r w:rsidRPr="00941607">
        <w:t xml:space="preserve">Cleaning </w:t>
      </w:r>
    </w:p>
    <w:p w:rsidR="00000000" w:rsidRPr="00941607" w:rsidP="00941607">
      <w:pPr>
        <w:pStyle w:val="Heading1"/>
      </w:pPr>
      <w:bookmarkStart w:id="5" w:name="O_1248471"/>
      <w:bookmarkEnd w:id="5"/>
      <w:r w:rsidRPr="009416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416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Performance criteria describe what needs to be done to demonstrate achievement of the element.</w:t>
            </w:r>
          </w:p>
        </w:tc>
      </w:tr>
      <w:tr w:rsidTr="009416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w:t>
            </w:r>
          </w:p>
        </w:tc>
        <w:tc>
          <w:tcPr>
            <w:tcW w:w="2357" w:type="dxa"/>
            <w:vMerge w:val="restart"/>
            <w:tcBorders>
              <w:top w:val="nil"/>
              <w:left w:val="nil"/>
              <w:bottom w:val="nil"/>
              <w:right w:val="nil"/>
            </w:tcBorders>
            <w:tcMar>
              <w:top w:w="0" w:type="dxa"/>
              <w:left w:w="62" w:type="dxa"/>
              <w:bottom w:w="0" w:type="dxa"/>
              <w:right w:w="62" w:type="dxa"/>
            </w:tcMar>
          </w:tcPr>
          <w:p w:rsidR="00000000" w:rsidRPr="00941607" w:rsidP="00941607">
            <w:pPr>
              <w:pStyle w:val="BodyText"/>
            </w:pPr>
            <w:r w:rsidRPr="00941607">
              <w:t>Plan and prepare to clean using pressure washing.</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1.1</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Identi</w:t>
            </w:r>
            <w:r w:rsidRPr="00941607">
              <w:t>fy cleaning requirements, suitability for pressure washing, worksite access and security procedures and, if needed, clarify issues with supervisor, team member or client.</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1.2</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Select, check for fit and serviceability, and use personal protective equipment (PPE) according to WHS and job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1.3</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 xml:space="preserve">Identify site hazards and risks, position safety signage and barriers, and cover and secure items requiring protection from </w:t>
            </w:r>
            <w:r w:rsidRPr="00941607">
              <w:t>pressure spray according to WHS and job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1.4</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Check and document pre-existing damage to surfaces according to organisational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1.5</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 xml:space="preserve">Determine appropriate </w:t>
            </w:r>
            <w:r w:rsidRPr="00941607">
              <w:t xml:space="preserve">cleaning procedures based on type and material composition of surfaces to be pressure washed and soil types. </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1.6</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Select the appropriate equipment and cleaning agents and confirm requirements for safe use according to manufacturer instructions.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1.7</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D</w:t>
            </w:r>
            <w:r w:rsidRPr="00941607">
              <w:t>etermine sequence of tasks for maximum hygiene and efficiency of cleaning.</w:t>
            </w:r>
          </w:p>
        </w:tc>
      </w:tr>
      <w:tr w:rsidTr="009416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41607">
            <w:pPr>
              <w:pStyle w:val="BodyText"/>
              <w:rPr>
                <w:lang w:val="en-NZ"/>
              </w:rPr>
            </w:pPr>
          </w:p>
        </w:tc>
      </w:tr>
      <w:tr w:rsidTr="009416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2</w:t>
            </w:r>
          </w:p>
        </w:tc>
        <w:tc>
          <w:tcPr>
            <w:tcW w:w="2357" w:type="dxa"/>
            <w:vMerge w:val="restart"/>
            <w:tcBorders>
              <w:top w:val="nil"/>
              <w:left w:val="nil"/>
              <w:bottom w:val="nil"/>
              <w:right w:val="nil"/>
            </w:tcBorders>
            <w:tcMar>
              <w:top w:w="0" w:type="dxa"/>
              <w:left w:w="62" w:type="dxa"/>
              <w:bottom w:w="0" w:type="dxa"/>
              <w:right w:w="62" w:type="dxa"/>
            </w:tcMar>
          </w:tcPr>
          <w:p w:rsidR="00000000" w:rsidRPr="00941607" w:rsidP="00941607">
            <w:pPr>
              <w:pStyle w:val="BodyText"/>
            </w:pPr>
            <w:r w:rsidRPr="00941607">
              <w:t>Use pressure washing equipment and methods.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2.1</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Pre-spray heavily soiled areas according to manufacturer specifications and organisational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2.2</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Pressure wash using equipment and cleaning agents according to manufacturer specifications and job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2.3</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Hand wash areas requiring additional treatment using suitable equipment and cleaning agents according to manufacturer specifications.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2.4</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Rinse washed area using suitable equipment and allow to dry according to job and organisational requirements.</w:t>
            </w:r>
          </w:p>
        </w:tc>
      </w:tr>
      <w:tr w:rsidTr="009416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41607">
            <w:pPr>
              <w:pStyle w:val="BodyText"/>
              <w:rPr>
                <w:lang w:val="en-NZ"/>
              </w:rPr>
            </w:pPr>
          </w:p>
        </w:tc>
      </w:tr>
      <w:tr w:rsidTr="009416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3</w:t>
            </w:r>
          </w:p>
        </w:tc>
        <w:tc>
          <w:tcPr>
            <w:tcW w:w="2357" w:type="dxa"/>
            <w:vMerge w:val="restart"/>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Complete work activities.</w:t>
            </w: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3.1</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 xml:space="preserve">Tidy work area, remove safety signage and barriers and dispose of soil and waste in accordance with WHS and environmental requirements. </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3.2</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Safely clean and/or dispose of PPE as required by organisational standards.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3.3</w:t>
            </w:r>
          </w:p>
        </w:tc>
        <w:tc>
          <w:tcPr>
            <w:tcW w:w="5659"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 xml:space="preserve">Check cleaning equipment for </w:t>
            </w:r>
            <w:r w:rsidRPr="00941607">
              <w:t>faults, wear or damage and report in accordance with organisational requirements.</w:t>
            </w:r>
          </w:p>
        </w:tc>
      </w:tr>
      <w:tr w:rsidTr="009416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41607">
            <w:pPr>
              <w:pStyle w:val="BodyText"/>
              <w:rPr>
                <w:lang w:val="en-NZ"/>
              </w:rPr>
            </w:pPr>
            <w:r w:rsidRPr="00941607">
              <w:t>3.4</w:t>
            </w:r>
          </w:p>
        </w:tc>
        <w:tc>
          <w:tcPr>
            <w:tcW w:w="5659" w:type="dxa"/>
            <w:tcBorders>
              <w:top w:val="nil"/>
              <w:left w:val="nil"/>
              <w:bottom w:val="nil"/>
              <w:right w:val="nil"/>
            </w:tcBorders>
            <w:tcMar>
              <w:top w:w="0" w:type="dxa"/>
              <w:left w:w="62" w:type="dxa"/>
              <w:bottom w:w="0" w:type="dxa"/>
              <w:right w:w="62" w:type="dxa"/>
            </w:tcMar>
          </w:tcPr>
          <w:p w:rsidR="00000000" w:rsidRPr="00941607" w:rsidP="00941607">
            <w:pPr>
              <w:pStyle w:val="BodyText"/>
            </w:pPr>
            <w:r w:rsidRPr="00941607">
              <w:t>Record site cleaning and store cleaning equipment and materials in accordance with organisational requirements.</w:t>
            </w:r>
          </w:p>
        </w:tc>
      </w:tr>
    </w:tbl>
    <w:p w:rsidR="00000000" w:rsidRPr="00941607" w:rsidP="00941607">
      <w:pPr>
        <w:pStyle w:val="BodyText"/>
      </w:pPr>
    </w:p>
    <w:p w:rsidR="00000000" w:rsidRPr="00941607" w:rsidP="00941607">
      <w:pPr>
        <w:pStyle w:val="AllowPageBreak"/>
      </w:pPr>
    </w:p>
    <w:p w:rsidR="00000000" w:rsidRPr="00941607" w:rsidP="00941607">
      <w:pPr>
        <w:pStyle w:val="Heading1"/>
      </w:pPr>
      <w:bookmarkStart w:id="6" w:name="O_1248470"/>
      <w:bookmarkEnd w:id="6"/>
      <w:r w:rsidRPr="00941607">
        <w:t>Foundation Skills</w:t>
      </w:r>
    </w:p>
    <w:p w:rsidR="00000000" w:rsidRPr="00941607" w:rsidP="00E75A8A">
      <w:pPr>
        <w:pStyle w:val="BodyText"/>
      </w:pPr>
      <w:r w:rsidRPr="00941607">
        <w:t xml:space="preserve">As well as the foundation skills explicit in the performance criteria of this unit, candidates require: </w:t>
      </w:r>
    </w:p>
    <w:p w:rsidR="00000000" w:rsidRPr="00941607" w:rsidP="00941607">
      <w:pPr>
        <w:pStyle w:val="ListBullet"/>
      </w:pPr>
      <w:r w:rsidRPr="00941607">
        <w:t>reading skills to interpret safety signs and symbols in work area and on cleaning agent labels</w:t>
      </w:r>
    </w:p>
    <w:p w:rsidR="00000000" w:rsidRPr="00941607" w:rsidP="00941607">
      <w:pPr>
        <w:pStyle w:val="ListBullet"/>
      </w:pPr>
      <w:r w:rsidRPr="00941607">
        <w:t>numeracy skills to measure quantities of cleaning agent</w:t>
      </w:r>
      <w:r w:rsidRPr="00941607">
        <w:t>s.</w:t>
      </w:r>
    </w:p>
    <w:p w:rsidR="00000000" w:rsidRPr="00941607" w:rsidP="00941607">
      <w:pPr>
        <w:pStyle w:val="AllowPageBreak"/>
      </w:pPr>
    </w:p>
    <w:p w:rsidR="00000000" w:rsidRPr="00941607" w:rsidP="00941607">
      <w:pPr>
        <w:pStyle w:val="Heading1"/>
      </w:pPr>
      <w:bookmarkStart w:id="7" w:name="O_1248469"/>
      <w:bookmarkEnd w:id="7"/>
      <w:r w:rsidRPr="00941607">
        <w:t>Unit Mapping Information</w:t>
      </w:r>
    </w:p>
    <w:p w:rsidR="00000000" w:rsidRPr="00941607" w:rsidP="00E75A8A">
      <w:pPr>
        <w:pStyle w:val="BodyText"/>
      </w:pPr>
      <w:r w:rsidRPr="00941607">
        <w:t xml:space="preserve">Supersedes and is equivalent to CPPCLO3020 Pressure wash and clean surfaces. </w:t>
      </w:r>
    </w:p>
    <w:p w:rsidR="00000000" w:rsidRPr="00941607" w:rsidP="00941607">
      <w:pPr>
        <w:pStyle w:val="Heading1"/>
      </w:pPr>
      <w:bookmarkStart w:id="8" w:name="O_1248476"/>
      <w:bookmarkEnd w:id="8"/>
      <w:r w:rsidRPr="00941607">
        <w:t>Links</w:t>
      </w:r>
    </w:p>
    <w:p w:rsidR="00000000" w:rsidRPr="00941607" w:rsidP="00E75A8A">
      <w:pPr>
        <w:pStyle w:val="BodyText"/>
      </w:pPr>
      <w:r w:rsidRPr="0094160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20E49">
        <w:rPr>
          <w:rStyle w:val="Hyperlink"/>
        </w:rPr>
        <w:t>https://vetnet.gov.au/Pages/TrainingDocs.aspx?q=6f3f9672-30e8-4835-b348-205dfcf13d9b</w:t>
      </w:r>
      <w:r>
        <w:fldChar w:fldCharType="end"/>
      </w:r>
    </w:p>
    <w:p w:rsidR="00000000" w:rsidRPr="00941607" w:rsidP="00941607"/>
    <w:sectPr w:rsidSect="009416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07" w:rsidRPr="00E75A8A" w:rsidP="00E75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8A" w:rsidP="00941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5A8A" w:rsidP="009416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75A8A" w:rsidP="00941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607" w:rsidRPr="00E75A8A" w:rsidP="00E75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8A" w:rsidRPr="002D2AF8" w:rsidP="00941607">
    <w:pPr>
      <w:pStyle w:val="Header"/>
      <w:framePr w:wrap="around"/>
    </w:pPr>
    <w:r>
      <w:fldChar w:fldCharType="begin"/>
    </w:r>
    <w:r>
      <w:instrText xml:space="preserve"> TITLE   \* MERGEFORMAT </w:instrText>
    </w:r>
    <w:r>
      <w:fldChar w:fldCharType="separate"/>
    </w:r>
    <w:r>
      <w:t>CPPCLO3106 Pressure wash and clean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75A8A" w:rsidP="00941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0CF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40D7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607"/>
    <w:pPr>
      <w:spacing w:before="360" w:after="60"/>
      <w:outlineLvl w:val="0"/>
    </w:pPr>
    <w:rPr>
      <w:sz w:val="32"/>
    </w:rPr>
  </w:style>
  <w:style w:type="paragraph" w:styleId="Heading2">
    <w:name w:val="heading 2"/>
    <w:basedOn w:val="HeadingBase"/>
    <w:next w:val="BodyText"/>
    <w:link w:val="Heading2Char"/>
    <w:qFormat/>
    <w:rsid w:val="00941607"/>
    <w:pPr>
      <w:keepLines/>
      <w:spacing w:before="240" w:after="120"/>
      <w:outlineLvl w:val="1"/>
    </w:pPr>
    <w:rPr>
      <w:sz w:val="28"/>
      <w:szCs w:val="40"/>
    </w:rPr>
  </w:style>
  <w:style w:type="paragraph" w:styleId="Heading3">
    <w:name w:val="heading 3"/>
    <w:basedOn w:val="HeadingBase"/>
    <w:next w:val="BodyText"/>
    <w:link w:val="Heading3Char"/>
    <w:qFormat/>
    <w:rsid w:val="00941607"/>
    <w:pPr>
      <w:spacing w:before="180" w:after="120"/>
      <w:outlineLvl w:val="2"/>
    </w:pPr>
    <w:rPr>
      <w:spacing w:val="-10"/>
      <w:kern w:val="32"/>
    </w:rPr>
  </w:style>
  <w:style w:type="paragraph" w:styleId="Heading4">
    <w:name w:val="heading 4"/>
    <w:basedOn w:val="HeadingBase"/>
    <w:next w:val="BodyText"/>
    <w:link w:val="Heading4Char"/>
    <w:qFormat/>
    <w:rsid w:val="00941607"/>
    <w:pPr>
      <w:spacing w:before="160" w:after="120"/>
      <w:outlineLvl w:val="3"/>
    </w:pPr>
    <w:rPr>
      <w:sz w:val="22"/>
    </w:rPr>
  </w:style>
  <w:style w:type="paragraph" w:styleId="Heading5">
    <w:name w:val="heading 5"/>
    <w:basedOn w:val="HeadingBase"/>
    <w:next w:val="Normal"/>
    <w:link w:val="Heading5Char"/>
    <w:qFormat/>
    <w:rsid w:val="00941607"/>
    <w:pPr>
      <w:spacing w:before="80"/>
      <w:outlineLvl w:val="4"/>
    </w:pPr>
    <w:rPr>
      <w:color w:val="918585"/>
      <w:sz w:val="20"/>
    </w:rPr>
  </w:style>
  <w:style w:type="paragraph" w:styleId="Heading6">
    <w:name w:val="heading 6"/>
    <w:basedOn w:val="HeadingBase"/>
    <w:next w:val="Normal"/>
    <w:link w:val="Heading6Char"/>
    <w:qFormat/>
    <w:rsid w:val="00941607"/>
    <w:pPr>
      <w:spacing w:before="60"/>
      <w:outlineLvl w:val="5"/>
    </w:pPr>
    <w:rPr>
      <w:color w:val="918585"/>
      <w:sz w:val="20"/>
    </w:rPr>
  </w:style>
  <w:style w:type="paragraph" w:styleId="Heading7">
    <w:name w:val="heading 7"/>
    <w:basedOn w:val="Normal"/>
    <w:next w:val="Normal"/>
    <w:link w:val="Heading7Char"/>
    <w:qFormat/>
    <w:rsid w:val="00941607"/>
    <w:pPr>
      <w:ind w:left="720"/>
      <w:outlineLvl w:val="6"/>
    </w:pPr>
    <w:rPr>
      <w:i/>
    </w:rPr>
  </w:style>
  <w:style w:type="paragraph" w:styleId="Heading8">
    <w:name w:val="heading 8"/>
    <w:basedOn w:val="Normal"/>
    <w:next w:val="Normal"/>
    <w:link w:val="Heading8Char"/>
    <w:qFormat/>
    <w:rsid w:val="00941607"/>
    <w:pPr>
      <w:ind w:left="720"/>
      <w:outlineLvl w:val="7"/>
    </w:pPr>
    <w:rPr>
      <w:i/>
    </w:rPr>
  </w:style>
  <w:style w:type="paragraph" w:styleId="Heading9">
    <w:name w:val="heading 9"/>
    <w:basedOn w:val="Normal"/>
    <w:next w:val="Normal"/>
    <w:link w:val="Heading9Char"/>
    <w:qFormat/>
    <w:rsid w:val="00941607"/>
    <w:pPr>
      <w:ind w:left="720"/>
      <w:outlineLvl w:val="8"/>
    </w:pPr>
    <w:rPr>
      <w:i/>
    </w:rPr>
  </w:style>
  <w:style w:type="character" w:default="1" w:styleId="DefaultParagraphFont">
    <w:name w:val="Default Paragraph Font"/>
    <w:uiPriority w:val="1"/>
    <w:unhideWhenUsed/>
    <w:rsid w:val="00941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607"/>
  </w:style>
  <w:style w:type="character" w:customStyle="1" w:styleId="Heading1Char">
    <w:name w:val="Heading 1 Char"/>
    <w:basedOn w:val="DefaultParagraphFont"/>
    <w:link w:val="Heading1"/>
    <w:rsid w:val="00941607"/>
    <w:rPr>
      <w:rFonts w:ascii="Times New Roman" w:eastAsia="Times New Roman" w:hAnsi="Times New Roman" w:cs="Times New Roman"/>
      <w:b/>
      <w:sz w:val="32"/>
      <w:szCs w:val="20"/>
      <w:lang w:eastAsia="en-US"/>
    </w:rPr>
  </w:style>
  <w:style w:type="paragraph" w:styleId="BodyText">
    <w:name w:val="Body Text"/>
    <w:basedOn w:val="Normal"/>
    <w:link w:val="BodyTextChar"/>
    <w:rsid w:val="00941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607"/>
    <w:rPr>
      <w:rFonts w:ascii="Times New Roman" w:eastAsia="Times New Roman" w:hAnsi="Times New Roman" w:cs="Times New Roman"/>
      <w:sz w:val="24"/>
      <w:lang w:eastAsia="en-US"/>
    </w:rPr>
  </w:style>
  <w:style w:type="paragraph" w:styleId="ListBullet">
    <w:name w:val="List Bullet"/>
    <w:basedOn w:val="List"/>
    <w:rsid w:val="00941607"/>
    <w:pPr>
      <w:numPr>
        <w:numId w:val="11"/>
      </w:numPr>
      <w:tabs>
        <w:tab w:val="clear" w:pos="340"/>
      </w:tabs>
      <w:spacing w:before="40" w:after="40"/>
    </w:pPr>
  </w:style>
  <w:style w:type="character" w:styleId="Emphasis">
    <w:name w:val="Emphasis"/>
    <w:basedOn w:val="DefaultParagraphFont"/>
    <w:qFormat/>
    <w:rsid w:val="00941607"/>
    <w:rPr>
      <w:i/>
    </w:rPr>
  </w:style>
  <w:style w:type="paragraph" w:customStyle="1" w:styleId="SuperHeading">
    <w:name w:val="SuperHeading"/>
    <w:basedOn w:val="Normal"/>
    <w:rsid w:val="00941607"/>
    <w:pPr>
      <w:spacing w:before="240" w:after="120"/>
      <w:outlineLvl w:val="0"/>
    </w:pPr>
    <w:rPr>
      <w:rFonts w:ascii="Times New Roman" w:hAnsi="Times New Roman"/>
      <w:b/>
      <w:sz w:val="32"/>
    </w:rPr>
  </w:style>
  <w:style w:type="paragraph" w:customStyle="1" w:styleId="AllowPageBreak">
    <w:name w:val="AllowPageBreak"/>
    <w:rsid w:val="00941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1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607"/>
    <w:rPr>
      <w:rFonts w:ascii="Courier New" w:eastAsia="Times New Roman" w:hAnsi="Courier New" w:cs="Times New Roman"/>
      <w:i/>
      <w:szCs w:val="20"/>
      <w:lang w:eastAsia="en-US"/>
    </w:rPr>
  </w:style>
  <w:style w:type="paragraph" w:customStyle="1" w:styleId="HeadingBase">
    <w:name w:val="Heading Base"/>
    <w:rsid w:val="00941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607"/>
    <w:pPr>
      <w:tabs>
        <w:tab w:val="right" w:leader="dot" w:pos="9072"/>
      </w:tabs>
      <w:ind w:left="567"/>
    </w:pPr>
    <w:rPr>
      <w:szCs w:val="22"/>
    </w:rPr>
  </w:style>
  <w:style w:type="paragraph" w:customStyle="1" w:styleId="TOCBase">
    <w:name w:val="TOC Base"/>
    <w:rsid w:val="00941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607"/>
    <w:pPr>
      <w:tabs>
        <w:tab w:val="right" w:leader="dot" w:pos="9072"/>
      </w:tabs>
      <w:spacing w:before="40" w:after="40"/>
      <w:ind w:left="284"/>
    </w:pPr>
    <w:rPr>
      <w:rFonts w:ascii="Times New Roman" w:hAnsi="Times New Roman"/>
    </w:rPr>
  </w:style>
  <w:style w:type="paragraph" w:styleId="TOC1">
    <w:name w:val="toc 1"/>
    <w:basedOn w:val="TOCBase"/>
    <w:next w:val="Normal"/>
    <w:rsid w:val="00941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607"/>
    <w:rPr>
      <w:rFonts w:ascii="Times New Roman" w:eastAsia="Times New Roman" w:hAnsi="Times New Roman" w:cs="Times New Roman"/>
      <w:sz w:val="16"/>
      <w:lang w:eastAsia="en-US"/>
    </w:rPr>
  </w:style>
  <w:style w:type="paragraph" w:styleId="Title">
    <w:name w:val="Title"/>
    <w:basedOn w:val="HeadingBase"/>
    <w:link w:val="TitleChar"/>
    <w:qFormat/>
    <w:rsid w:val="00941607"/>
    <w:pPr>
      <w:spacing w:before="5040"/>
      <w:jc w:val="center"/>
    </w:pPr>
    <w:rPr>
      <w:sz w:val="48"/>
      <w:szCs w:val="72"/>
      <w:lang w:val="en-US"/>
    </w:rPr>
  </w:style>
  <w:style w:type="character" w:customStyle="1" w:styleId="TitleChar">
    <w:name w:val="Title Char"/>
    <w:basedOn w:val="DefaultParagraphFont"/>
    <w:link w:val="Title"/>
    <w:rsid w:val="00941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607"/>
    <w:pPr>
      <w:tabs>
        <w:tab w:val="left" w:pos="3600"/>
        <w:tab w:val="left" w:pos="3958"/>
      </w:tabs>
    </w:pPr>
  </w:style>
  <w:style w:type="paragraph" w:styleId="List">
    <w:name w:val="List"/>
    <w:basedOn w:val="BodyText"/>
    <w:next w:val="BodyText"/>
    <w:rsid w:val="00941607"/>
    <w:pPr>
      <w:tabs>
        <w:tab w:val="left" w:pos="340"/>
      </w:tabs>
      <w:spacing w:before="60" w:after="60"/>
      <w:ind w:left="340" w:hanging="340"/>
    </w:pPr>
  </w:style>
  <w:style w:type="paragraph" w:customStyle="1" w:styleId="Note">
    <w:name w:val="Note"/>
    <w:basedOn w:val="BodyText"/>
    <w:rsid w:val="009416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607"/>
    <w:rPr>
      <w:b/>
      <w:spacing w:val="0"/>
    </w:rPr>
  </w:style>
  <w:style w:type="paragraph" w:customStyle="1" w:styleId="SuperTitle">
    <w:name w:val="SuperTitle"/>
    <w:basedOn w:val="Title"/>
    <w:rsid w:val="00941607"/>
    <w:pPr>
      <w:framePr w:wrap="auto" w:hAnchor="text" w:y="6049"/>
    </w:pPr>
    <w:rPr>
      <w:color w:val="000000"/>
      <w:sz w:val="40"/>
    </w:rPr>
  </w:style>
  <w:style w:type="paragraph" w:customStyle="1" w:styleId="TOCTitle">
    <w:name w:val="TOCTitle"/>
    <w:basedOn w:val="Heading1"/>
    <w:rsid w:val="00941607"/>
    <w:pPr>
      <w:spacing w:after="240"/>
      <w:jc w:val="center"/>
      <w:outlineLvl w:val="9"/>
    </w:pPr>
    <w:rPr>
      <w:caps/>
    </w:rPr>
  </w:style>
  <w:style w:type="paragraph" w:customStyle="1" w:styleId="Version">
    <w:name w:val="Version"/>
    <w:rsid w:val="009416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607"/>
    <w:pPr>
      <w:numPr>
        <w:numId w:val="12"/>
      </w:numPr>
      <w:tabs>
        <w:tab w:val="clear" w:pos="680"/>
      </w:tabs>
    </w:pPr>
  </w:style>
  <w:style w:type="paragraph" w:styleId="Index1">
    <w:name w:val="index 1"/>
    <w:basedOn w:val="Normal"/>
    <w:next w:val="Normal"/>
    <w:semiHidden/>
    <w:rsid w:val="00941607"/>
    <w:pPr>
      <w:keepNext w:val="0"/>
      <w:tabs>
        <w:tab w:val="right" w:pos="4176"/>
      </w:tabs>
      <w:ind w:left="198" w:hanging="198"/>
    </w:pPr>
    <w:rPr>
      <w:rFonts w:ascii="Garamond" w:hAnsi="Garamond"/>
    </w:rPr>
  </w:style>
  <w:style w:type="paragraph" w:styleId="IndexHeading">
    <w:name w:val="index heading"/>
    <w:basedOn w:val="Normal"/>
    <w:next w:val="Index1"/>
    <w:semiHidden/>
    <w:rsid w:val="00941607"/>
    <w:pPr>
      <w:spacing w:before="120" w:after="120"/>
    </w:pPr>
    <w:rPr>
      <w:rFonts w:ascii="Arial" w:hAnsi="Arial"/>
      <w:b/>
      <w:color w:val="918585"/>
      <w:sz w:val="24"/>
    </w:rPr>
  </w:style>
  <w:style w:type="paragraph" w:styleId="Header">
    <w:name w:val="header"/>
    <w:basedOn w:val="Normal"/>
    <w:link w:val="HeaderChar"/>
    <w:rsid w:val="00941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607"/>
    <w:rPr>
      <w:rFonts w:ascii="Times New Roman" w:eastAsia="Times New Roman" w:hAnsi="Times New Roman" w:cs="Times New Roman"/>
      <w:sz w:val="16"/>
      <w:szCs w:val="20"/>
      <w:lang w:val="en-GB" w:eastAsia="en-US"/>
    </w:rPr>
  </w:style>
  <w:style w:type="paragraph" w:customStyle="1" w:styleId="Chapter">
    <w:name w:val="Chapter"/>
    <w:basedOn w:val="Normal"/>
    <w:rsid w:val="00941607"/>
    <w:pPr>
      <w:spacing w:before="240"/>
    </w:pPr>
    <w:rPr>
      <w:rFonts w:ascii="Times New Roman" w:hAnsi="Times New Roman"/>
      <w:smallCaps/>
      <w:spacing w:val="80"/>
      <w:sz w:val="28"/>
    </w:rPr>
  </w:style>
  <w:style w:type="paragraph" w:customStyle="1" w:styleId="InChapter">
    <w:name w:val="InChapter"/>
    <w:basedOn w:val="Heading3"/>
    <w:rsid w:val="00941607"/>
    <w:pPr>
      <w:spacing w:after="240"/>
      <w:outlineLvl w:val="9"/>
    </w:pPr>
    <w:rPr>
      <w:noProof/>
    </w:rPr>
  </w:style>
  <w:style w:type="paragraph" w:styleId="Index2">
    <w:name w:val="index 2"/>
    <w:basedOn w:val="Normal"/>
    <w:next w:val="Normal"/>
    <w:semiHidden/>
    <w:rsid w:val="00941607"/>
    <w:pPr>
      <w:tabs>
        <w:tab w:val="right" w:pos="4176"/>
      </w:tabs>
      <w:ind w:left="568" w:hanging="284"/>
    </w:pPr>
    <w:rPr>
      <w:rFonts w:ascii="Garamond" w:hAnsi="Garamond"/>
    </w:rPr>
  </w:style>
  <w:style w:type="paragraph" w:customStyle="1" w:styleId="Byline">
    <w:name w:val="Byline"/>
    <w:rsid w:val="00941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607"/>
    <w:pPr>
      <w:tabs>
        <w:tab w:val="clear" w:pos="3600"/>
        <w:tab w:val="clear" w:pos="3958"/>
      </w:tabs>
      <w:jc w:val="right"/>
    </w:pPr>
  </w:style>
  <w:style w:type="paragraph" w:styleId="Caption">
    <w:name w:val="caption"/>
    <w:basedOn w:val="BodyText"/>
    <w:next w:val="Normal"/>
    <w:qFormat/>
    <w:rsid w:val="00941607"/>
    <w:pPr>
      <w:framePr w:w="2268" w:hSpace="181" w:vSpace="181" w:wrap="around" w:vAnchor="text" w:hAnchor="page" w:x="1135" w:y="285" w:anchorLock="1"/>
    </w:pPr>
    <w:rPr>
      <w:i/>
    </w:rPr>
  </w:style>
  <w:style w:type="paragraph" w:customStyle="1" w:styleId="MiniTOCTitle">
    <w:name w:val="MiniTOCTitle"/>
    <w:basedOn w:val="Heading4"/>
    <w:rsid w:val="00941607"/>
    <w:pPr>
      <w:spacing w:before="240"/>
      <w:outlineLvl w:val="9"/>
    </w:pPr>
    <w:rPr>
      <w:noProof/>
      <w:sz w:val="24"/>
    </w:rPr>
  </w:style>
  <w:style w:type="paragraph" w:customStyle="1" w:styleId="MiniTOCItem">
    <w:name w:val="MiniTOCItem"/>
    <w:basedOn w:val="ListBullet"/>
    <w:rsid w:val="00941607"/>
    <w:pPr>
      <w:numPr>
        <w:numId w:val="0"/>
      </w:numPr>
      <w:tabs>
        <w:tab w:val="right" w:leader="dot" w:pos="6521"/>
      </w:tabs>
      <w:spacing w:before="0" w:after="0"/>
    </w:pPr>
  </w:style>
  <w:style w:type="paragraph" w:customStyle="1" w:styleId="TOFTitle">
    <w:name w:val="TOFTitle"/>
    <w:basedOn w:val="TOCTitle"/>
    <w:rsid w:val="00941607"/>
  </w:style>
  <w:style w:type="paragraph" w:styleId="TableofFigures">
    <w:name w:val="table of figures"/>
    <w:basedOn w:val="Normal"/>
    <w:next w:val="Normal"/>
    <w:semiHidden/>
    <w:rsid w:val="00941607"/>
    <w:pPr>
      <w:tabs>
        <w:tab w:val="right" w:leader="dot" w:pos="9072"/>
      </w:tabs>
      <w:ind w:left="970" w:hanging="403"/>
    </w:pPr>
    <w:rPr>
      <w:rFonts w:ascii="Times New Roman" w:hAnsi="Times New Roman"/>
      <w:b/>
    </w:rPr>
  </w:style>
  <w:style w:type="paragraph" w:styleId="ListNumber">
    <w:name w:val="List Number"/>
    <w:basedOn w:val="List"/>
    <w:rsid w:val="00941607"/>
    <w:pPr>
      <w:numPr>
        <w:numId w:val="14"/>
      </w:numPr>
      <w:tabs>
        <w:tab w:val="clear" w:pos="340"/>
      </w:tabs>
    </w:pPr>
  </w:style>
  <w:style w:type="character" w:customStyle="1" w:styleId="WingdingSymbols">
    <w:name w:val="Wingding Symbols"/>
    <w:rsid w:val="00941607"/>
    <w:rPr>
      <w:rFonts w:ascii="Wingdings" w:hAnsi="Wingdings"/>
    </w:rPr>
  </w:style>
  <w:style w:type="paragraph" w:customStyle="1" w:styleId="TableHeading">
    <w:name w:val="Table Heading"/>
    <w:basedOn w:val="HeadingBase"/>
    <w:rsid w:val="00941607"/>
    <w:pPr>
      <w:keepLines/>
      <w:pBdr>
        <w:bottom w:val="single" w:sz="6" w:space="1" w:color="918585"/>
      </w:pBdr>
      <w:spacing w:before="240"/>
    </w:pPr>
  </w:style>
  <w:style w:type="character" w:customStyle="1" w:styleId="HotSpot">
    <w:name w:val="HotSpot"/>
    <w:rsid w:val="00941607"/>
    <w:rPr>
      <w:color w:val="0033CC"/>
      <w:u w:val="none"/>
    </w:rPr>
  </w:style>
  <w:style w:type="paragraph" w:customStyle="1" w:styleId="BodyTextRight">
    <w:name w:val="Body Text Right"/>
    <w:basedOn w:val="BodyText"/>
    <w:rsid w:val="00941607"/>
    <w:pPr>
      <w:spacing w:before="0" w:after="0"/>
      <w:jc w:val="right"/>
    </w:pPr>
  </w:style>
  <w:style w:type="paragraph" w:styleId="Index3">
    <w:name w:val="index 3"/>
    <w:basedOn w:val="ListNumber2"/>
    <w:next w:val="Normal"/>
    <w:semiHidden/>
    <w:rsid w:val="00941607"/>
    <w:pPr>
      <w:numPr>
        <w:numId w:val="0"/>
      </w:numPr>
      <w:tabs>
        <w:tab w:val="right" w:leader="dot" w:pos="4176"/>
      </w:tabs>
    </w:pPr>
  </w:style>
  <w:style w:type="paragraph" w:styleId="ListNumber2">
    <w:name w:val="List Number 2"/>
    <w:basedOn w:val="List2"/>
    <w:rsid w:val="00941607"/>
    <w:pPr>
      <w:numPr>
        <w:numId w:val="9"/>
      </w:numPr>
      <w:tabs>
        <w:tab w:val="clear" w:pos="1060"/>
      </w:tabs>
    </w:pPr>
  </w:style>
  <w:style w:type="paragraph" w:customStyle="1" w:styleId="MarginNote">
    <w:name w:val="Margin Note"/>
    <w:basedOn w:val="BodyText"/>
    <w:rsid w:val="00941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607"/>
    <w:rPr>
      <w:sz w:val="32"/>
    </w:rPr>
  </w:style>
  <w:style w:type="paragraph" w:customStyle="1" w:styleId="HeadingProcedure">
    <w:name w:val="Heading Procedure"/>
    <w:basedOn w:val="HeadingBase"/>
    <w:next w:val="Normal"/>
    <w:rsid w:val="00941607"/>
    <w:pPr>
      <w:tabs>
        <w:tab w:val="left" w:pos="0"/>
      </w:tabs>
      <w:spacing w:before="120" w:after="60"/>
    </w:pPr>
    <w:rPr>
      <w:i/>
      <w:color w:val="918585"/>
      <w:sz w:val="22"/>
    </w:rPr>
  </w:style>
  <w:style w:type="paragraph" w:customStyle="1" w:styleId="TableBodyText">
    <w:name w:val="Table Body Text"/>
    <w:basedOn w:val="BodyText"/>
    <w:rsid w:val="00941607"/>
    <w:pPr>
      <w:spacing w:before="60" w:after="60"/>
    </w:pPr>
  </w:style>
  <w:style w:type="paragraph" w:styleId="ListContinue">
    <w:name w:val="List Continue"/>
    <w:basedOn w:val="List"/>
    <w:rsid w:val="00941607"/>
    <w:pPr>
      <w:ind w:firstLine="0"/>
    </w:pPr>
  </w:style>
  <w:style w:type="paragraph" w:customStyle="1" w:styleId="ListNote">
    <w:name w:val="List Note"/>
    <w:basedOn w:val="List"/>
    <w:rsid w:val="00941607"/>
    <w:pPr>
      <w:pBdr>
        <w:top w:val="single" w:sz="6" w:space="2" w:color="918585"/>
        <w:bottom w:val="single" w:sz="6" w:space="2" w:color="918585"/>
      </w:pBdr>
      <w:tabs>
        <w:tab w:val="left" w:pos="1021"/>
      </w:tabs>
      <w:ind w:firstLine="0"/>
    </w:pPr>
  </w:style>
  <w:style w:type="paragraph" w:customStyle="1" w:styleId="Warning">
    <w:name w:val="Warning"/>
    <w:basedOn w:val="BodyText"/>
    <w:rsid w:val="00941607"/>
    <w:pPr>
      <w:shd w:val="clear" w:color="auto" w:fill="D9D9D9"/>
      <w:tabs>
        <w:tab w:val="left" w:pos="992"/>
      </w:tabs>
      <w:ind w:left="119" w:right="119"/>
    </w:pPr>
    <w:rPr>
      <w:sz w:val="20"/>
    </w:rPr>
  </w:style>
  <w:style w:type="paragraph" w:customStyle="1" w:styleId="MarginIcons">
    <w:name w:val="Margin Icons"/>
    <w:basedOn w:val="BodyText"/>
    <w:rsid w:val="00941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607"/>
    <w:rPr>
      <w:rFonts w:ascii="Courier New" w:hAnsi="Courier New"/>
    </w:rPr>
  </w:style>
  <w:style w:type="paragraph" w:customStyle="1" w:styleId="NoteBullet">
    <w:name w:val="Note Bullet"/>
    <w:basedOn w:val="Note"/>
    <w:rsid w:val="00941607"/>
    <w:pPr>
      <w:tabs>
        <w:tab w:val="clear" w:pos="680"/>
      </w:tabs>
      <w:spacing w:before="60" w:after="60"/>
    </w:pPr>
  </w:style>
  <w:style w:type="paragraph" w:customStyle="1" w:styleId="SubHeading2">
    <w:name w:val="SubHeading2"/>
    <w:basedOn w:val="HeadingBase"/>
    <w:rsid w:val="00941607"/>
    <w:pPr>
      <w:spacing w:before="240" w:after="60"/>
    </w:pPr>
    <w:rPr>
      <w:sz w:val="20"/>
    </w:rPr>
  </w:style>
  <w:style w:type="paragraph" w:customStyle="1" w:styleId="SubHeading1">
    <w:name w:val="SubHeading1"/>
    <w:basedOn w:val="HeadingBase"/>
    <w:rsid w:val="00941607"/>
    <w:pPr>
      <w:spacing w:before="240" w:after="60"/>
    </w:pPr>
    <w:rPr>
      <w:color w:val="918585"/>
      <w:sz w:val="22"/>
    </w:rPr>
  </w:style>
  <w:style w:type="paragraph" w:customStyle="1" w:styleId="SideHeading">
    <w:name w:val="Side Heading"/>
    <w:basedOn w:val="HeadingBase"/>
    <w:rsid w:val="00941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607"/>
    <w:pPr>
      <w:numPr>
        <w:numId w:val="10"/>
      </w:numPr>
    </w:pPr>
  </w:style>
  <w:style w:type="paragraph" w:styleId="PlainText">
    <w:name w:val="Plain Text"/>
    <w:basedOn w:val="Normal"/>
    <w:link w:val="PlainTextChar"/>
    <w:rsid w:val="00941607"/>
    <w:rPr>
      <w:sz w:val="20"/>
    </w:rPr>
  </w:style>
  <w:style w:type="character" w:customStyle="1" w:styleId="PlainTextChar">
    <w:name w:val="Plain Text Char"/>
    <w:basedOn w:val="DefaultParagraphFont"/>
    <w:link w:val="PlainText"/>
    <w:rsid w:val="00941607"/>
    <w:rPr>
      <w:rFonts w:ascii="Courier New" w:eastAsia="Times New Roman" w:hAnsi="Courier New" w:cs="Times New Roman"/>
      <w:sz w:val="20"/>
      <w:szCs w:val="20"/>
      <w:lang w:eastAsia="en-US"/>
    </w:rPr>
  </w:style>
  <w:style w:type="character" w:customStyle="1" w:styleId="MenuOption">
    <w:name w:val="Menu Option"/>
    <w:basedOn w:val="DefaultParagraphFont"/>
    <w:rsid w:val="00941607"/>
    <w:rPr>
      <w:b/>
      <w:smallCaps/>
    </w:rPr>
  </w:style>
  <w:style w:type="paragraph" w:customStyle="1" w:styleId="TableListNumber">
    <w:name w:val="Table List Number"/>
    <w:basedOn w:val="ListNumber"/>
    <w:rsid w:val="00941607"/>
    <w:pPr>
      <w:numPr>
        <w:numId w:val="0"/>
      </w:numPr>
    </w:pPr>
  </w:style>
  <w:style w:type="paragraph" w:styleId="TOC4">
    <w:name w:val="toc 4"/>
    <w:basedOn w:val="TOCBase"/>
    <w:next w:val="Normal"/>
    <w:semiHidden/>
    <w:rsid w:val="00941607"/>
    <w:pPr>
      <w:tabs>
        <w:tab w:val="right" w:leader="dot" w:pos="9071"/>
      </w:tabs>
      <w:ind w:left="1701"/>
    </w:pPr>
  </w:style>
  <w:style w:type="paragraph" w:customStyle="1" w:styleId="ListAlpha">
    <w:name w:val="List Alpha"/>
    <w:basedOn w:val="List"/>
    <w:rsid w:val="00941607"/>
    <w:pPr>
      <w:numPr>
        <w:numId w:val="8"/>
      </w:numPr>
    </w:pPr>
  </w:style>
  <w:style w:type="paragraph" w:customStyle="1" w:styleId="ListAlpha2">
    <w:name w:val="List Alpha 2"/>
    <w:basedOn w:val="List2"/>
    <w:rsid w:val="00941607"/>
    <w:pPr>
      <w:numPr>
        <w:numId w:val="7"/>
      </w:numPr>
    </w:pPr>
  </w:style>
  <w:style w:type="paragraph" w:styleId="List2">
    <w:name w:val="List 2"/>
    <w:basedOn w:val="BodyText"/>
    <w:rsid w:val="00941607"/>
    <w:pPr>
      <w:tabs>
        <w:tab w:val="left" w:pos="680"/>
      </w:tabs>
      <w:spacing w:before="60" w:after="60"/>
      <w:ind w:left="680" w:hanging="340"/>
    </w:pPr>
  </w:style>
  <w:style w:type="paragraph" w:styleId="List3">
    <w:name w:val="List 3"/>
    <w:basedOn w:val="BodyText"/>
    <w:rsid w:val="00941607"/>
    <w:pPr>
      <w:tabs>
        <w:tab w:val="left" w:pos="1021"/>
      </w:tabs>
      <w:spacing w:before="60" w:after="60"/>
      <w:ind w:left="1020" w:hanging="340"/>
    </w:pPr>
  </w:style>
  <w:style w:type="paragraph" w:styleId="List4">
    <w:name w:val="List 4"/>
    <w:basedOn w:val="BodyText"/>
    <w:rsid w:val="00941607"/>
    <w:pPr>
      <w:tabs>
        <w:tab w:val="left" w:pos="1361"/>
      </w:tabs>
      <w:spacing w:before="60" w:after="60"/>
      <w:ind w:left="1361" w:hanging="340"/>
    </w:pPr>
  </w:style>
  <w:style w:type="paragraph" w:styleId="List5">
    <w:name w:val="List 5"/>
    <w:basedOn w:val="BodyText"/>
    <w:rsid w:val="00941607"/>
    <w:pPr>
      <w:tabs>
        <w:tab w:val="left" w:pos="1701"/>
      </w:tabs>
      <w:spacing w:before="60" w:after="60"/>
      <w:ind w:left="1701" w:hanging="340"/>
    </w:pPr>
  </w:style>
  <w:style w:type="paragraph" w:styleId="ListBullet3">
    <w:name w:val="List Bullet 3"/>
    <w:basedOn w:val="List3"/>
    <w:rsid w:val="00941607"/>
    <w:pPr>
      <w:numPr>
        <w:numId w:val="13"/>
      </w:numPr>
      <w:tabs>
        <w:tab w:val="clear" w:pos="1021"/>
      </w:tabs>
      <w:ind w:left="1037" w:hanging="357"/>
    </w:pPr>
  </w:style>
  <w:style w:type="paragraph" w:styleId="ListBullet4">
    <w:name w:val="List Bullet 4"/>
    <w:basedOn w:val="List4"/>
    <w:rsid w:val="00941607"/>
    <w:pPr>
      <w:numPr>
        <w:numId w:val="2"/>
      </w:numPr>
      <w:tabs>
        <w:tab w:val="clear" w:pos="1361"/>
      </w:tabs>
    </w:pPr>
  </w:style>
  <w:style w:type="paragraph" w:styleId="ListBullet5">
    <w:name w:val="List Bullet 5"/>
    <w:basedOn w:val="List5"/>
    <w:rsid w:val="00941607"/>
    <w:pPr>
      <w:numPr>
        <w:numId w:val="3"/>
      </w:numPr>
    </w:pPr>
  </w:style>
  <w:style w:type="paragraph" w:styleId="ListContinue2">
    <w:name w:val="List Continue 2"/>
    <w:basedOn w:val="List2"/>
    <w:rsid w:val="00941607"/>
    <w:pPr>
      <w:ind w:firstLine="0"/>
    </w:pPr>
  </w:style>
  <w:style w:type="paragraph" w:styleId="ListContinue3">
    <w:name w:val="List Continue 3"/>
    <w:basedOn w:val="List3"/>
    <w:rsid w:val="00941607"/>
    <w:pPr>
      <w:ind w:left="1021" w:firstLine="0"/>
    </w:pPr>
  </w:style>
  <w:style w:type="paragraph" w:styleId="ListContinue4">
    <w:name w:val="List Continue 4"/>
    <w:basedOn w:val="List4"/>
    <w:rsid w:val="00941607"/>
    <w:pPr>
      <w:ind w:firstLine="0"/>
    </w:pPr>
  </w:style>
  <w:style w:type="paragraph" w:styleId="ListContinue5">
    <w:name w:val="List Continue 5"/>
    <w:basedOn w:val="List5"/>
    <w:rsid w:val="00941607"/>
    <w:pPr>
      <w:ind w:firstLine="0"/>
    </w:pPr>
  </w:style>
  <w:style w:type="paragraph" w:styleId="ListNumber3">
    <w:name w:val="List Number 3"/>
    <w:basedOn w:val="List3"/>
    <w:rsid w:val="00941607"/>
    <w:pPr>
      <w:numPr>
        <w:numId w:val="4"/>
      </w:numPr>
    </w:pPr>
  </w:style>
  <w:style w:type="paragraph" w:styleId="ListNumber4">
    <w:name w:val="List Number 4"/>
    <w:basedOn w:val="List4"/>
    <w:rsid w:val="00941607"/>
    <w:pPr>
      <w:numPr>
        <w:numId w:val="5"/>
      </w:numPr>
    </w:pPr>
  </w:style>
  <w:style w:type="paragraph" w:styleId="ListNumber5">
    <w:name w:val="List Number 5"/>
    <w:basedOn w:val="List5"/>
    <w:rsid w:val="00941607"/>
    <w:pPr>
      <w:numPr>
        <w:numId w:val="6"/>
      </w:numPr>
    </w:pPr>
  </w:style>
  <w:style w:type="paragraph" w:styleId="BlockText">
    <w:name w:val="Block Text"/>
    <w:basedOn w:val="Normal"/>
    <w:rsid w:val="00941607"/>
    <w:pPr>
      <w:spacing w:after="120"/>
      <w:ind w:left="1440" w:right="1440"/>
    </w:pPr>
  </w:style>
  <w:style w:type="character" w:customStyle="1" w:styleId="Subscript">
    <w:name w:val="Subscript"/>
    <w:basedOn w:val="DefaultParagraphFont"/>
    <w:rsid w:val="00941607"/>
    <w:rPr>
      <w:sz w:val="16"/>
      <w:vertAlign w:val="subscript"/>
    </w:rPr>
  </w:style>
  <w:style w:type="character" w:customStyle="1" w:styleId="Superscript">
    <w:name w:val="Superscript"/>
    <w:basedOn w:val="DefaultParagraphFont"/>
    <w:rsid w:val="00941607"/>
    <w:rPr>
      <w:sz w:val="16"/>
      <w:vertAlign w:val="superscript"/>
    </w:rPr>
  </w:style>
  <w:style w:type="character" w:customStyle="1" w:styleId="Symbols">
    <w:name w:val="Symbols"/>
    <w:basedOn w:val="DefaultParagraphFont"/>
    <w:rsid w:val="00941607"/>
    <w:rPr>
      <w:rFonts w:ascii="Symbol" w:hAnsi="Symbol"/>
    </w:rPr>
  </w:style>
  <w:style w:type="character" w:customStyle="1" w:styleId="MenuOptions">
    <w:name w:val="Menu Options"/>
    <w:basedOn w:val="DefaultParagraphFont"/>
    <w:rsid w:val="00941607"/>
    <w:rPr>
      <w:rFonts w:ascii="Arial Narrow" w:hAnsi="Arial Narrow"/>
      <w:smallCaps/>
    </w:rPr>
  </w:style>
  <w:style w:type="character" w:customStyle="1" w:styleId="Buttons">
    <w:name w:val="Buttons"/>
    <w:basedOn w:val="DefaultParagraphFont"/>
    <w:rsid w:val="00941607"/>
    <w:rPr>
      <w:b/>
    </w:rPr>
  </w:style>
  <w:style w:type="character" w:customStyle="1" w:styleId="Underlined">
    <w:name w:val="Underlined"/>
    <w:basedOn w:val="DefaultParagraphFont"/>
    <w:rsid w:val="00941607"/>
    <w:rPr>
      <w:u w:val="single"/>
    </w:rPr>
  </w:style>
  <w:style w:type="paragraph" w:customStyle="1" w:styleId="TableBodyTextRight">
    <w:name w:val="Table Body Text Right"/>
    <w:basedOn w:val="TableBodyText"/>
    <w:rsid w:val="00941607"/>
    <w:pPr>
      <w:widowControl w:val="0"/>
      <w:autoSpaceDE w:val="0"/>
      <w:autoSpaceDN w:val="0"/>
      <w:adjustRightInd w:val="0"/>
      <w:jc w:val="right"/>
    </w:pPr>
    <w:rPr>
      <w:rFonts w:cs="Arial"/>
      <w:szCs w:val="18"/>
    </w:rPr>
  </w:style>
  <w:style w:type="paragraph" w:customStyle="1" w:styleId="CopyrightText">
    <w:name w:val="Copyright Text"/>
    <w:basedOn w:val="BodyText"/>
    <w:rsid w:val="00941607"/>
    <w:rPr>
      <w:sz w:val="18"/>
    </w:rPr>
  </w:style>
  <w:style w:type="paragraph" w:customStyle="1" w:styleId="BodySmallRight">
    <w:name w:val="Body Small Right"/>
    <w:basedOn w:val="BodyTextRight"/>
    <w:rsid w:val="00941607"/>
    <w:rPr>
      <w:sz w:val="18"/>
      <w:szCs w:val="18"/>
    </w:rPr>
  </w:style>
  <w:style w:type="paragraph" w:customStyle="1" w:styleId="MarginEdition">
    <w:name w:val="Margin Edition"/>
    <w:basedOn w:val="MarginNote"/>
    <w:rsid w:val="00941607"/>
    <w:pPr>
      <w:spacing w:before="0" w:after="0"/>
    </w:pPr>
    <w:rPr>
      <w:rFonts w:ascii="Times New Roman" w:hAnsi="Times New Roman"/>
      <w:color w:val="999999"/>
    </w:rPr>
  </w:style>
  <w:style w:type="paragraph" w:customStyle="1" w:styleId="Spacer">
    <w:name w:val="Spacer"/>
    <w:basedOn w:val="Normal"/>
    <w:rsid w:val="00941607"/>
    <w:rPr>
      <w:sz w:val="2"/>
      <w:szCs w:val="2"/>
    </w:rPr>
  </w:style>
  <w:style w:type="character" w:customStyle="1" w:styleId="Small">
    <w:name w:val="Small"/>
    <w:basedOn w:val="DefaultParagraphFont"/>
    <w:rsid w:val="00941607"/>
    <w:rPr>
      <w:sz w:val="16"/>
    </w:rPr>
  </w:style>
  <w:style w:type="paragraph" w:customStyle="1" w:styleId="WideTable">
    <w:name w:val="Wide Table"/>
    <w:basedOn w:val="Normal"/>
    <w:rsid w:val="00941607"/>
    <w:pPr>
      <w:ind w:left="-1418"/>
    </w:pPr>
    <w:rPr>
      <w:sz w:val="2"/>
      <w:szCs w:val="2"/>
    </w:rPr>
  </w:style>
  <w:style w:type="character" w:styleId="PageNumber">
    <w:name w:val="page number"/>
    <w:basedOn w:val="DefaultParagraphFont"/>
    <w:rsid w:val="00941607"/>
  </w:style>
  <w:style w:type="paragraph" w:styleId="Quote">
    <w:name w:val="Quote"/>
    <w:basedOn w:val="Heading1"/>
    <w:link w:val="QuoteChar"/>
    <w:qFormat/>
    <w:rsid w:val="00941607"/>
    <w:rPr>
      <w:b w:val="0"/>
      <w:sz w:val="72"/>
      <w:szCs w:val="72"/>
      <w:lang w:val="en-NZ"/>
    </w:rPr>
  </w:style>
  <w:style w:type="character" w:customStyle="1" w:styleId="QuoteChar">
    <w:name w:val="Quote Char"/>
    <w:basedOn w:val="DefaultParagraphFont"/>
    <w:link w:val="Quote"/>
    <w:rsid w:val="00941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607"/>
    <w:pPr>
      <w:pageBreakBefore/>
    </w:pPr>
  </w:style>
  <w:style w:type="paragraph" w:customStyle="1" w:styleId="Border">
    <w:name w:val="Border"/>
    <w:basedOn w:val="Normal"/>
    <w:qFormat/>
    <w:rsid w:val="00941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607"/>
    <w:rPr>
      <w:b/>
      <w:bCs/>
      <w:i/>
      <w:iCs/>
      <w:color w:val="auto"/>
    </w:rPr>
  </w:style>
  <w:style w:type="paragraph" w:styleId="IntenseQuote">
    <w:name w:val="Intense Quote"/>
    <w:basedOn w:val="Normal"/>
    <w:next w:val="Normal"/>
    <w:link w:val="IntenseQuoteChar"/>
    <w:uiPriority w:val="30"/>
    <w:qFormat/>
    <w:rsid w:val="00941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607"/>
    <w:rPr>
      <w:smallCaps/>
      <w:color w:val="auto"/>
      <w:u w:val="single"/>
    </w:rPr>
  </w:style>
  <w:style w:type="character" w:styleId="IntenseReference">
    <w:name w:val="Intense Reference"/>
    <w:basedOn w:val="DefaultParagraphFont"/>
    <w:uiPriority w:val="32"/>
    <w:qFormat/>
    <w:rsid w:val="00941607"/>
    <w:rPr>
      <w:b/>
      <w:bCs/>
      <w:smallCaps/>
      <w:color w:val="auto"/>
      <w:spacing w:val="5"/>
      <w:u w:val="single"/>
    </w:rPr>
  </w:style>
  <w:style w:type="paragraph" w:customStyle="1" w:styleId="2ColumnHeading">
    <w:name w:val="2Column Heading"/>
    <w:basedOn w:val="BodyText"/>
    <w:qFormat/>
    <w:rsid w:val="00941607"/>
    <w:pPr>
      <w:spacing w:after="60"/>
      <w:ind w:left="-2268"/>
    </w:pPr>
    <w:rPr>
      <w:b/>
    </w:rPr>
  </w:style>
  <w:style w:type="paragraph" w:customStyle="1" w:styleId="Heading1TOC">
    <w:name w:val="Heading1 TOC"/>
    <w:basedOn w:val="Normal"/>
    <w:qFormat/>
    <w:rsid w:val="00941607"/>
    <w:pPr>
      <w:spacing w:before="240" w:after="120"/>
    </w:pPr>
    <w:rPr>
      <w:rFonts w:ascii="Times New Roman" w:hAnsi="Times New Roman"/>
      <w:b/>
      <w:sz w:val="32"/>
    </w:rPr>
  </w:style>
  <w:style w:type="paragraph" w:customStyle="1" w:styleId="Heading2TOC">
    <w:name w:val="Heading2 TOC"/>
    <w:basedOn w:val="Normal"/>
    <w:qFormat/>
    <w:rsid w:val="00941607"/>
    <w:pPr>
      <w:spacing w:before="240" w:after="60"/>
    </w:pPr>
    <w:rPr>
      <w:rFonts w:ascii="Times New Roman" w:hAnsi="Times New Roman"/>
      <w:b/>
      <w:sz w:val="28"/>
    </w:rPr>
  </w:style>
  <w:style w:type="character" w:customStyle="1" w:styleId="Underline">
    <w:name w:val="Underline"/>
    <w:basedOn w:val="DefaultParagraphFont"/>
    <w:qFormat/>
    <w:rsid w:val="00941607"/>
    <w:rPr>
      <w:u w:val="single"/>
    </w:rPr>
  </w:style>
  <w:style w:type="character" w:customStyle="1" w:styleId="BoldandItalics">
    <w:name w:val="Bold and Italics"/>
    <w:qFormat/>
    <w:rsid w:val="00941607"/>
    <w:rPr>
      <w:b/>
      <w:i/>
      <w:u w:val="none"/>
    </w:rPr>
  </w:style>
  <w:style w:type="paragraph" w:styleId="BalloonText">
    <w:name w:val="Balloon Text"/>
    <w:basedOn w:val="Normal"/>
    <w:link w:val="BalloonTextChar"/>
    <w:rsid w:val="00941607"/>
    <w:rPr>
      <w:rFonts w:ascii="Tahoma" w:hAnsi="Tahoma" w:cs="Tahoma"/>
      <w:sz w:val="16"/>
      <w:szCs w:val="16"/>
    </w:rPr>
  </w:style>
  <w:style w:type="character" w:customStyle="1" w:styleId="BalloonTextChar">
    <w:name w:val="Balloon Text Char"/>
    <w:basedOn w:val="DefaultParagraphFont"/>
    <w:link w:val="BalloonText"/>
    <w:rsid w:val="00941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607"/>
    <w:rPr>
      <w:b/>
      <w:color w:val="660033"/>
      <w:spacing w:val="0"/>
    </w:rPr>
  </w:style>
  <w:style w:type="paragraph" w:customStyle="1" w:styleId="Nameditemlist">
    <w:name w:val="Named item list"/>
    <w:basedOn w:val="BodyText"/>
    <w:qFormat/>
    <w:rsid w:val="00941607"/>
    <w:pPr>
      <w:tabs>
        <w:tab w:val="left" w:pos="2835"/>
      </w:tabs>
      <w:ind w:left="2835" w:hanging="2835"/>
    </w:pPr>
  </w:style>
  <w:style w:type="paragraph" w:customStyle="1" w:styleId="BodyTextnopadding">
    <w:name w:val="Body Text no padding"/>
    <w:basedOn w:val="BodyText"/>
    <w:qFormat/>
    <w:rsid w:val="00941607"/>
    <w:pPr>
      <w:spacing w:before="0" w:after="0"/>
    </w:pPr>
  </w:style>
  <w:style w:type="paragraph" w:customStyle="1" w:styleId="BodyTextBold">
    <w:name w:val="Body Text Bold"/>
    <w:basedOn w:val="BodyText"/>
    <w:qFormat/>
    <w:rsid w:val="00941607"/>
    <w:rPr>
      <w:b/>
    </w:rPr>
  </w:style>
  <w:style w:type="character" w:styleId="Hyperlink">
    <w:name w:val="Hyperlink"/>
    <w:basedOn w:val="DefaultParagraphFont"/>
    <w:uiPriority w:val="99"/>
    <w:unhideWhenUsed/>
    <w:rsid w:val="00E75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4091</Characters>
  <Application>Microsoft Office Word</Application>
  <DocSecurity>0</DocSecurity>
  <Lines>170</Lines>
  <Paragraphs>80</Paragraphs>
  <ScaleCrop>false</ScaleCrop>
  <Company>Author-it Software Corporation Ltd.</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CPPCLO3106 Pressure wash and clean surfaces</dc:title>
  <dc:subject>Approved</dc:subject>
  <dc:creator>BuildSkills Australia</dc:creator>
  <cp:keywords>Release: 2</cp:keywords>
  <dc:description>Review Date: 12 April 2008</dc:description>
  <cp:lastModifiedBy>HSD_TPCMSd.prod</cp:lastModifiedBy>
  <cp:revision>3</cp:revision>
  <dcterms:created xsi:type="dcterms:W3CDTF">2025-02-21T07:04:00Z</dcterms:created>
  <dcterms:modified xsi:type="dcterms:W3CDTF">2025-02-21T07:04:00Z</dcterms:modified>
</cp:coreProperties>
</file>