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06A0" w:rsidP="000D06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CPPCLO3102 Clean hard floors</w:t>
      </w:r>
      <w:r>
        <w:fldChar w:fldCharType="end"/>
      </w:r>
    </w:p>
    <w:p w:rsidR="000D06A0" w:rsidP="000D06A0">
      <w:pPr>
        <w:pStyle w:val="Version"/>
        <w:sectPr w:rsidSect="009B7A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B7A40" w:rsidP="009B7A40">
      <w:pPr>
        <w:pStyle w:val="SuperHeading"/>
      </w:pPr>
      <w:r w:rsidRPr="009B7A40">
        <w:t>CPPCLO3102 Clean hard floors</w:t>
      </w:r>
    </w:p>
    <w:p w:rsidR="00000000" w:rsidRPr="009B7A40" w:rsidP="009B7A40">
      <w:pPr>
        <w:pStyle w:val="Heading1"/>
      </w:pPr>
      <w:bookmarkStart w:id="1" w:name="O_1248667"/>
      <w:bookmarkEnd w:id="1"/>
      <w:r w:rsidRPr="009B7A40">
        <w:t>Modification History</w:t>
      </w:r>
    </w:p>
    <w:tbl>
      <w:tblPr>
        <w:tblW w:w="920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69"/>
        <w:gridCol w:w="7740"/>
      </w:tblGrid>
      <w:tr w:rsidTr="009B7A40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A40">
            <w:pPr>
              <w:pStyle w:val="BodyText"/>
              <w:rPr>
                <w:lang w:val="en-NZ"/>
              </w:rPr>
            </w:pPr>
            <w:r w:rsidRPr="009B7A40">
              <w:t>Release 2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A40" w:rsidP="009B7A40">
            <w:pPr>
              <w:pStyle w:val="BodyText"/>
            </w:pPr>
            <w:r w:rsidRPr="009B7A40">
              <w:t>This version first released with CPP Property Services Training Package Release 17.0.</w:t>
            </w:r>
          </w:p>
          <w:p w:rsidR="00000000" w:rsidP="009B7A40">
            <w:pPr>
              <w:pStyle w:val="BodyText"/>
              <w:rPr>
                <w:lang w:val="en-NZ"/>
              </w:rPr>
            </w:pPr>
            <w:r w:rsidRPr="009B7A40">
              <w:t>Editorial corrections in the Knowledge Evidence.</w:t>
            </w:r>
          </w:p>
        </w:tc>
      </w:tr>
      <w:tr w:rsidTr="009B7A40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A40">
            <w:pPr>
              <w:pStyle w:val="BodyText"/>
              <w:rPr>
                <w:lang w:val="en-NZ"/>
              </w:rPr>
            </w:pPr>
            <w:r w:rsidRPr="009B7A40">
              <w:t>Release 1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A40" w:rsidP="009B7A40">
            <w:pPr>
              <w:pStyle w:val="BodyText"/>
            </w:pPr>
            <w:r w:rsidRPr="009B7A40">
              <w:t>This version first released with CPP Property Services Training Package Releas</w:t>
            </w:r>
            <w:r w:rsidRPr="009B7A40">
              <w:t>e 15.0.</w:t>
            </w:r>
          </w:p>
          <w:p w:rsidR="00000000" w:rsidRPr="009B7A40" w:rsidP="009B7A40">
            <w:pPr>
              <w:pStyle w:val="BodyText"/>
            </w:pPr>
            <w:r w:rsidRPr="009B7A40">
              <w:t>Supersedes and is equivalent to CPPCLO3001 Maintain hard floor surfaces.</w:t>
            </w:r>
          </w:p>
        </w:tc>
      </w:tr>
    </w:tbl>
    <w:p w:rsidR="00000000" w:rsidRPr="009B7A40" w:rsidP="009B7A40">
      <w:pPr>
        <w:pStyle w:val="BodyText"/>
      </w:pPr>
    </w:p>
    <w:p w:rsidR="00000000" w:rsidRPr="009B7A40" w:rsidP="009B7A40">
      <w:pPr>
        <w:pStyle w:val="AllowPageBreak"/>
      </w:pPr>
    </w:p>
    <w:p w:rsidR="00000000" w:rsidRPr="009B7A40" w:rsidP="009B7A40">
      <w:pPr>
        <w:pStyle w:val="Heading1"/>
      </w:pPr>
      <w:bookmarkStart w:id="2" w:name="O_1248666"/>
      <w:bookmarkEnd w:id="2"/>
      <w:r w:rsidRPr="009B7A40">
        <w:t>Application</w:t>
      </w:r>
    </w:p>
    <w:p w:rsidR="00000000" w:rsidRPr="009B7A40" w:rsidP="000D06A0">
      <w:pPr>
        <w:pStyle w:val="BodyText"/>
      </w:pPr>
      <w:r w:rsidRPr="009B7A40">
        <w:t>This unit specifies the skills and knowledge required to undertake regular and periodic cleaning of vinyl, tiled, stone, timber and engineered</w:t>
      </w:r>
      <w:r w:rsidRPr="009B7A40">
        <w:t xml:space="preserve"> hard floors in a range of residential, educational, community, health care, accommodation and business settings.</w:t>
      </w:r>
    </w:p>
    <w:p w:rsidR="00000000" w:rsidRPr="009B7A40" w:rsidP="000D06A0">
      <w:pPr>
        <w:pStyle w:val="BodyText"/>
      </w:pPr>
      <w:r w:rsidRPr="009B7A40">
        <w:t>It includes the selection, use and basic care of manual equipment and hand-held mechanical equipment, such as mops and a walk behind floor scr</w:t>
      </w:r>
      <w:r w:rsidRPr="009B7A40">
        <w:t xml:space="preserve">ubber, to remove soiling from hard floors while following work health and safety (WHS) procedures. </w:t>
      </w:r>
    </w:p>
    <w:p w:rsidR="00000000" w:rsidRPr="009B7A40" w:rsidP="000D06A0">
      <w:pPr>
        <w:pStyle w:val="BodyText"/>
      </w:pPr>
      <w:r w:rsidRPr="009B7A40">
        <w:t>This unit applies to cleaning industry personnel who work alone or in teams. They use a range of cognitive, technical and communication skills to select and</w:t>
      </w:r>
      <w:r w:rsidRPr="009B7A40">
        <w:t xml:space="preserve"> apply a range of methods, tools, materials and information to complete routine cleaning activities and provide solutions to predictable and sometimes unpredictable problems. </w:t>
      </w:r>
    </w:p>
    <w:p w:rsidR="00000000" w:rsidRPr="009B7A40" w:rsidP="000D06A0">
      <w:pPr>
        <w:pStyle w:val="BodyText"/>
      </w:pPr>
      <w:r w:rsidRPr="009B7A40">
        <w:t>All work must be carried out in accordance with relevant state/territory legisla</w:t>
      </w:r>
      <w:r w:rsidRPr="009B7A40">
        <w:t>tion and regulations, including WHS, and codes of practice as well as organisational procedures.</w:t>
      </w:r>
    </w:p>
    <w:p w:rsidR="00000000" w:rsidRPr="000D06A0" w:rsidP="000D06A0">
      <w:pPr>
        <w:pStyle w:val="BodyText"/>
        <w:rPr>
          <w:i/>
        </w:rPr>
      </w:pPr>
      <w:r w:rsidRPr="000D06A0">
        <w:rPr>
          <w:rStyle w:val="Emphasis"/>
        </w:rPr>
        <w:t>No licensing, legislative or certification requirements apply to this unit at the time of publication.</w:t>
      </w:r>
    </w:p>
    <w:p w:rsidR="00000000" w:rsidRPr="009B7A40" w:rsidP="009B7A40">
      <w:pPr>
        <w:pStyle w:val="Heading1"/>
      </w:pPr>
      <w:bookmarkStart w:id="3" w:name="O_1248665"/>
      <w:bookmarkEnd w:id="3"/>
      <w:r w:rsidRPr="009B7A40">
        <w:t>Pre-requisite Unit</w:t>
      </w:r>
    </w:p>
    <w:p w:rsidR="00000000" w:rsidRPr="009B7A40" w:rsidP="000D06A0">
      <w:pPr>
        <w:pStyle w:val="BodyText"/>
      </w:pPr>
      <w:r w:rsidRPr="009B7A40">
        <w:t>Nil.</w:t>
      </w:r>
    </w:p>
    <w:p w:rsidR="00000000" w:rsidRPr="009B7A40" w:rsidP="009B7A40">
      <w:pPr>
        <w:pStyle w:val="Heading1"/>
      </w:pPr>
      <w:bookmarkStart w:id="4" w:name="O_1248664"/>
      <w:bookmarkEnd w:id="4"/>
      <w:r w:rsidRPr="009B7A40">
        <w:t>Unit Sector</w:t>
      </w:r>
    </w:p>
    <w:p w:rsidR="00000000" w:rsidRPr="009B7A40" w:rsidP="000D06A0">
      <w:pPr>
        <w:pStyle w:val="BodyText"/>
      </w:pPr>
      <w:r w:rsidRPr="009B7A40">
        <w:t xml:space="preserve">Cleaning </w:t>
      </w:r>
    </w:p>
    <w:p w:rsidR="00000000" w:rsidRPr="009B7A40" w:rsidP="009B7A40">
      <w:pPr>
        <w:pStyle w:val="Heading1"/>
      </w:pPr>
      <w:bookmarkStart w:id="5" w:name="O_1248663"/>
      <w:bookmarkEnd w:id="5"/>
      <w:r w:rsidRPr="009B7A4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B7A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A40">
            <w:pPr>
              <w:pStyle w:val="BodyText"/>
              <w:rPr>
                <w:lang w:val="en-NZ"/>
              </w:rPr>
            </w:pPr>
            <w:r w:rsidRPr="009B7A4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A40">
            <w:pPr>
              <w:pStyle w:val="BodyText"/>
              <w:rPr>
                <w:lang w:val="en-NZ"/>
              </w:rPr>
            </w:pPr>
            <w:r w:rsidRPr="009B7A40">
              <w:t>Performance criteria describe what needs to be done to demonstrate achievement of the element.</w:t>
            </w:r>
          </w:p>
        </w:tc>
      </w:tr>
      <w:tr w:rsidTr="009B7A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A40">
            <w:pPr>
              <w:pStyle w:val="BodyText"/>
              <w:rPr>
                <w:lang w:val="en-NZ"/>
              </w:rPr>
            </w:pPr>
            <w:r w:rsidRPr="009B7A4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A40" w:rsidP="009B7A40">
            <w:pPr>
              <w:pStyle w:val="BodyText"/>
            </w:pPr>
            <w:r w:rsidRPr="009B7A40">
              <w:t>Prepare to clean hard floors.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A40">
            <w:pPr>
              <w:pStyle w:val="BodyText"/>
              <w:rPr>
                <w:lang w:val="en-NZ"/>
              </w:rPr>
            </w:pPr>
            <w:r w:rsidRPr="009B7A4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A40">
            <w:pPr>
              <w:pStyle w:val="BodyText"/>
              <w:rPr>
                <w:lang w:val="en-NZ"/>
              </w:rPr>
            </w:pPr>
            <w:r w:rsidRPr="009B7A40">
              <w:t>Identify cleaning requirements and worksite access and security procedures and, if needed, clarify issues with supervisor, team member or client.</w:t>
            </w:r>
          </w:p>
        </w:tc>
      </w:tr>
      <w:tr w:rsidTr="009B7A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A40">
            <w:pPr>
              <w:pStyle w:val="BodyText"/>
              <w:rPr>
                <w:lang w:val="en-NZ"/>
              </w:rPr>
            </w:pPr>
            <w:r w:rsidRPr="009B7A4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A40">
            <w:pPr>
              <w:pStyle w:val="BodyText"/>
              <w:rPr>
                <w:lang w:val="en-NZ"/>
              </w:rPr>
            </w:pPr>
            <w:r w:rsidRPr="009B7A40">
              <w:t>Select, check for fit and serviceability, and use personal protective equipment (PPE) according to WHS and job requirements.</w:t>
            </w:r>
          </w:p>
        </w:tc>
      </w:tr>
      <w:tr w:rsidTr="009B7A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A40">
            <w:pPr>
              <w:pStyle w:val="BodyText"/>
              <w:rPr>
                <w:lang w:val="en-NZ"/>
              </w:rPr>
            </w:pPr>
            <w:r w:rsidRPr="009B7A4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A40">
            <w:pPr>
              <w:pStyle w:val="BodyText"/>
              <w:rPr>
                <w:lang w:val="en-NZ"/>
              </w:rPr>
            </w:pPr>
            <w:r w:rsidRPr="009B7A40">
              <w:t>Identify site hazards and risks and position safety signage and barriers according to WHS and job requirements.</w:t>
            </w:r>
          </w:p>
        </w:tc>
      </w:tr>
      <w:tr w:rsidTr="009B7A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A40">
            <w:pPr>
              <w:pStyle w:val="BodyText"/>
              <w:rPr>
                <w:lang w:val="en-NZ"/>
              </w:rPr>
            </w:pPr>
            <w:r w:rsidRPr="009B7A4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A40">
            <w:pPr>
              <w:pStyle w:val="BodyText"/>
              <w:rPr>
                <w:lang w:val="en-NZ"/>
              </w:rPr>
            </w:pPr>
            <w:r w:rsidRPr="009B7A40">
              <w:t>Check</w:t>
            </w:r>
            <w:r w:rsidRPr="009B7A40">
              <w:t xml:space="preserve"> and document pre-existing condition and any damage to floors according to organisational requirements.</w:t>
            </w:r>
          </w:p>
        </w:tc>
      </w:tr>
      <w:tr w:rsidTr="009B7A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A40">
            <w:pPr>
              <w:pStyle w:val="BodyText"/>
              <w:rPr>
                <w:lang w:val="en-NZ"/>
              </w:rPr>
            </w:pPr>
            <w:r w:rsidRPr="009B7A40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A40">
            <w:pPr>
              <w:pStyle w:val="BodyText"/>
              <w:rPr>
                <w:lang w:val="en-NZ"/>
              </w:rPr>
            </w:pPr>
            <w:r w:rsidRPr="009B7A40">
              <w:t>Confirm type of floor and soil types on surfaces to determine appropriate cleaning methods.</w:t>
            </w:r>
          </w:p>
        </w:tc>
      </w:tr>
      <w:tr w:rsidTr="009B7A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A40">
            <w:pPr>
              <w:pStyle w:val="BodyText"/>
              <w:rPr>
                <w:lang w:val="en-NZ"/>
              </w:rPr>
            </w:pPr>
            <w:r w:rsidRPr="009B7A40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A40">
            <w:pPr>
              <w:pStyle w:val="BodyText"/>
              <w:rPr>
                <w:lang w:val="en-NZ"/>
              </w:rPr>
            </w:pPr>
            <w:r w:rsidRPr="009B7A40">
              <w:t>Select the appropriate equipment and cleaning agents and confirm requirements for safe use according to manufacturer instructions and WHS requirements.</w:t>
            </w:r>
          </w:p>
        </w:tc>
      </w:tr>
      <w:tr w:rsidTr="009B7A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A40">
            <w:pPr>
              <w:pStyle w:val="BodyText"/>
              <w:rPr>
                <w:lang w:val="en-NZ"/>
              </w:rPr>
            </w:pPr>
            <w:r w:rsidRPr="009B7A40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A40">
            <w:pPr>
              <w:pStyle w:val="BodyText"/>
              <w:rPr>
                <w:lang w:val="en-NZ"/>
              </w:rPr>
            </w:pPr>
            <w:r w:rsidRPr="009B7A40">
              <w:t>Determine sequence of tasks for maximum hygiene and efficiency of cleaning.</w:t>
            </w:r>
          </w:p>
        </w:tc>
      </w:tr>
      <w:tr w:rsidTr="009B7A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A40">
            <w:pPr>
              <w:pStyle w:val="BodyText"/>
              <w:rPr>
                <w:lang w:val="en-NZ"/>
              </w:rPr>
            </w:pPr>
          </w:p>
        </w:tc>
      </w:tr>
      <w:tr w:rsidTr="009B7A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A40">
            <w:pPr>
              <w:pStyle w:val="BodyText"/>
              <w:rPr>
                <w:lang w:val="en-NZ"/>
              </w:rPr>
            </w:pPr>
            <w:r w:rsidRPr="009B7A4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A40" w:rsidP="009B7A40">
            <w:pPr>
              <w:pStyle w:val="BodyText"/>
            </w:pPr>
            <w:r w:rsidRPr="009B7A40">
              <w:t>Clean floor surface.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A40">
            <w:pPr>
              <w:pStyle w:val="BodyText"/>
              <w:rPr>
                <w:lang w:val="en-NZ"/>
              </w:rPr>
            </w:pPr>
            <w:r w:rsidRPr="009B7A4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A40">
            <w:pPr>
              <w:pStyle w:val="BodyText"/>
              <w:rPr>
                <w:lang w:val="en-NZ"/>
              </w:rPr>
            </w:pPr>
            <w:r w:rsidRPr="009B7A40">
              <w:t>Move and protect furniture and fittings that impede cleaning operation according to WHS and job requirements.</w:t>
            </w:r>
          </w:p>
        </w:tc>
      </w:tr>
      <w:tr w:rsidTr="009B7A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A40">
            <w:pPr>
              <w:pStyle w:val="BodyText"/>
              <w:rPr>
                <w:lang w:val="en-NZ"/>
              </w:rPr>
            </w:pPr>
            <w:r w:rsidRPr="009B7A4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A40">
            <w:pPr>
              <w:pStyle w:val="BodyText"/>
              <w:rPr>
                <w:lang w:val="en-NZ"/>
              </w:rPr>
            </w:pPr>
            <w:r w:rsidRPr="009B7A40">
              <w:t>Pre-clean by removing superficial soil from surfaces according to job requirements.</w:t>
            </w:r>
          </w:p>
        </w:tc>
      </w:tr>
      <w:tr w:rsidTr="009B7A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A40">
            <w:pPr>
              <w:pStyle w:val="BodyText"/>
              <w:rPr>
                <w:lang w:val="en-NZ"/>
              </w:rPr>
            </w:pPr>
            <w:r w:rsidRPr="009B7A4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A40">
            <w:pPr>
              <w:pStyle w:val="BodyText"/>
              <w:rPr>
                <w:lang w:val="en-NZ"/>
              </w:rPr>
            </w:pPr>
            <w:r w:rsidRPr="009B7A40">
              <w:t>Use appropriate equipment and cleaning agents to clean floors following safe work practices and manufacturer recommendations according to job requirements.</w:t>
            </w:r>
          </w:p>
        </w:tc>
      </w:tr>
      <w:tr w:rsidTr="009B7A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A40">
            <w:pPr>
              <w:pStyle w:val="BodyText"/>
              <w:rPr>
                <w:lang w:val="en-NZ"/>
              </w:rPr>
            </w:pPr>
            <w:r w:rsidRPr="009B7A40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A40">
            <w:pPr>
              <w:pStyle w:val="BodyText"/>
              <w:rPr>
                <w:lang w:val="en-NZ"/>
              </w:rPr>
            </w:pPr>
            <w:r w:rsidRPr="009B7A40">
              <w:t xml:space="preserve">Compare cleaned area with surrounding surface to determine need for further action according </w:t>
            </w:r>
            <w:r w:rsidRPr="009B7A40">
              <w:t>to job and organisational requirements.</w:t>
            </w:r>
          </w:p>
        </w:tc>
      </w:tr>
      <w:tr w:rsidTr="009B7A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A40">
            <w:pPr>
              <w:pStyle w:val="BodyText"/>
              <w:rPr>
                <w:lang w:val="en-NZ"/>
              </w:rPr>
            </w:pPr>
          </w:p>
        </w:tc>
      </w:tr>
      <w:tr w:rsidTr="009B7A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A40">
            <w:pPr>
              <w:pStyle w:val="BodyText"/>
              <w:rPr>
                <w:lang w:val="en-NZ"/>
              </w:rPr>
            </w:pPr>
            <w:r w:rsidRPr="009B7A4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A40">
            <w:pPr>
              <w:pStyle w:val="BodyText"/>
              <w:rPr>
                <w:lang w:val="en-NZ"/>
              </w:rPr>
            </w:pPr>
            <w:r w:rsidRPr="009B7A40">
              <w:t xml:space="preserve">Complete work </w:t>
            </w:r>
            <w:r w:rsidRPr="009B7A40">
              <w:t>activities.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A40">
            <w:pPr>
              <w:pStyle w:val="BodyText"/>
              <w:rPr>
                <w:lang w:val="en-NZ"/>
              </w:rPr>
            </w:pPr>
            <w:r w:rsidRPr="009B7A4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A40">
            <w:pPr>
              <w:pStyle w:val="BodyText"/>
              <w:rPr>
                <w:lang w:val="en-NZ"/>
              </w:rPr>
            </w:pPr>
            <w:r w:rsidRPr="009B7A40">
              <w:t xml:space="preserve">Tidy work area, remove safety signage and barriers and </w:t>
            </w:r>
            <w:r w:rsidRPr="009B7A40">
              <w:t xml:space="preserve">dispose of soil and waste according to WHS and environmental requirements. </w:t>
            </w:r>
          </w:p>
        </w:tc>
      </w:tr>
      <w:tr w:rsidTr="009B7A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A40">
            <w:pPr>
              <w:pStyle w:val="BodyText"/>
              <w:rPr>
                <w:lang w:val="en-NZ"/>
              </w:rPr>
            </w:pPr>
            <w:r w:rsidRPr="009B7A4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A40">
            <w:pPr>
              <w:pStyle w:val="BodyText"/>
              <w:rPr>
                <w:lang w:val="en-NZ"/>
              </w:rPr>
            </w:pPr>
            <w:r w:rsidRPr="009B7A40">
              <w:t>Clean and/or dispose of PPE as required by hygiene and organisational standards.</w:t>
            </w:r>
          </w:p>
        </w:tc>
      </w:tr>
      <w:tr w:rsidTr="009B7A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A40">
            <w:pPr>
              <w:pStyle w:val="BodyText"/>
              <w:rPr>
                <w:lang w:val="en-NZ"/>
              </w:rPr>
            </w:pPr>
            <w:r w:rsidRPr="009B7A4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A40">
            <w:pPr>
              <w:pStyle w:val="BodyText"/>
              <w:rPr>
                <w:lang w:val="en-NZ"/>
              </w:rPr>
            </w:pPr>
            <w:r w:rsidRPr="009B7A40">
              <w:t>Check cleaning equipment for faults or damage, and report according to organisational requirements.</w:t>
            </w:r>
          </w:p>
        </w:tc>
      </w:tr>
      <w:tr w:rsidTr="009B7A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A40">
            <w:pPr>
              <w:pStyle w:val="BodyText"/>
              <w:rPr>
                <w:lang w:val="en-NZ"/>
              </w:rPr>
            </w:pPr>
            <w:r w:rsidRPr="009B7A40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A40">
            <w:pPr>
              <w:pStyle w:val="BodyText"/>
              <w:rPr>
                <w:lang w:val="en-NZ"/>
              </w:rPr>
            </w:pPr>
            <w:r w:rsidRPr="009B7A40">
              <w:t xml:space="preserve">Undertake basic care and maintenance needed to leave equipment and supplies in ready to use order. </w:t>
            </w:r>
          </w:p>
        </w:tc>
      </w:tr>
      <w:tr w:rsidTr="009B7A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A40">
            <w:pPr>
              <w:pStyle w:val="BodyText"/>
              <w:rPr>
                <w:lang w:val="en-NZ"/>
              </w:rPr>
            </w:pPr>
            <w:r w:rsidRPr="009B7A40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A40" w:rsidP="009B7A40">
            <w:pPr>
              <w:pStyle w:val="BodyText"/>
            </w:pPr>
            <w:r w:rsidRPr="009B7A40">
              <w:t xml:space="preserve">Record site cleaning and store cleaning equipment and materials according to organisational requirements. </w:t>
            </w:r>
          </w:p>
        </w:tc>
      </w:tr>
    </w:tbl>
    <w:p w:rsidR="00000000" w:rsidRPr="009B7A40" w:rsidP="009B7A40">
      <w:pPr>
        <w:pStyle w:val="BodyText"/>
      </w:pPr>
    </w:p>
    <w:p w:rsidR="00000000" w:rsidRPr="009B7A40" w:rsidP="009B7A40">
      <w:pPr>
        <w:pStyle w:val="AllowPageBreak"/>
      </w:pPr>
    </w:p>
    <w:p w:rsidR="00000000" w:rsidRPr="009B7A40" w:rsidP="009B7A40">
      <w:pPr>
        <w:pStyle w:val="Heading1"/>
      </w:pPr>
      <w:bookmarkStart w:id="6" w:name="O_1248662"/>
      <w:bookmarkEnd w:id="6"/>
      <w:r w:rsidRPr="009B7A40">
        <w:t>Foundation Skills</w:t>
      </w:r>
    </w:p>
    <w:p w:rsidR="00000000" w:rsidRPr="009B7A40" w:rsidP="000D06A0">
      <w:pPr>
        <w:pStyle w:val="BodyText"/>
      </w:pPr>
      <w:r w:rsidRPr="009B7A40">
        <w:t xml:space="preserve">As </w:t>
      </w:r>
      <w:r w:rsidRPr="009B7A40">
        <w:t xml:space="preserve">well as the foundation skills explicit in the performance criteria of this unit, candidates require: </w:t>
      </w:r>
    </w:p>
    <w:p w:rsidR="00000000" w:rsidRPr="009B7A40" w:rsidP="009B7A40">
      <w:pPr>
        <w:pStyle w:val="ListBullet"/>
      </w:pPr>
      <w:r w:rsidRPr="009B7A40">
        <w:t>reading skills to interpret safety signs and symbols in work area and on cleaning agent labels</w:t>
      </w:r>
    </w:p>
    <w:p w:rsidR="00000000" w:rsidRPr="009B7A40" w:rsidP="009B7A40">
      <w:pPr>
        <w:pStyle w:val="ListBullet"/>
      </w:pPr>
      <w:r w:rsidRPr="009B7A40">
        <w:t>numeracy skills to measure quantities of cleaning agents.</w:t>
      </w:r>
    </w:p>
    <w:p w:rsidR="00000000" w:rsidRPr="009B7A40" w:rsidP="009B7A40">
      <w:pPr>
        <w:pStyle w:val="AllowPageBreak"/>
      </w:pPr>
    </w:p>
    <w:p w:rsidR="00000000" w:rsidRPr="009B7A40" w:rsidP="009B7A40">
      <w:pPr>
        <w:pStyle w:val="Heading1"/>
      </w:pPr>
      <w:bookmarkStart w:id="7" w:name="O_1248661"/>
      <w:bookmarkEnd w:id="7"/>
      <w:r w:rsidRPr="009B7A40">
        <w:t>Unit Mapping Information</w:t>
      </w:r>
    </w:p>
    <w:p w:rsidR="00000000" w:rsidRPr="009B7A40" w:rsidP="000D06A0">
      <w:pPr>
        <w:pStyle w:val="BodyText"/>
      </w:pPr>
      <w:r w:rsidRPr="009B7A40">
        <w:t>Supersedes and is equivalent to CPPCLO3001 Maintain hard floor surfaces.</w:t>
      </w:r>
    </w:p>
    <w:p w:rsidR="00000000" w:rsidRPr="009B7A40" w:rsidP="009B7A40">
      <w:pPr>
        <w:pStyle w:val="Heading1"/>
      </w:pPr>
      <w:bookmarkStart w:id="8" w:name="O_1248668"/>
      <w:bookmarkEnd w:id="8"/>
      <w:r w:rsidRPr="009B7A40">
        <w:t>Links</w:t>
      </w:r>
    </w:p>
    <w:p w:rsidR="00000000" w:rsidRPr="009B7A40" w:rsidP="000D06A0">
      <w:pPr>
        <w:pStyle w:val="BodyText"/>
      </w:pPr>
      <w:r w:rsidRPr="009B7A4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D5C5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B7A40" w:rsidP="000D06A0">
      <w:pPr>
        <w:pStyle w:val="BodyText"/>
        <w:sectPr w:rsidSect="009B7A4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B7A40" w:rsidP="009B7A40">
      <w:pPr>
        <w:pStyle w:val="SuperHeading"/>
      </w:pPr>
      <w:r w:rsidRPr="009B7A40">
        <w:t>Assessment Requirements for CPPCLO3102 Clean hard floors</w:t>
      </w:r>
    </w:p>
    <w:p w:rsidR="00000000" w:rsidRPr="009B7A40" w:rsidP="009B7A40">
      <w:pPr>
        <w:pStyle w:val="Heading1"/>
      </w:pPr>
      <w:bookmarkStart w:id="9" w:name="O_1248659"/>
      <w:bookmarkEnd w:id="9"/>
      <w:r w:rsidRPr="009B7A40">
        <w:t>Modification History</w:t>
      </w:r>
    </w:p>
    <w:tbl>
      <w:tblPr>
        <w:tblW w:w="920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69"/>
        <w:gridCol w:w="7740"/>
      </w:tblGrid>
      <w:tr w:rsidTr="009B7A40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A40">
            <w:pPr>
              <w:pStyle w:val="BodyText"/>
              <w:rPr>
                <w:lang w:val="en-NZ"/>
              </w:rPr>
            </w:pPr>
            <w:r w:rsidRPr="009B7A40">
              <w:t>Release 2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A40" w:rsidP="009B7A40">
            <w:pPr>
              <w:pStyle w:val="BodyText"/>
            </w:pPr>
            <w:r w:rsidRPr="009B7A40">
              <w:t>This version first released with CPP Property Servi</w:t>
            </w:r>
            <w:r w:rsidRPr="009B7A40">
              <w:t>ces Training Package Release 17.0.</w:t>
            </w:r>
          </w:p>
          <w:p w:rsidR="00000000" w:rsidP="009B7A40">
            <w:pPr>
              <w:pStyle w:val="BodyText"/>
              <w:rPr>
                <w:lang w:val="en-NZ"/>
              </w:rPr>
            </w:pPr>
            <w:r w:rsidRPr="009B7A40">
              <w:t>Editorial corrections in the Knowledge Evidence.</w:t>
            </w:r>
          </w:p>
        </w:tc>
      </w:tr>
      <w:tr w:rsidTr="009B7A40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A40">
            <w:pPr>
              <w:pStyle w:val="BodyText"/>
              <w:rPr>
                <w:lang w:val="en-NZ"/>
              </w:rPr>
            </w:pPr>
            <w:r w:rsidRPr="009B7A40">
              <w:t>Release 1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A40" w:rsidP="009B7A40">
            <w:pPr>
              <w:pStyle w:val="BodyText"/>
            </w:pPr>
            <w:r w:rsidRPr="009B7A40">
              <w:t>This version first released with CPP Property Services Training Package Release 15.0.</w:t>
            </w:r>
          </w:p>
          <w:p w:rsidR="00000000" w:rsidRPr="009B7A40" w:rsidP="009B7A40">
            <w:pPr>
              <w:pStyle w:val="BodyText"/>
            </w:pPr>
            <w:r w:rsidRPr="009B7A40">
              <w:t>Supersedes and is equivalent to CPPCLO3001 Maintain hard floor surfaces.</w:t>
            </w:r>
          </w:p>
        </w:tc>
      </w:tr>
    </w:tbl>
    <w:p w:rsidR="00000000" w:rsidRPr="009B7A40" w:rsidP="009B7A40">
      <w:pPr>
        <w:pStyle w:val="BodyText"/>
      </w:pPr>
    </w:p>
    <w:p w:rsidR="00000000" w:rsidRPr="009B7A40" w:rsidP="009B7A40">
      <w:pPr>
        <w:pStyle w:val="AllowPageBreak"/>
      </w:pPr>
    </w:p>
    <w:p w:rsidR="00000000" w:rsidRPr="009B7A40" w:rsidP="009B7A40">
      <w:pPr>
        <w:pStyle w:val="Heading1"/>
      </w:pPr>
      <w:bookmarkStart w:id="10" w:name="O_1248658"/>
      <w:bookmarkEnd w:id="10"/>
      <w:r w:rsidRPr="009B7A40">
        <w:t>Performance Evidence</w:t>
      </w:r>
    </w:p>
    <w:p w:rsidR="00000000" w:rsidRPr="009B7A40" w:rsidP="000D06A0">
      <w:pPr>
        <w:pStyle w:val="BodyText"/>
      </w:pPr>
      <w:r w:rsidRPr="009B7A40">
        <w:t>To demonstrate competency, a candidate must meet the elements and performance criteria of this unit by:</w:t>
      </w:r>
    </w:p>
    <w:p w:rsidR="00000000" w:rsidRPr="009B7A40" w:rsidP="009B7A40">
      <w:pPr>
        <w:pStyle w:val="ListBullet"/>
      </w:pPr>
      <w:r w:rsidRPr="009B7A40">
        <w:t xml:space="preserve">sweeping/dry mopping and wet mopping to clean two of the following floor surfaces, each measuring at least 4 x </w:t>
      </w:r>
      <w:r w:rsidRPr="009B7A40">
        <w:t>4 metres:</w:t>
      </w:r>
    </w:p>
    <w:p w:rsidR="00000000" w:rsidRPr="009B7A40" w:rsidP="009B7A40">
      <w:pPr>
        <w:pStyle w:val="ListBullet2"/>
      </w:pPr>
      <w:r w:rsidRPr="009B7A40">
        <w:t xml:space="preserve">one vinyl floor area </w:t>
      </w:r>
    </w:p>
    <w:p w:rsidR="00000000" w:rsidRPr="009B7A40" w:rsidP="009B7A40">
      <w:pPr>
        <w:pStyle w:val="ListBullet2"/>
      </w:pPr>
      <w:r w:rsidRPr="009B7A40">
        <w:t xml:space="preserve">one tiled floor area </w:t>
      </w:r>
    </w:p>
    <w:p w:rsidR="00000000" w:rsidRPr="009B7A40" w:rsidP="009B7A40">
      <w:pPr>
        <w:pStyle w:val="ListBullet2"/>
      </w:pPr>
      <w:r w:rsidRPr="009B7A40">
        <w:t xml:space="preserve">stone/polished concrete floor area </w:t>
      </w:r>
    </w:p>
    <w:p w:rsidR="00000000" w:rsidRPr="009B7A40" w:rsidP="009B7A40">
      <w:pPr>
        <w:pStyle w:val="ListBullet2"/>
      </w:pPr>
      <w:r w:rsidRPr="009B7A40">
        <w:t>one timber or engineered hard floor area</w:t>
      </w:r>
    </w:p>
    <w:p w:rsidR="00000000" w:rsidRPr="009B7A40" w:rsidP="009B7A40">
      <w:pPr>
        <w:pStyle w:val="ListBullet"/>
      </w:pPr>
      <w:r w:rsidRPr="009B7A40">
        <w:t>using a mechanical method of cleaning to clean two of the following floor surfaces, each measuring at least 4 x 4 metres:</w:t>
      </w:r>
    </w:p>
    <w:p w:rsidR="00000000" w:rsidRPr="009B7A40" w:rsidP="009B7A40">
      <w:pPr>
        <w:pStyle w:val="ListBullet2"/>
      </w:pPr>
      <w:r w:rsidRPr="009B7A40">
        <w:t xml:space="preserve">one vinyl floor area </w:t>
      </w:r>
    </w:p>
    <w:p w:rsidR="00000000" w:rsidRPr="009B7A40" w:rsidP="009B7A40">
      <w:pPr>
        <w:pStyle w:val="ListBullet2"/>
      </w:pPr>
      <w:r w:rsidRPr="009B7A40">
        <w:t xml:space="preserve">one tiled floor area </w:t>
      </w:r>
    </w:p>
    <w:p w:rsidR="00000000" w:rsidRPr="009B7A40" w:rsidP="009B7A40">
      <w:pPr>
        <w:pStyle w:val="ListBullet2"/>
      </w:pPr>
      <w:r w:rsidRPr="009B7A40">
        <w:t xml:space="preserve">stone/polished concrete floor area </w:t>
      </w:r>
    </w:p>
    <w:p w:rsidR="00000000" w:rsidRPr="009B7A40" w:rsidP="009B7A40">
      <w:pPr>
        <w:pStyle w:val="ListBullet2"/>
      </w:pPr>
      <w:r w:rsidRPr="009B7A40">
        <w:t>one timber or engineered hard floor area.</w:t>
      </w:r>
    </w:p>
    <w:p w:rsidR="00000000" w:rsidRPr="009B7A40" w:rsidP="000D06A0">
      <w:pPr>
        <w:pStyle w:val="BodyText"/>
      </w:pPr>
      <w:r w:rsidRPr="009B7A40">
        <w:t xml:space="preserve">Candidates must clean each selected floor on at least two occasions and remove different types of soil. </w:t>
      </w:r>
    </w:p>
    <w:p w:rsidR="00000000" w:rsidRPr="009B7A40" w:rsidP="009B7A40">
      <w:pPr>
        <w:pStyle w:val="Heading1"/>
      </w:pPr>
      <w:bookmarkStart w:id="11" w:name="O_1248657"/>
      <w:bookmarkEnd w:id="11"/>
      <w:r w:rsidRPr="009B7A40">
        <w:t xml:space="preserve">Knowledge </w:t>
      </w:r>
      <w:r w:rsidRPr="009B7A40">
        <w:t>Evidence</w:t>
      </w:r>
    </w:p>
    <w:p w:rsidR="00000000" w:rsidRPr="009B7A40" w:rsidP="000D06A0">
      <w:pPr>
        <w:pStyle w:val="BodyText"/>
      </w:pPr>
      <w:r w:rsidRPr="009B7A40">
        <w:t>To be competent in this unit, a candidate must demonstrate knowledge of:</w:t>
      </w:r>
    </w:p>
    <w:p w:rsidR="00000000" w:rsidRPr="009B7A40" w:rsidP="009B7A40">
      <w:pPr>
        <w:pStyle w:val="ListBullet"/>
      </w:pPr>
      <w:r w:rsidRPr="009B7A40">
        <w:t>personal and site security procedures and requirements:</w:t>
      </w:r>
    </w:p>
    <w:p w:rsidR="00000000" w:rsidRPr="009B7A40" w:rsidP="009B7A40">
      <w:pPr>
        <w:pStyle w:val="ListBullet2"/>
      </w:pPr>
      <w:r w:rsidRPr="009B7A40">
        <w:t>site access - security cards, codes and keys</w:t>
      </w:r>
    </w:p>
    <w:p w:rsidR="00000000" w:rsidRPr="009B7A40" w:rsidP="009B7A40">
      <w:pPr>
        <w:pStyle w:val="ListBullet2"/>
      </w:pPr>
      <w:r w:rsidRPr="009B7A40">
        <w:t>areas of the worksite not to be accessed</w:t>
      </w:r>
    </w:p>
    <w:p w:rsidR="00000000" w:rsidRPr="009B7A40" w:rsidP="009B7A40">
      <w:pPr>
        <w:pStyle w:val="ListBullet2"/>
      </w:pPr>
      <w:r w:rsidRPr="009B7A40">
        <w:t>alarm activation and deactivation</w:t>
      </w:r>
    </w:p>
    <w:p w:rsidR="00000000" w:rsidRPr="009B7A40" w:rsidP="009B7A40">
      <w:pPr>
        <w:pStyle w:val="ListBullet2"/>
      </w:pPr>
      <w:r w:rsidRPr="009B7A40">
        <w:t>maintaining client privacy and confidentiality</w:t>
      </w:r>
    </w:p>
    <w:p w:rsidR="00000000" w:rsidRPr="009B7A40" w:rsidP="009B7A40">
      <w:pPr>
        <w:pStyle w:val="ListBullet2"/>
      </w:pPr>
      <w:r w:rsidRPr="009B7A40">
        <w:t>contingencies if personal safety at risk</w:t>
      </w:r>
    </w:p>
    <w:p w:rsidR="00000000" w:rsidRPr="009B7A40" w:rsidP="009B7A40">
      <w:pPr>
        <w:pStyle w:val="ListBullet"/>
      </w:pPr>
      <w:r w:rsidRPr="009B7A40">
        <w:t>types of hazards and risks and ways to control:</w:t>
      </w:r>
    </w:p>
    <w:p w:rsidR="00000000" w:rsidRPr="009B7A40" w:rsidP="009B7A40">
      <w:pPr>
        <w:pStyle w:val="ListBullet2"/>
      </w:pPr>
      <w:r w:rsidRPr="009B7A40">
        <w:t>work health and safety (WHS) requirements</w:t>
      </w:r>
    </w:p>
    <w:p w:rsidR="00000000" w:rsidRPr="009B7A40" w:rsidP="009B7A40">
      <w:pPr>
        <w:pStyle w:val="ListBullet2"/>
      </w:pPr>
      <w:r w:rsidRPr="009B7A40">
        <w:t>Safe Work Australia regulations and guidel</w:t>
      </w:r>
      <w:r w:rsidRPr="009B7A40">
        <w:t>ines</w:t>
      </w:r>
    </w:p>
    <w:p w:rsidR="00000000" w:rsidRPr="009B7A40" w:rsidP="009B7A40">
      <w:pPr>
        <w:pStyle w:val="ListBullet2"/>
      </w:pPr>
      <w:r w:rsidRPr="009B7A40">
        <w:t>job safety analyses (JSAs) and safe work method statements (SWMS)</w:t>
      </w:r>
    </w:p>
    <w:p w:rsidR="00000000" w:rsidRPr="009B7A40" w:rsidP="009B7A40">
      <w:pPr>
        <w:pStyle w:val="ListBullet2"/>
      </w:pPr>
      <w:r w:rsidRPr="009B7A40">
        <w:t>manufacturer instructions and safety data sheets (SDS)</w:t>
      </w:r>
    </w:p>
    <w:p w:rsidR="00000000" w:rsidRPr="009B7A40" w:rsidP="009B7A40">
      <w:pPr>
        <w:pStyle w:val="ListBullet2"/>
      </w:pPr>
      <w:r w:rsidRPr="009B7A40">
        <w:t>types of personal protective equipment (PPE) and correct selection, care, use and disposal</w:t>
      </w:r>
    </w:p>
    <w:p w:rsidR="00000000" w:rsidRPr="009B7A40" w:rsidP="009B7A40">
      <w:pPr>
        <w:pStyle w:val="ListBullet2"/>
      </w:pPr>
      <w:r w:rsidRPr="009B7A40">
        <w:t>slips, trips, falls and spills</w:t>
      </w:r>
    </w:p>
    <w:p w:rsidR="00000000" w:rsidRPr="009B7A40" w:rsidP="009B7A40">
      <w:pPr>
        <w:pStyle w:val="ListBullet2"/>
      </w:pPr>
      <w:r w:rsidRPr="009B7A40">
        <w:t>manual-handling techniques when carrying, lifting, pushing and pulling</w:t>
      </w:r>
    </w:p>
    <w:p w:rsidR="00000000" w:rsidRPr="009B7A40" w:rsidP="009B7A40">
      <w:pPr>
        <w:pStyle w:val="ListBullet2"/>
      </w:pPr>
      <w:r w:rsidRPr="009B7A40">
        <w:t>identification and safe practices with hazardous materials on site</w:t>
      </w:r>
    </w:p>
    <w:p w:rsidR="00000000" w:rsidRPr="009B7A40" w:rsidP="009B7A40">
      <w:pPr>
        <w:pStyle w:val="ListBullet2"/>
      </w:pPr>
      <w:r w:rsidRPr="009B7A40">
        <w:t>correct use of signage, barriers, containment and engineering controls and PPE</w:t>
      </w:r>
    </w:p>
    <w:p w:rsidR="00000000" w:rsidRPr="009B7A40" w:rsidP="009B7A40">
      <w:pPr>
        <w:pStyle w:val="ListBullet2"/>
      </w:pPr>
      <w:r w:rsidRPr="009B7A40">
        <w:t>safe use of electrical equipment</w:t>
      </w:r>
    </w:p>
    <w:p w:rsidR="00000000" w:rsidRPr="009B7A40" w:rsidP="009B7A40">
      <w:pPr>
        <w:pStyle w:val="ListBullet"/>
      </w:pPr>
      <w:r w:rsidRPr="009B7A40">
        <w:t>organ</w:t>
      </w:r>
      <w:r w:rsidRPr="009B7A40">
        <w:t>isational requirements for:</w:t>
      </w:r>
    </w:p>
    <w:p w:rsidR="00000000" w:rsidRPr="009B7A40" w:rsidP="009B7A40">
      <w:pPr>
        <w:pStyle w:val="ListBullet2"/>
      </w:pPr>
      <w:r w:rsidRPr="009B7A40">
        <w:t>reporting incidents - accidents and injury, damage to or breakages in the cleaning area or cleaning equipment, theft and threats to personal security and breaches of site security</w:t>
      </w:r>
    </w:p>
    <w:p w:rsidR="00000000" w:rsidRPr="009B7A40" w:rsidP="009B7A40">
      <w:pPr>
        <w:pStyle w:val="ListBullet2"/>
      </w:pPr>
      <w:r w:rsidRPr="009B7A40">
        <w:t>procedures for checking equipment operation and</w:t>
      </w:r>
      <w:r w:rsidRPr="009B7A40">
        <w:t xml:space="preserve"> safety </w:t>
      </w:r>
    </w:p>
    <w:p w:rsidR="00000000" w:rsidRPr="009B7A40" w:rsidP="009B7A40">
      <w:pPr>
        <w:pStyle w:val="ListBullet2"/>
      </w:pPr>
      <w:r w:rsidRPr="009B7A40">
        <w:t>use of cleaning equipment, cleaning agents, consumables and PPE</w:t>
      </w:r>
    </w:p>
    <w:p w:rsidR="00000000" w:rsidRPr="009B7A40" w:rsidP="009B7A40">
      <w:pPr>
        <w:pStyle w:val="ListBullet"/>
      </w:pPr>
      <w:r w:rsidRPr="009B7A40">
        <w:t>types of hard floor surfaces and cleaning precautions:</w:t>
      </w:r>
    </w:p>
    <w:p w:rsidR="00000000" w:rsidRPr="009B7A40" w:rsidP="009B7A40">
      <w:pPr>
        <w:pStyle w:val="ListBullet2"/>
      </w:pPr>
      <w:r w:rsidRPr="009B7A40">
        <w:t>resilient – vinyl, timber and engineered hard flooring</w:t>
      </w:r>
    </w:p>
    <w:p w:rsidR="00000000" w:rsidRPr="009B7A40" w:rsidP="009B7A40">
      <w:pPr>
        <w:pStyle w:val="ListBullet2"/>
      </w:pPr>
      <w:r w:rsidRPr="009B7A40">
        <w:t>non-resilient – tiles and stone</w:t>
      </w:r>
    </w:p>
    <w:p w:rsidR="00000000" w:rsidRPr="009B7A40" w:rsidP="009B7A40">
      <w:pPr>
        <w:pStyle w:val="ListBullet"/>
      </w:pPr>
      <w:r w:rsidRPr="009B7A40">
        <w:t>functions and features and safe operat</w:t>
      </w:r>
      <w:r w:rsidRPr="009B7A40">
        <w:t>ional practices, care and storage of floor cleaning equipment:</w:t>
      </w:r>
    </w:p>
    <w:p w:rsidR="00000000" w:rsidRPr="009B7A40" w:rsidP="009B7A40">
      <w:pPr>
        <w:pStyle w:val="ListBullet2"/>
      </w:pPr>
      <w:r w:rsidRPr="009B7A40">
        <w:t>wet and dry mops</w:t>
      </w:r>
    </w:p>
    <w:p w:rsidR="00000000" w:rsidRPr="009B7A40" w:rsidP="009B7A40">
      <w:pPr>
        <w:pStyle w:val="ListBullet2"/>
      </w:pPr>
      <w:r w:rsidRPr="009B7A40">
        <w:t>brushes and brooms</w:t>
      </w:r>
    </w:p>
    <w:p w:rsidR="00000000" w:rsidRPr="009B7A40" w:rsidP="009B7A40">
      <w:pPr>
        <w:pStyle w:val="ListBullet2"/>
      </w:pPr>
      <w:r w:rsidRPr="009B7A40">
        <w:t>walk behind equipment, such as scrubbers and sweepers</w:t>
      </w:r>
    </w:p>
    <w:p w:rsidR="00000000" w:rsidRPr="009B7A40" w:rsidP="009B7A40">
      <w:pPr>
        <w:pStyle w:val="ListBullet2"/>
      </w:pPr>
      <w:r w:rsidRPr="009B7A40">
        <w:t>vacuuming equipment</w:t>
      </w:r>
    </w:p>
    <w:p w:rsidR="00000000" w:rsidRPr="009B7A40" w:rsidP="009B7A40">
      <w:pPr>
        <w:pStyle w:val="ListBullet"/>
      </w:pPr>
      <w:r w:rsidRPr="009B7A40">
        <w:t>techniques for cleaning floors correctly and safely:</w:t>
      </w:r>
    </w:p>
    <w:p w:rsidR="00000000" w:rsidRPr="009B7A40" w:rsidP="009B7A40">
      <w:pPr>
        <w:pStyle w:val="ListBullet2"/>
      </w:pPr>
      <w:r w:rsidRPr="009B7A40">
        <w:t>selection of appropriate equipment</w:t>
      </w:r>
    </w:p>
    <w:p w:rsidR="00000000" w:rsidRPr="009B7A40" w:rsidP="009B7A40">
      <w:pPr>
        <w:pStyle w:val="ListBullet2"/>
      </w:pPr>
      <w:r w:rsidRPr="009B7A40">
        <w:t>adjusting equipment for operator height</w:t>
      </w:r>
    </w:p>
    <w:p w:rsidR="00000000" w:rsidRPr="009B7A40" w:rsidP="009B7A40">
      <w:pPr>
        <w:pStyle w:val="ListBullet2"/>
      </w:pPr>
      <w:r w:rsidRPr="009B7A40">
        <w:t>operating posture and movements</w:t>
      </w:r>
    </w:p>
    <w:p w:rsidR="00000000" w:rsidRPr="009B7A40" w:rsidP="009B7A40">
      <w:pPr>
        <w:pStyle w:val="ListBullet"/>
      </w:pPr>
      <w:r w:rsidRPr="009B7A40">
        <w:t>types of soil and methods to remove:</w:t>
      </w:r>
    </w:p>
    <w:p w:rsidR="00000000" w:rsidRPr="009B7A40" w:rsidP="009B7A40">
      <w:pPr>
        <w:pStyle w:val="ListBullet2"/>
      </w:pPr>
      <w:r w:rsidRPr="009B7A40">
        <w:t>dust and dirt, oil/grease, food, beverages, and hazardous soil, such as vomit</w:t>
      </w:r>
    </w:p>
    <w:p w:rsidR="00000000" w:rsidRPr="009B7A40" w:rsidP="009B7A40">
      <w:pPr>
        <w:pStyle w:val="ListBullet2"/>
      </w:pPr>
      <w:r w:rsidRPr="009B7A40">
        <w:t>stains, adhered and built-up soi</w:t>
      </w:r>
      <w:r w:rsidRPr="009B7A40">
        <w:t>ls</w:t>
      </w:r>
    </w:p>
    <w:p w:rsidR="00000000" w:rsidRPr="009B7A40" w:rsidP="009B7A40">
      <w:pPr>
        <w:pStyle w:val="ListBullet"/>
      </w:pPr>
      <w:r w:rsidRPr="009B7A40">
        <w:t>types of floor cleaning agents - their purpose, action, correct use, precautions, safe handling, storage and disposal:</w:t>
      </w:r>
    </w:p>
    <w:p w:rsidR="00000000" w:rsidRPr="009B7A40" w:rsidP="009B7A40">
      <w:pPr>
        <w:pStyle w:val="ListBullet2"/>
      </w:pPr>
      <w:r w:rsidRPr="009B7A40">
        <w:t>detergents</w:t>
      </w:r>
    </w:p>
    <w:p w:rsidR="00000000" w:rsidRPr="009B7A40" w:rsidP="009B7A40">
      <w:pPr>
        <w:pStyle w:val="ListBullet2"/>
      </w:pPr>
      <w:r w:rsidRPr="009B7A40">
        <w:t xml:space="preserve">disinfectants </w:t>
      </w:r>
    </w:p>
    <w:p w:rsidR="00000000" w:rsidRPr="009B7A40" w:rsidP="009B7A40">
      <w:pPr>
        <w:pStyle w:val="ListBullet2"/>
      </w:pPr>
      <w:r w:rsidRPr="009B7A40">
        <w:t xml:space="preserve">solvents </w:t>
      </w:r>
    </w:p>
    <w:p w:rsidR="00000000" w:rsidRPr="009B7A40" w:rsidP="009B7A40">
      <w:pPr>
        <w:pStyle w:val="ListBullet2"/>
      </w:pPr>
      <w:r w:rsidRPr="009B7A40">
        <w:t xml:space="preserve">abrasives </w:t>
      </w:r>
    </w:p>
    <w:p w:rsidR="00000000" w:rsidRPr="009B7A40" w:rsidP="009B7A40">
      <w:pPr>
        <w:pStyle w:val="ListBullet"/>
      </w:pPr>
      <w:r w:rsidRPr="009B7A40">
        <w:t>cleaning principles:</w:t>
      </w:r>
    </w:p>
    <w:p w:rsidR="00000000" w:rsidRPr="009B7A40" w:rsidP="009B7A40">
      <w:pPr>
        <w:pStyle w:val="ListBullet2"/>
      </w:pPr>
      <w:r w:rsidRPr="009B7A40">
        <w:t>cleaning agent, time, agitation, temperature</w:t>
      </w:r>
    </w:p>
    <w:p w:rsidR="00000000" w:rsidRPr="009B7A40" w:rsidP="009B7A40">
      <w:pPr>
        <w:pStyle w:val="ListBullet2"/>
      </w:pPr>
      <w:r w:rsidRPr="009B7A40">
        <w:t>significance of pH value of cleaning agents</w:t>
      </w:r>
    </w:p>
    <w:p w:rsidR="00000000" w:rsidRPr="009B7A40" w:rsidP="009B7A40">
      <w:pPr>
        <w:pStyle w:val="ListBullet2"/>
      </w:pPr>
      <w:r w:rsidRPr="009B7A40">
        <w:t>sequence and direction of cleaning</w:t>
      </w:r>
    </w:p>
    <w:p w:rsidR="00000000" w:rsidRPr="009B7A40" w:rsidP="009B7A40">
      <w:pPr>
        <w:pStyle w:val="ListBullet2"/>
      </w:pPr>
      <w:r w:rsidRPr="009B7A40">
        <w:t>achieve results while doing no harm</w:t>
      </w:r>
    </w:p>
    <w:p w:rsidR="00000000" w:rsidRPr="009B7A40" w:rsidP="009B7A40">
      <w:pPr>
        <w:pStyle w:val="ListBullet"/>
      </w:pPr>
      <w:r w:rsidRPr="009B7A40">
        <w:t xml:space="preserve">routine maintenance of floor cleaning equipment and materials: </w:t>
      </w:r>
    </w:p>
    <w:p w:rsidR="00000000" w:rsidRPr="009B7A40" w:rsidP="009B7A40">
      <w:pPr>
        <w:pStyle w:val="ListBullet2"/>
      </w:pPr>
      <w:r w:rsidRPr="009B7A40">
        <w:t>removing squeegees</w:t>
      </w:r>
    </w:p>
    <w:p w:rsidR="00000000" w:rsidRPr="009B7A40" w:rsidP="009B7A40">
      <w:pPr>
        <w:pStyle w:val="ListBullet2"/>
      </w:pPr>
      <w:r w:rsidRPr="009B7A40">
        <w:t>changing scrubber pads</w:t>
      </w:r>
    </w:p>
    <w:p w:rsidR="00000000" w:rsidRPr="009B7A40" w:rsidP="009B7A40">
      <w:pPr>
        <w:pStyle w:val="ListBullet2"/>
      </w:pPr>
      <w:r w:rsidRPr="009B7A40">
        <w:t>keeping buckets and mops clean</w:t>
      </w:r>
    </w:p>
    <w:p w:rsidR="00000000" w:rsidRPr="009B7A40" w:rsidP="009B7A40">
      <w:pPr>
        <w:pStyle w:val="ListBullet"/>
      </w:pPr>
      <w:r w:rsidRPr="009B7A40">
        <w:t>e</w:t>
      </w:r>
      <w:r w:rsidRPr="009B7A40">
        <w:t>nvironmentally sustainable work practices and compliance with environmental regulations:</w:t>
      </w:r>
    </w:p>
    <w:p w:rsidR="00000000" w:rsidRPr="009B7A40" w:rsidP="009B7A40">
      <w:pPr>
        <w:pStyle w:val="ListBullet2"/>
      </w:pPr>
      <w:r w:rsidRPr="009B7A40">
        <w:t>storage and disposal of cleaning agents</w:t>
      </w:r>
    </w:p>
    <w:p w:rsidR="00000000" w:rsidRPr="009B7A40" w:rsidP="009B7A40">
      <w:pPr>
        <w:pStyle w:val="ListBullet2"/>
      </w:pPr>
      <w:r w:rsidRPr="009B7A40">
        <w:t xml:space="preserve">ways of minimising negative environmental impact </w:t>
      </w:r>
    </w:p>
    <w:p w:rsidR="00000000" w:rsidRPr="009B7A40" w:rsidP="009B7A40">
      <w:pPr>
        <w:pStyle w:val="ListBullet2"/>
      </w:pPr>
      <w:r w:rsidRPr="009B7A40">
        <w:t>conserving energy and water</w:t>
      </w:r>
    </w:p>
    <w:p w:rsidR="00000000" w:rsidRPr="009B7A40" w:rsidP="009B7A40">
      <w:pPr>
        <w:pStyle w:val="ListBullet2"/>
      </w:pPr>
      <w:r w:rsidRPr="009B7A40">
        <w:t>recycling</w:t>
      </w:r>
    </w:p>
    <w:p w:rsidR="00000000" w:rsidRPr="009B7A40" w:rsidP="009B7A40">
      <w:pPr>
        <w:pStyle w:val="ListBullet"/>
      </w:pPr>
      <w:r w:rsidRPr="009B7A40">
        <w:t>waste disposal:</w:t>
      </w:r>
    </w:p>
    <w:p w:rsidR="00000000" w:rsidRPr="009B7A40" w:rsidP="009B7A40">
      <w:pPr>
        <w:pStyle w:val="ListBullet2"/>
      </w:pPr>
      <w:r w:rsidRPr="009B7A40">
        <w:t xml:space="preserve">general waste </w:t>
      </w:r>
    </w:p>
    <w:p w:rsidR="00000000" w:rsidRPr="009B7A40" w:rsidP="009B7A40">
      <w:pPr>
        <w:pStyle w:val="ListBullet2"/>
      </w:pPr>
      <w:r w:rsidRPr="009B7A40">
        <w:t>contaminated and biological waste, syringes and sharps</w:t>
      </w:r>
    </w:p>
    <w:p w:rsidR="00000000" w:rsidRPr="009B7A40" w:rsidP="009B7A40">
      <w:pPr>
        <w:pStyle w:val="ListBullet2"/>
      </w:pPr>
      <w:r w:rsidRPr="009B7A40">
        <w:t>recyclable waste</w:t>
      </w:r>
    </w:p>
    <w:p w:rsidR="00000000" w:rsidRPr="009B7A40" w:rsidP="009B7A40">
      <w:pPr>
        <w:pStyle w:val="ListBullet2"/>
      </w:pPr>
      <w:r w:rsidRPr="009B7A40">
        <w:t>organic and green waste.</w:t>
      </w:r>
    </w:p>
    <w:p w:rsidR="00000000" w:rsidRPr="009B7A40" w:rsidP="009B7A40">
      <w:pPr>
        <w:pStyle w:val="ListBullet2"/>
      </w:pPr>
      <w:r w:rsidRPr="009B7A40">
        <w:t>used materials and cleaning agents.</w:t>
      </w:r>
    </w:p>
    <w:p w:rsidR="00000000" w:rsidRPr="009B7A40" w:rsidP="009B7A40">
      <w:pPr>
        <w:pStyle w:val="AllowPageBreak"/>
      </w:pPr>
    </w:p>
    <w:p w:rsidR="00000000" w:rsidRPr="009B7A40" w:rsidP="009B7A40">
      <w:pPr>
        <w:pStyle w:val="Heading1"/>
      </w:pPr>
      <w:bookmarkStart w:id="12" w:name="O_1248656"/>
      <w:bookmarkEnd w:id="12"/>
      <w:r w:rsidRPr="009B7A40">
        <w:t>Assessment Conditions</w:t>
      </w:r>
    </w:p>
    <w:p w:rsidR="00000000" w:rsidRPr="009B7A40" w:rsidP="000D06A0">
      <w:pPr>
        <w:pStyle w:val="BodyText"/>
      </w:pPr>
      <w:r w:rsidRPr="009B7A40">
        <w:t>Assessors must satisfy the requirements for assessors contained in the Standards f</w:t>
      </w:r>
      <w:r w:rsidRPr="009B7A40">
        <w:t xml:space="preserve">or Registered Training Organisations. </w:t>
      </w:r>
    </w:p>
    <w:p w:rsidR="00000000" w:rsidRPr="009B7A40" w:rsidP="000D06A0">
      <w:pPr>
        <w:pStyle w:val="BodyText"/>
      </w:pPr>
      <w:r w:rsidRPr="009B7A40">
        <w:t xml:space="preserve">Competency is to be assessed in the workplace or a simulated environment that accurately reflects performance in a real workplace setting where these skills and knowledge would be performed. </w:t>
      </w:r>
    </w:p>
    <w:p w:rsidR="00000000" w:rsidRPr="009B7A40" w:rsidP="000D06A0">
      <w:pPr>
        <w:pStyle w:val="BodyText"/>
      </w:pPr>
      <w:r w:rsidRPr="009B7A40">
        <w:t>Candidates must have access to:</w:t>
      </w:r>
    </w:p>
    <w:p w:rsidR="00000000" w:rsidRPr="009B7A40" w:rsidP="009B7A40">
      <w:pPr>
        <w:pStyle w:val="ListBullet"/>
      </w:pPr>
      <w:r w:rsidRPr="009B7A40">
        <w:t xml:space="preserve">industry-standard cleaning equipment </w:t>
      </w:r>
    </w:p>
    <w:p w:rsidR="00000000" w:rsidRPr="009B7A40" w:rsidP="009B7A40">
      <w:pPr>
        <w:pStyle w:val="ListBullet"/>
      </w:pPr>
      <w:r w:rsidRPr="009B7A40">
        <w:t>appropriate PPE</w:t>
      </w:r>
    </w:p>
    <w:p w:rsidR="00000000" w:rsidRPr="009B7A40" w:rsidP="009B7A40">
      <w:pPr>
        <w:pStyle w:val="ListBullet"/>
      </w:pPr>
      <w:r w:rsidRPr="009B7A40">
        <w:t>manufacturer’s instructions and workplace documents.</w:t>
      </w:r>
    </w:p>
    <w:p w:rsidR="00000000" w:rsidRPr="009B7A40" w:rsidP="009B7A40">
      <w:pPr>
        <w:pStyle w:val="AllowPageBreak"/>
      </w:pPr>
    </w:p>
    <w:p w:rsidR="00000000" w:rsidRPr="009B7A40" w:rsidP="009B7A40">
      <w:pPr>
        <w:pStyle w:val="Heading1"/>
      </w:pPr>
      <w:bookmarkStart w:id="13" w:name="O_1248669"/>
      <w:bookmarkEnd w:id="13"/>
      <w:r w:rsidRPr="009B7A40">
        <w:t>Links</w:t>
      </w:r>
    </w:p>
    <w:p w:rsidR="00000000" w:rsidRPr="009B7A40" w:rsidP="000D06A0">
      <w:pPr>
        <w:pStyle w:val="BodyText"/>
      </w:pPr>
      <w:r w:rsidRPr="009B7A4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D5C5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B7A40" w:rsidP="009B7A40"/>
    <w:sectPr w:rsidSect="009B7A4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A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A40" w:rsidRPr="000D06A0" w:rsidP="000D06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A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6A0" w:rsidP="009B7A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D06A0" w:rsidP="009B7A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D06A0" w:rsidP="009B7A4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A40" w:rsidP="009B7A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D06A0">
      <w:t>Approved</w:t>
    </w:r>
    <w:r w:rsidR="000D06A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D06A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D06A0">
      <w:rPr>
        <w:noProof/>
      </w:rPr>
      <w:t>5</w:t>
    </w:r>
    <w:r>
      <w:rPr>
        <w:noProof/>
      </w:rPr>
      <w:fldChar w:fldCharType="end"/>
    </w:r>
  </w:p>
  <w:p w:rsidR="009B7A40" w:rsidP="009B7A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D06A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D06A0">
      <w:t>BuildSkills Australia</w:t>
    </w:r>
    <w:r w:rsidR="000D06A0">
      <w:fldChar w:fldCharType="end"/>
    </w:r>
  </w:p>
  <w:p w:rsidR="009B7A40" w:rsidP="009B7A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A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6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7A40" w:rsidRPr="000D06A0" w:rsidP="000D06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A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6A0" w:rsidRPr="002D2AF8" w:rsidP="009B7A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CPPCLO3102 Clean hard floors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D06A0" w:rsidP="009B7A4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A40" w:rsidRPr="002D2AF8" w:rsidP="009B7A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D06A0">
      <w:t>CPPCLO3102 Clean hard floors</w:t>
    </w:r>
    <w:r w:rsidR="000D06A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D06A0">
      <w:rPr>
        <w:noProof/>
      </w:rPr>
      <w:t>2 March 2025</w:t>
    </w:r>
    <w:r>
      <w:fldChar w:fldCharType="end"/>
    </w:r>
  </w:p>
  <w:p w:rsidR="009B7A40" w:rsidP="009B7A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4E12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5AC8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ACDC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A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7A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7A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7A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7A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7A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7A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7A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7A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7A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7A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7A40"/>
  </w:style>
  <w:style w:type="character" w:customStyle="1" w:styleId="Heading1Char">
    <w:name w:val="Heading 1 Char"/>
    <w:basedOn w:val="DefaultParagraphFont"/>
    <w:link w:val="Heading1"/>
    <w:rsid w:val="009B7A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7A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7A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7A4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B7A4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B7A40"/>
    <w:rPr>
      <w:i/>
    </w:rPr>
  </w:style>
  <w:style w:type="paragraph" w:customStyle="1" w:styleId="SuperHeading">
    <w:name w:val="SuperHeading"/>
    <w:basedOn w:val="Normal"/>
    <w:rsid w:val="009B7A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7A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7A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7A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7A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7A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7A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7A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7A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7A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7A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7A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7A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7A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7A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7A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7A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7A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7A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7A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7A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7A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7A40"/>
    <w:rPr>
      <w:b/>
      <w:spacing w:val="0"/>
    </w:rPr>
  </w:style>
  <w:style w:type="paragraph" w:customStyle="1" w:styleId="SuperTitle">
    <w:name w:val="SuperTitle"/>
    <w:basedOn w:val="Title"/>
    <w:rsid w:val="009B7A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7A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7A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7A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7A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7A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7A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7A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7A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7A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7A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7A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7A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7A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7A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7A40"/>
  </w:style>
  <w:style w:type="paragraph" w:styleId="TableofFigures">
    <w:name w:val="table of figures"/>
    <w:basedOn w:val="Normal"/>
    <w:next w:val="Normal"/>
    <w:semiHidden/>
    <w:rsid w:val="009B7A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7A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7A40"/>
    <w:rPr>
      <w:rFonts w:ascii="Wingdings" w:hAnsi="Wingdings"/>
    </w:rPr>
  </w:style>
  <w:style w:type="paragraph" w:customStyle="1" w:styleId="TableHeading">
    <w:name w:val="Table Heading"/>
    <w:basedOn w:val="HeadingBase"/>
    <w:rsid w:val="009B7A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7A40"/>
    <w:rPr>
      <w:color w:val="0033CC"/>
      <w:u w:val="none"/>
    </w:rPr>
  </w:style>
  <w:style w:type="paragraph" w:customStyle="1" w:styleId="BodyTextRight">
    <w:name w:val="Body Text Right"/>
    <w:basedOn w:val="BodyText"/>
    <w:rsid w:val="009B7A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7A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7A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7A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7A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7A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7A40"/>
    <w:rPr>
      <w:sz w:val="32"/>
    </w:rPr>
  </w:style>
  <w:style w:type="paragraph" w:customStyle="1" w:styleId="HeadingProcedure">
    <w:name w:val="Heading Procedure"/>
    <w:basedOn w:val="HeadingBase"/>
    <w:next w:val="Normal"/>
    <w:rsid w:val="009B7A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7A40"/>
    <w:pPr>
      <w:spacing w:before="60" w:after="60"/>
    </w:pPr>
  </w:style>
  <w:style w:type="paragraph" w:styleId="ListContinue">
    <w:name w:val="List Continue"/>
    <w:basedOn w:val="List"/>
    <w:rsid w:val="009B7A40"/>
    <w:pPr>
      <w:ind w:firstLine="0"/>
    </w:pPr>
  </w:style>
  <w:style w:type="paragraph" w:customStyle="1" w:styleId="ListNote">
    <w:name w:val="List Note"/>
    <w:basedOn w:val="List"/>
    <w:rsid w:val="009B7A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7A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7A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7A40"/>
    <w:rPr>
      <w:rFonts w:ascii="Courier New" w:hAnsi="Courier New"/>
    </w:rPr>
  </w:style>
  <w:style w:type="paragraph" w:customStyle="1" w:styleId="NoteBullet">
    <w:name w:val="Note Bullet"/>
    <w:basedOn w:val="Note"/>
    <w:rsid w:val="009B7A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7A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7A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7A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7A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7A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7A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7A40"/>
    <w:rPr>
      <w:b/>
      <w:smallCaps/>
    </w:rPr>
  </w:style>
  <w:style w:type="paragraph" w:customStyle="1" w:styleId="TableListNumber">
    <w:name w:val="Table List Number"/>
    <w:basedOn w:val="ListNumber"/>
    <w:rsid w:val="009B7A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7A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7A40"/>
    <w:pPr>
      <w:numPr>
        <w:numId w:val="9"/>
      </w:numPr>
    </w:pPr>
  </w:style>
  <w:style w:type="paragraph" w:customStyle="1" w:styleId="ListAlpha2">
    <w:name w:val="List Alpha 2"/>
    <w:basedOn w:val="List2"/>
    <w:rsid w:val="009B7A40"/>
    <w:pPr>
      <w:numPr>
        <w:numId w:val="8"/>
      </w:numPr>
    </w:pPr>
  </w:style>
  <w:style w:type="paragraph" w:styleId="List2">
    <w:name w:val="List 2"/>
    <w:basedOn w:val="BodyText"/>
    <w:rsid w:val="009B7A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7A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7A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7A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7A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7A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7A40"/>
    <w:pPr>
      <w:numPr>
        <w:numId w:val="4"/>
      </w:numPr>
    </w:pPr>
  </w:style>
  <w:style w:type="paragraph" w:styleId="ListContinue2">
    <w:name w:val="List Continue 2"/>
    <w:basedOn w:val="List2"/>
    <w:rsid w:val="009B7A40"/>
    <w:pPr>
      <w:ind w:firstLine="0"/>
    </w:pPr>
  </w:style>
  <w:style w:type="paragraph" w:styleId="ListContinue3">
    <w:name w:val="List Continue 3"/>
    <w:basedOn w:val="List3"/>
    <w:rsid w:val="009B7A40"/>
    <w:pPr>
      <w:ind w:left="1021" w:firstLine="0"/>
    </w:pPr>
  </w:style>
  <w:style w:type="paragraph" w:styleId="ListContinue4">
    <w:name w:val="List Continue 4"/>
    <w:basedOn w:val="List4"/>
    <w:rsid w:val="009B7A40"/>
    <w:pPr>
      <w:ind w:firstLine="0"/>
    </w:pPr>
  </w:style>
  <w:style w:type="paragraph" w:styleId="ListContinue5">
    <w:name w:val="List Continue 5"/>
    <w:basedOn w:val="List5"/>
    <w:rsid w:val="009B7A40"/>
    <w:pPr>
      <w:ind w:firstLine="0"/>
    </w:pPr>
  </w:style>
  <w:style w:type="paragraph" w:styleId="ListNumber3">
    <w:name w:val="List Number 3"/>
    <w:basedOn w:val="List3"/>
    <w:rsid w:val="009B7A40"/>
    <w:pPr>
      <w:numPr>
        <w:numId w:val="5"/>
      </w:numPr>
    </w:pPr>
  </w:style>
  <w:style w:type="paragraph" w:styleId="ListNumber4">
    <w:name w:val="List Number 4"/>
    <w:basedOn w:val="List4"/>
    <w:rsid w:val="009B7A40"/>
    <w:pPr>
      <w:numPr>
        <w:numId w:val="6"/>
      </w:numPr>
    </w:pPr>
  </w:style>
  <w:style w:type="paragraph" w:styleId="ListNumber5">
    <w:name w:val="List Number 5"/>
    <w:basedOn w:val="List5"/>
    <w:rsid w:val="009B7A40"/>
    <w:pPr>
      <w:numPr>
        <w:numId w:val="7"/>
      </w:numPr>
    </w:pPr>
  </w:style>
  <w:style w:type="paragraph" w:styleId="BlockText">
    <w:name w:val="Block Text"/>
    <w:basedOn w:val="Normal"/>
    <w:rsid w:val="009B7A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7A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7A40"/>
    <w:rPr>
      <w:sz w:val="16"/>
      <w:vertAlign w:val="superscript"/>
    </w:rPr>
  </w:style>
  <w:style w:type="character" w:customStyle="1" w:styleId="Symbols">
    <w:name w:val="Symbols"/>
    <w:basedOn w:val="DefaultParagraphFont"/>
    <w:rsid w:val="009B7A40"/>
    <w:rPr>
      <w:rFonts w:ascii="Symbol" w:hAnsi="Symbol"/>
    </w:rPr>
  </w:style>
  <w:style w:type="character" w:customStyle="1" w:styleId="MenuOptions">
    <w:name w:val="Menu Options"/>
    <w:basedOn w:val="DefaultParagraphFont"/>
    <w:rsid w:val="009B7A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7A40"/>
    <w:rPr>
      <w:b/>
    </w:rPr>
  </w:style>
  <w:style w:type="character" w:customStyle="1" w:styleId="Underlined">
    <w:name w:val="Underlined"/>
    <w:basedOn w:val="DefaultParagraphFont"/>
    <w:rsid w:val="009B7A40"/>
    <w:rPr>
      <w:u w:val="single"/>
    </w:rPr>
  </w:style>
  <w:style w:type="paragraph" w:customStyle="1" w:styleId="TableBodyTextRight">
    <w:name w:val="Table Body Text Right"/>
    <w:basedOn w:val="TableBodyText"/>
    <w:rsid w:val="009B7A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7A40"/>
    <w:rPr>
      <w:sz w:val="18"/>
    </w:rPr>
  </w:style>
  <w:style w:type="paragraph" w:customStyle="1" w:styleId="BodySmallRight">
    <w:name w:val="Body Small Right"/>
    <w:basedOn w:val="BodyTextRight"/>
    <w:rsid w:val="009B7A40"/>
    <w:rPr>
      <w:sz w:val="18"/>
      <w:szCs w:val="18"/>
    </w:rPr>
  </w:style>
  <w:style w:type="paragraph" w:customStyle="1" w:styleId="MarginEdition">
    <w:name w:val="Margin Edition"/>
    <w:basedOn w:val="MarginNote"/>
    <w:rsid w:val="009B7A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7A40"/>
    <w:rPr>
      <w:sz w:val="2"/>
      <w:szCs w:val="2"/>
    </w:rPr>
  </w:style>
  <w:style w:type="character" w:customStyle="1" w:styleId="Small">
    <w:name w:val="Small"/>
    <w:basedOn w:val="DefaultParagraphFont"/>
    <w:rsid w:val="009B7A40"/>
    <w:rPr>
      <w:sz w:val="16"/>
    </w:rPr>
  </w:style>
  <w:style w:type="paragraph" w:customStyle="1" w:styleId="WideTable">
    <w:name w:val="Wide Table"/>
    <w:basedOn w:val="Normal"/>
    <w:rsid w:val="009B7A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7A40"/>
  </w:style>
  <w:style w:type="paragraph" w:styleId="Quote">
    <w:name w:val="Quote"/>
    <w:basedOn w:val="Heading1"/>
    <w:link w:val="QuoteChar"/>
    <w:qFormat/>
    <w:rsid w:val="009B7A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7A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7A40"/>
    <w:pPr>
      <w:pageBreakBefore/>
    </w:pPr>
  </w:style>
  <w:style w:type="paragraph" w:customStyle="1" w:styleId="Border">
    <w:name w:val="Border"/>
    <w:basedOn w:val="Normal"/>
    <w:qFormat/>
    <w:rsid w:val="009B7A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7A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7A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7A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7A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7A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7A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7A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7A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7A40"/>
    <w:rPr>
      <w:u w:val="single"/>
    </w:rPr>
  </w:style>
  <w:style w:type="character" w:customStyle="1" w:styleId="BoldandItalics">
    <w:name w:val="Bold and Italics"/>
    <w:qFormat/>
    <w:rsid w:val="009B7A40"/>
    <w:rPr>
      <w:b/>
      <w:i/>
      <w:u w:val="none"/>
    </w:rPr>
  </w:style>
  <w:style w:type="paragraph" w:styleId="BalloonText">
    <w:name w:val="Balloon Text"/>
    <w:basedOn w:val="Normal"/>
    <w:link w:val="BalloonTextChar"/>
    <w:rsid w:val="009B7A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7A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7A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7A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7A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7A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7A40"/>
    <w:pPr>
      <w:spacing w:before="0" w:after="0"/>
    </w:pPr>
  </w:style>
  <w:style w:type="paragraph" w:customStyle="1" w:styleId="BodyTextBold">
    <w:name w:val="Body Text Bold"/>
    <w:basedOn w:val="BodyText"/>
    <w:qFormat/>
    <w:rsid w:val="009B7A40"/>
    <w:rPr>
      <w:b/>
    </w:rPr>
  </w:style>
  <w:style w:type="character" w:styleId="Hyperlink">
    <w:name w:val="Hyperlink"/>
    <w:basedOn w:val="DefaultParagraphFont"/>
    <w:uiPriority w:val="99"/>
    <w:unhideWhenUsed/>
    <w:rsid w:val="000D06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1281</Words>
  <Characters>7906</Characters>
  <Application>Microsoft Office Word</Application>
  <DocSecurity>0</DocSecurity>
  <Lines>282</Lines>
  <Paragraphs>191</Paragraphs>
  <ScaleCrop>false</ScaleCrop>
  <Company>Author-it Software Corporation Ltd.</Company>
  <LinksUpToDate>false</LinksUpToDate>
  <CharactersWithSpaces>8996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CPPCLO3102 Clean hard floors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2025-03-01T18:32:00Z</dcterms:created>
  <dcterms:modified xsi:type="dcterms:W3CDTF">2025-03-01T18:32:00Z</dcterms:modified>
</cp:coreProperties>
</file>