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7FB" w:rsidP="003257FB">
      <w:pPr>
        <w:pStyle w:val="Title"/>
      </w:pPr>
      <w:r>
        <w:fldChar w:fldCharType="begin"/>
      </w:r>
      <w:r>
        <w:instrText xml:space="preserve"> TITLE   \* MERGEFORMAT </w:instrText>
      </w:r>
      <w:r>
        <w:fldChar w:fldCharType="separate"/>
      </w:r>
      <w:r>
        <w:t>CPPCLO3101 Clean carpeted floors</w:t>
      </w:r>
      <w:r>
        <w:fldChar w:fldCharType="end"/>
      </w:r>
    </w:p>
    <w:p w:rsidR="003257FB" w:rsidP="003257FB">
      <w:pPr>
        <w:pStyle w:val="Version"/>
        <w:sectPr w:rsidSect="00C378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3787F" w:rsidP="00C3787F">
      <w:pPr>
        <w:pStyle w:val="SuperHeading"/>
      </w:pPr>
      <w:r w:rsidRPr="00C3787F">
        <w:t>CPPCLO3101 Clean carpeted floors</w:t>
      </w:r>
    </w:p>
    <w:p w:rsidR="00000000" w:rsidRPr="00C3787F" w:rsidP="00C3787F">
      <w:pPr>
        <w:pStyle w:val="Heading1"/>
      </w:pPr>
      <w:bookmarkStart w:id="1" w:name="O_1248651"/>
      <w:bookmarkEnd w:id="1"/>
      <w:r w:rsidRPr="00C3787F">
        <w:t>Modification History</w:t>
      </w:r>
    </w:p>
    <w:tbl>
      <w:tblPr>
        <w:tblW w:w="0" w:type="auto"/>
        <w:tblLayout w:type="fixed"/>
        <w:tblCellMar>
          <w:left w:w="62" w:type="dxa"/>
          <w:right w:w="62" w:type="dxa"/>
        </w:tblCellMar>
        <w:tblLook w:val="0000"/>
      </w:tblPr>
      <w:tblGrid>
        <w:gridCol w:w="1452"/>
        <w:gridCol w:w="7450"/>
      </w:tblGrid>
      <w:tr w:rsidTr="00C3787F">
        <w:tblPrEx>
          <w:tblW w:w="0" w:type="auto"/>
          <w:tblLayout w:type="fixed"/>
          <w:tblCellMar>
            <w:left w:w="62" w:type="dxa"/>
            <w:right w:w="62" w:type="dxa"/>
          </w:tblCellMar>
          <w:tblLook w:val="0000"/>
        </w:tblPrEx>
        <w:trPr>
          <w:trHeight w:val="1084"/>
        </w:trPr>
        <w:tc>
          <w:tcPr>
            <w:tcW w:w="1452"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Release 2</w:t>
            </w:r>
          </w:p>
        </w:tc>
        <w:tc>
          <w:tcPr>
            <w:tcW w:w="7450" w:type="dxa"/>
            <w:tcBorders>
              <w:top w:val="nil"/>
              <w:left w:val="nil"/>
              <w:bottom w:val="nil"/>
              <w:right w:val="nil"/>
            </w:tcBorders>
            <w:tcMar>
              <w:top w:w="0" w:type="dxa"/>
              <w:left w:w="62" w:type="dxa"/>
              <w:bottom w:w="0" w:type="dxa"/>
              <w:right w:w="62" w:type="dxa"/>
            </w:tcMar>
          </w:tcPr>
          <w:p w:rsidR="00000000" w:rsidRPr="00C3787F" w:rsidP="00C3787F">
            <w:pPr>
              <w:pStyle w:val="BodyText"/>
            </w:pPr>
            <w:r w:rsidRPr="00C3787F">
              <w:t>This version first released with CPP Property Services Training Package Release 17.0.</w:t>
            </w:r>
          </w:p>
          <w:p w:rsidR="00000000" w:rsidP="00C3787F">
            <w:pPr>
              <w:pStyle w:val="BodyText"/>
              <w:rPr>
                <w:lang w:val="en-NZ"/>
              </w:rPr>
            </w:pPr>
            <w:r w:rsidRPr="00C3787F">
              <w:t>Editorial corrections in the Knowledge Evidence.</w:t>
            </w:r>
          </w:p>
        </w:tc>
      </w:tr>
      <w:tr w:rsidTr="00C3787F">
        <w:tblPrEx>
          <w:tblW w:w="0" w:type="auto"/>
          <w:tblLayout w:type="fixed"/>
          <w:tblCellMar>
            <w:left w:w="62" w:type="dxa"/>
            <w:right w:w="62" w:type="dxa"/>
          </w:tblCellMar>
          <w:tblLook w:val="0000"/>
        </w:tblPrEx>
        <w:trPr>
          <w:trHeight w:val="1084"/>
        </w:trPr>
        <w:tc>
          <w:tcPr>
            <w:tcW w:w="1452"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Release 1</w:t>
            </w:r>
          </w:p>
        </w:tc>
        <w:tc>
          <w:tcPr>
            <w:tcW w:w="7450" w:type="dxa"/>
            <w:tcBorders>
              <w:top w:val="nil"/>
              <w:left w:val="nil"/>
              <w:bottom w:val="nil"/>
              <w:right w:val="nil"/>
            </w:tcBorders>
            <w:tcMar>
              <w:top w:w="0" w:type="dxa"/>
              <w:left w:w="62" w:type="dxa"/>
              <w:bottom w:w="0" w:type="dxa"/>
              <w:right w:w="62" w:type="dxa"/>
            </w:tcMar>
          </w:tcPr>
          <w:p w:rsidR="00000000" w:rsidRPr="00C3787F" w:rsidP="00C3787F">
            <w:pPr>
              <w:pStyle w:val="BodyText"/>
            </w:pPr>
            <w:r w:rsidRPr="00C3787F">
              <w:t>This version first released with CPP Property Services Training Package Releas</w:t>
            </w:r>
            <w:r w:rsidRPr="00C3787F">
              <w:t>e 15.0.</w:t>
            </w:r>
          </w:p>
          <w:p w:rsidR="00000000" w:rsidRPr="00C3787F" w:rsidP="00C3787F">
            <w:pPr>
              <w:pStyle w:val="BodyText"/>
            </w:pPr>
            <w:r w:rsidRPr="00C3787F">
              <w:t xml:space="preserve">Supersedes and is equivalent to CPPCLO3004 Maintain carpeted floors. </w:t>
            </w:r>
          </w:p>
        </w:tc>
      </w:tr>
    </w:tbl>
    <w:p w:rsidR="00000000" w:rsidRPr="00C3787F" w:rsidP="00C3787F">
      <w:pPr>
        <w:pStyle w:val="BodyText"/>
      </w:pPr>
    </w:p>
    <w:p w:rsidR="00000000" w:rsidRPr="00C3787F" w:rsidP="00C3787F">
      <w:pPr>
        <w:pStyle w:val="AllowPageBreak"/>
      </w:pPr>
    </w:p>
    <w:p w:rsidR="00000000" w:rsidRPr="00C3787F" w:rsidP="00C3787F">
      <w:pPr>
        <w:pStyle w:val="Heading1"/>
      </w:pPr>
      <w:bookmarkStart w:id="2" w:name="O_1248650"/>
      <w:bookmarkEnd w:id="2"/>
      <w:r w:rsidRPr="00C3787F">
        <w:t>Application</w:t>
      </w:r>
    </w:p>
    <w:p w:rsidR="00000000" w:rsidRPr="00C3787F" w:rsidP="003257FB">
      <w:pPr>
        <w:pStyle w:val="BodyText"/>
      </w:pPr>
      <w:r w:rsidRPr="00C3787F">
        <w:t>This unit specifies the skills and knowledge required to undertake regular cleaning of carpeted floors in residential, educational, community, he</w:t>
      </w:r>
      <w:r w:rsidRPr="00C3787F">
        <w:t>alth care, accommodation and business settings. It includes the selection, use and basic care of equipment such as carpet sweepers and vacuum cleaners. It includes selection of accessories for specific carpet cleaning tasks, using equipment safely and effi</w:t>
      </w:r>
      <w:r w:rsidRPr="00C3787F">
        <w:t>ciently and identifying and reporting stains.</w:t>
      </w:r>
    </w:p>
    <w:p w:rsidR="00000000" w:rsidRPr="00C3787F" w:rsidP="003257FB">
      <w:pPr>
        <w:pStyle w:val="BodyText"/>
      </w:pPr>
      <w:r w:rsidRPr="00C3787F">
        <w:t>This unit applies to cleaning industry personnel who work alone or in teams. They use a range of cognitive, technical and communication skills to select and apply a range of methods, tools, materials and inform</w:t>
      </w:r>
      <w:r w:rsidRPr="00C3787F">
        <w:t xml:space="preserve">ation to complete routine cleaning activities and provide solutions to predictable and sometimes unpredictable problems. </w:t>
      </w:r>
    </w:p>
    <w:p w:rsidR="00000000" w:rsidRPr="00C3787F" w:rsidP="003257FB">
      <w:pPr>
        <w:pStyle w:val="BodyText"/>
      </w:pPr>
      <w:r w:rsidRPr="00C3787F">
        <w:t>All work must be carried out in accordance with relevant state/territory legislation and regulations, including work health and safety</w:t>
      </w:r>
      <w:r w:rsidRPr="00C3787F">
        <w:t xml:space="preserve"> (WHS), and codes of practice as well as organisational procedures.</w:t>
      </w:r>
    </w:p>
    <w:p w:rsidR="00000000" w:rsidRPr="003257FB" w:rsidP="003257FB">
      <w:pPr>
        <w:pStyle w:val="BodyText"/>
        <w:rPr>
          <w:i/>
        </w:rPr>
      </w:pPr>
      <w:r w:rsidRPr="003257FB">
        <w:rPr>
          <w:rStyle w:val="Emphasis"/>
        </w:rPr>
        <w:t>No licensing, legislative or certification requirements apply to this unit at the time of publication.</w:t>
      </w:r>
    </w:p>
    <w:p w:rsidR="00000000" w:rsidRPr="00C3787F" w:rsidP="00C3787F">
      <w:pPr>
        <w:pStyle w:val="Heading1"/>
      </w:pPr>
      <w:bookmarkStart w:id="3" w:name="O_1248649"/>
      <w:bookmarkEnd w:id="3"/>
      <w:r w:rsidRPr="00C3787F">
        <w:t>Pre-requisite Unit</w:t>
      </w:r>
    </w:p>
    <w:p w:rsidR="00000000" w:rsidRPr="00C3787F" w:rsidP="003257FB">
      <w:pPr>
        <w:pStyle w:val="BodyText"/>
      </w:pPr>
      <w:r w:rsidRPr="00C3787F">
        <w:t>Nil.</w:t>
      </w:r>
    </w:p>
    <w:p w:rsidR="00000000" w:rsidRPr="00C3787F" w:rsidP="00C3787F">
      <w:pPr>
        <w:pStyle w:val="Heading1"/>
      </w:pPr>
      <w:bookmarkStart w:id="4" w:name="O_1248648"/>
      <w:bookmarkEnd w:id="4"/>
      <w:r w:rsidRPr="00C3787F">
        <w:t>Unit Sector</w:t>
      </w:r>
    </w:p>
    <w:p w:rsidR="00000000" w:rsidRPr="00C3787F" w:rsidP="003257FB">
      <w:pPr>
        <w:pStyle w:val="BodyText"/>
      </w:pPr>
      <w:r w:rsidRPr="00C3787F">
        <w:t>Cleaning</w:t>
      </w:r>
    </w:p>
    <w:p w:rsidR="00000000" w:rsidRPr="00C3787F" w:rsidP="00C3787F">
      <w:pPr>
        <w:pStyle w:val="Heading1"/>
      </w:pPr>
      <w:bookmarkStart w:id="5" w:name="O_1248647"/>
      <w:bookmarkEnd w:id="5"/>
      <w:r w:rsidRPr="00C3787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3787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Performance criteria describe what needs to be done to demonstrate achievement of the element.</w:t>
            </w:r>
          </w:p>
        </w:tc>
      </w:tr>
      <w:tr w:rsidTr="00C3787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1</w:t>
            </w:r>
          </w:p>
        </w:tc>
        <w:tc>
          <w:tcPr>
            <w:tcW w:w="2357" w:type="dxa"/>
            <w:vMerge w:val="restart"/>
            <w:tcBorders>
              <w:top w:val="nil"/>
              <w:left w:val="nil"/>
              <w:bottom w:val="nil"/>
              <w:right w:val="nil"/>
            </w:tcBorders>
            <w:tcMar>
              <w:top w:w="0" w:type="dxa"/>
              <w:left w:w="62" w:type="dxa"/>
              <w:bottom w:w="0" w:type="dxa"/>
              <w:right w:w="62" w:type="dxa"/>
            </w:tcMar>
          </w:tcPr>
          <w:p w:rsidR="00000000" w:rsidRPr="00C3787F" w:rsidP="00C3787F">
            <w:pPr>
              <w:pStyle w:val="BodyText"/>
            </w:pPr>
            <w:r w:rsidRPr="00C3787F">
              <w:t>Prepare to clean carpets.</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1.1</w:t>
            </w:r>
          </w:p>
        </w:tc>
        <w:tc>
          <w:tcPr>
            <w:tcW w:w="5659"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 xml:space="preserve">Identify cleaning requirements </w:t>
            </w:r>
            <w:r w:rsidRPr="00C3787F">
              <w:t>and worksite access and security procedures and, if needed, clarify issues with supervisor, team member or client.</w:t>
            </w:r>
          </w:p>
        </w:tc>
      </w:tr>
      <w:tr w:rsidTr="00C378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1.2</w:t>
            </w:r>
          </w:p>
        </w:tc>
        <w:tc>
          <w:tcPr>
            <w:tcW w:w="5659"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Select, check for fit and serviceability, and use personal protective equipment (PPE) according to WHS and job requirements.</w:t>
            </w:r>
          </w:p>
        </w:tc>
      </w:tr>
      <w:tr w:rsidTr="00C378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1.3</w:t>
            </w:r>
          </w:p>
        </w:tc>
        <w:tc>
          <w:tcPr>
            <w:tcW w:w="5659"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Identify site hazards and risks, and position safety signage and barriers according to WHS and job requirements.</w:t>
            </w:r>
          </w:p>
        </w:tc>
      </w:tr>
      <w:tr w:rsidTr="00C378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1.4</w:t>
            </w:r>
          </w:p>
        </w:tc>
        <w:tc>
          <w:tcPr>
            <w:tcW w:w="5659"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Check and document pre-existing damage to carpet according to organisational requirements.</w:t>
            </w:r>
          </w:p>
        </w:tc>
      </w:tr>
      <w:tr w:rsidTr="00C378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1.5</w:t>
            </w:r>
          </w:p>
        </w:tc>
        <w:tc>
          <w:tcPr>
            <w:tcW w:w="5659"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 xml:space="preserve">Confirm carpet, condition and soil types on carpet to determine appropriate cleaning method. </w:t>
            </w:r>
          </w:p>
        </w:tc>
      </w:tr>
      <w:tr w:rsidTr="00C378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1.6</w:t>
            </w:r>
          </w:p>
        </w:tc>
        <w:tc>
          <w:tcPr>
            <w:tcW w:w="5659"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Select the appropriate equipment and confirm requirements for safe use according to manufacturer instructions and WHS requirements.</w:t>
            </w:r>
          </w:p>
        </w:tc>
      </w:tr>
      <w:tr w:rsidTr="00C378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1.7</w:t>
            </w:r>
          </w:p>
        </w:tc>
        <w:tc>
          <w:tcPr>
            <w:tcW w:w="5659"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Determine sequen</w:t>
            </w:r>
            <w:r w:rsidRPr="00C3787F">
              <w:t>ce of tasks for maximum hygiene and efficiency of carpet cleaning.</w:t>
            </w:r>
          </w:p>
        </w:tc>
      </w:tr>
      <w:tr w:rsidTr="00C3787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3787F">
            <w:pPr>
              <w:pStyle w:val="BodyText"/>
              <w:rPr>
                <w:lang w:val="en-NZ"/>
              </w:rPr>
            </w:pPr>
          </w:p>
        </w:tc>
      </w:tr>
      <w:tr w:rsidTr="00C3787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2</w:t>
            </w:r>
          </w:p>
        </w:tc>
        <w:tc>
          <w:tcPr>
            <w:tcW w:w="2357" w:type="dxa"/>
            <w:vMerge w:val="restart"/>
            <w:tcBorders>
              <w:top w:val="nil"/>
              <w:left w:val="nil"/>
              <w:bottom w:val="nil"/>
              <w:right w:val="nil"/>
            </w:tcBorders>
            <w:tcMar>
              <w:top w:w="0" w:type="dxa"/>
              <w:left w:w="62" w:type="dxa"/>
              <w:bottom w:w="0" w:type="dxa"/>
              <w:right w:w="62" w:type="dxa"/>
            </w:tcMar>
          </w:tcPr>
          <w:p w:rsidR="00000000" w:rsidRPr="00C3787F" w:rsidP="00C3787F">
            <w:pPr>
              <w:pStyle w:val="BodyText"/>
            </w:pPr>
            <w:r w:rsidRPr="00C3787F">
              <w:t>Clean carpets.</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2.1</w:t>
            </w:r>
          </w:p>
        </w:tc>
        <w:tc>
          <w:tcPr>
            <w:tcW w:w="5659"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Move and protect furniture and fittings that impede cleaning operation according to WHS and job requirements.</w:t>
            </w:r>
          </w:p>
        </w:tc>
      </w:tr>
      <w:tr w:rsidTr="00C378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2.2</w:t>
            </w:r>
          </w:p>
        </w:tc>
        <w:tc>
          <w:tcPr>
            <w:tcW w:w="5659"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Pre-clean by removing superficial soil from carpet according to job requirements.</w:t>
            </w:r>
          </w:p>
        </w:tc>
      </w:tr>
      <w:tr w:rsidTr="00C378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2.3</w:t>
            </w:r>
          </w:p>
        </w:tc>
        <w:tc>
          <w:tcPr>
            <w:tcW w:w="5659"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Use appropriate cleaning methods and equipment to clean carpet according to manufacturer recommendations and job requirements.</w:t>
            </w:r>
          </w:p>
        </w:tc>
      </w:tr>
      <w:tr w:rsidTr="00C378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2.4</w:t>
            </w:r>
          </w:p>
        </w:tc>
        <w:tc>
          <w:tcPr>
            <w:tcW w:w="5659"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Identify and report need for spot cleaning and stain removal according to organisational and job requirements.</w:t>
            </w:r>
          </w:p>
        </w:tc>
      </w:tr>
      <w:tr w:rsidTr="00C3787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3787F">
            <w:pPr>
              <w:pStyle w:val="BodyText"/>
              <w:rPr>
                <w:lang w:val="en-NZ"/>
              </w:rPr>
            </w:pPr>
          </w:p>
        </w:tc>
      </w:tr>
      <w:tr w:rsidTr="00C3787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3</w:t>
            </w:r>
          </w:p>
        </w:tc>
        <w:tc>
          <w:tcPr>
            <w:tcW w:w="2357" w:type="dxa"/>
            <w:vMerge w:val="restart"/>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 xml:space="preserve">Complete work </w:t>
            </w:r>
            <w:r w:rsidRPr="00C3787F">
              <w:t>activities.</w:t>
            </w:r>
          </w:p>
        </w:tc>
        <w:tc>
          <w:tcPr>
            <w:tcW w:w="804"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3.1</w:t>
            </w:r>
          </w:p>
        </w:tc>
        <w:tc>
          <w:tcPr>
            <w:tcW w:w="5659"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 xml:space="preserve">Tidy work area, remove safety signage and barriers and </w:t>
            </w:r>
            <w:r w:rsidRPr="00C3787F">
              <w:t xml:space="preserve">dispose of soil and waste in accordance with WHS and environmental requirements. </w:t>
            </w:r>
          </w:p>
        </w:tc>
      </w:tr>
      <w:tr w:rsidTr="00C378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3.2</w:t>
            </w:r>
          </w:p>
        </w:tc>
        <w:tc>
          <w:tcPr>
            <w:tcW w:w="5659"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Clean and/or dispose of PPE as required by hygiene and organisational standards.</w:t>
            </w:r>
          </w:p>
        </w:tc>
      </w:tr>
      <w:tr w:rsidTr="00C378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3.3</w:t>
            </w:r>
          </w:p>
        </w:tc>
        <w:tc>
          <w:tcPr>
            <w:tcW w:w="5659"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Check cleaning equipment</w:t>
            </w:r>
            <w:r w:rsidRPr="00C3787F">
              <w:t xml:space="preserve"> for faults, wear or damage and report in accordance with organisational requirements.</w:t>
            </w:r>
          </w:p>
        </w:tc>
      </w:tr>
      <w:tr w:rsidTr="00C378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3.4</w:t>
            </w:r>
          </w:p>
        </w:tc>
        <w:tc>
          <w:tcPr>
            <w:tcW w:w="5659"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Undertake basic care and maintenance needed to leave equipment and supplies in ready to use order.</w:t>
            </w:r>
          </w:p>
        </w:tc>
      </w:tr>
      <w:tr w:rsidTr="00C378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787F">
            <w:pPr>
              <w:pStyle w:val="BodyText"/>
              <w:rPr>
                <w:lang w:val="en-NZ"/>
              </w:rPr>
            </w:pPr>
            <w:r w:rsidRPr="00C3787F">
              <w:t>3.5</w:t>
            </w:r>
          </w:p>
        </w:tc>
        <w:tc>
          <w:tcPr>
            <w:tcW w:w="5659" w:type="dxa"/>
            <w:tcBorders>
              <w:top w:val="nil"/>
              <w:left w:val="nil"/>
              <w:bottom w:val="nil"/>
              <w:right w:val="nil"/>
            </w:tcBorders>
            <w:tcMar>
              <w:top w:w="0" w:type="dxa"/>
              <w:left w:w="62" w:type="dxa"/>
              <w:bottom w:w="0" w:type="dxa"/>
              <w:right w:w="62" w:type="dxa"/>
            </w:tcMar>
          </w:tcPr>
          <w:p w:rsidR="00000000" w:rsidRPr="00C3787F" w:rsidP="00C3787F">
            <w:pPr>
              <w:pStyle w:val="BodyText"/>
            </w:pPr>
            <w:r w:rsidRPr="00C3787F">
              <w:t xml:space="preserve">Record site cleaning and store cleaning equipment and materials according to organisational requirements. </w:t>
            </w:r>
          </w:p>
        </w:tc>
      </w:tr>
    </w:tbl>
    <w:p w:rsidR="00000000" w:rsidRPr="00C3787F" w:rsidP="00C3787F">
      <w:pPr>
        <w:pStyle w:val="BodyText"/>
      </w:pPr>
    </w:p>
    <w:p w:rsidR="00000000" w:rsidRPr="00C3787F" w:rsidP="00C3787F">
      <w:pPr>
        <w:pStyle w:val="AllowPageBreak"/>
      </w:pPr>
    </w:p>
    <w:p w:rsidR="00000000" w:rsidRPr="00C3787F" w:rsidP="00C3787F">
      <w:pPr>
        <w:pStyle w:val="Heading1"/>
      </w:pPr>
      <w:bookmarkStart w:id="6" w:name="O_1248646"/>
      <w:bookmarkEnd w:id="6"/>
      <w:r w:rsidRPr="00C3787F">
        <w:t>Foundation Skills</w:t>
      </w:r>
    </w:p>
    <w:p w:rsidR="00000000" w:rsidRPr="00C3787F" w:rsidP="003257FB">
      <w:pPr>
        <w:pStyle w:val="BodyText"/>
      </w:pPr>
      <w:r w:rsidRPr="00C3787F">
        <w:t xml:space="preserve">As well as the foundation skills explicit in the performance criteria of this unit, candidates require: </w:t>
      </w:r>
    </w:p>
    <w:p w:rsidR="00000000" w:rsidRPr="00C3787F" w:rsidP="00C3787F">
      <w:pPr>
        <w:pStyle w:val="ListBullet"/>
      </w:pPr>
      <w:r w:rsidRPr="00C3787F">
        <w:t>read</w:t>
      </w:r>
      <w:r w:rsidRPr="00C3787F">
        <w:t>ing skills to interpret safety signs and symbols in work area.</w:t>
      </w:r>
    </w:p>
    <w:p w:rsidR="00000000" w:rsidRPr="00C3787F" w:rsidP="00C3787F">
      <w:pPr>
        <w:pStyle w:val="AllowPageBreak"/>
      </w:pPr>
    </w:p>
    <w:p w:rsidR="00000000" w:rsidRPr="00C3787F" w:rsidP="00C3787F">
      <w:pPr>
        <w:pStyle w:val="Heading1"/>
      </w:pPr>
      <w:bookmarkStart w:id="7" w:name="O_1248645"/>
      <w:bookmarkEnd w:id="7"/>
      <w:r w:rsidRPr="00C3787F">
        <w:t>Unit Mapping Information</w:t>
      </w:r>
    </w:p>
    <w:p w:rsidR="00000000" w:rsidRPr="00C3787F" w:rsidP="003257FB">
      <w:pPr>
        <w:pStyle w:val="BodyText"/>
      </w:pPr>
      <w:r w:rsidRPr="00C3787F">
        <w:t xml:space="preserve">Supersedes and is equivalent to CPPCLO3004 Maintain carpeted floors. </w:t>
      </w:r>
    </w:p>
    <w:p w:rsidR="00000000" w:rsidRPr="00C3787F" w:rsidP="00C3787F">
      <w:pPr>
        <w:pStyle w:val="Heading1"/>
      </w:pPr>
      <w:bookmarkStart w:id="8" w:name="O_1248652"/>
      <w:bookmarkEnd w:id="8"/>
      <w:r w:rsidRPr="00C3787F">
        <w:t>Links</w:t>
      </w:r>
    </w:p>
    <w:p w:rsidR="00000000" w:rsidRPr="00C3787F" w:rsidP="003257FB">
      <w:pPr>
        <w:pStyle w:val="BodyText"/>
      </w:pPr>
      <w:r w:rsidRPr="00C3787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25E97">
        <w:rPr>
          <w:rStyle w:val="Hyperlink"/>
        </w:rPr>
        <w:t>https://vetnet.gov.au/Pages/TrainingDocs.aspx?q=6f3f9672-30e8-4835-b348-205dfcf13d9b</w:t>
      </w:r>
      <w:r>
        <w:fldChar w:fldCharType="end"/>
      </w:r>
    </w:p>
    <w:p w:rsidR="00000000" w:rsidRPr="00C3787F" w:rsidP="00C3787F"/>
    <w:sectPr w:rsidSect="00C378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8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87F" w:rsidRPr="003257FB" w:rsidP="003257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8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FB" w:rsidP="00C378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57FB" w:rsidP="00C3787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257FB" w:rsidP="00C378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8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787F" w:rsidRPr="003257FB" w:rsidP="003257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8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FB" w:rsidRPr="002D2AF8" w:rsidP="00C3787F">
    <w:pPr>
      <w:pStyle w:val="Header"/>
      <w:framePr w:wrap="around"/>
    </w:pPr>
    <w:r>
      <w:fldChar w:fldCharType="begin"/>
    </w:r>
    <w:r>
      <w:instrText xml:space="preserve"> TITLE   \* MERGEFORMAT </w:instrText>
    </w:r>
    <w:r>
      <w:fldChar w:fldCharType="separate"/>
    </w:r>
    <w:r>
      <w:t>CPPCLO3101 Clean carpeted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257FB" w:rsidP="00C378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DEEF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0A2C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8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87F"/>
    <w:pPr>
      <w:spacing w:before="360" w:after="60"/>
      <w:outlineLvl w:val="0"/>
    </w:pPr>
    <w:rPr>
      <w:sz w:val="32"/>
    </w:rPr>
  </w:style>
  <w:style w:type="paragraph" w:styleId="Heading2">
    <w:name w:val="heading 2"/>
    <w:basedOn w:val="HeadingBase"/>
    <w:next w:val="BodyText"/>
    <w:link w:val="Heading2Char"/>
    <w:qFormat/>
    <w:rsid w:val="00C3787F"/>
    <w:pPr>
      <w:keepLines/>
      <w:spacing w:before="240" w:after="120"/>
      <w:outlineLvl w:val="1"/>
    </w:pPr>
    <w:rPr>
      <w:sz w:val="28"/>
      <w:szCs w:val="40"/>
    </w:rPr>
  </w:style>
  <w:style w:type="paragraph" w:styleId="Heading3">
    <w:name w:val="heading 3"/>
    <w:basedOn w:val="HeadingBase"/>
    <w:next w:val="BodyText"/>
    <w:link w:val="Heading3Char"/>
    <w:qFormat/>
    <w:rsid w:val="00C3787F"/>
    <w:pPr>
      <w:spacing w:before="180" w:after="120"/>
      <w:outlineLvl w:val="2"/>
    </w:pPr>
    <w:rPr>
      <w:spacing w:val="-10"/>
      <w:kern w:val="32"/>
    </w:rPr>
  </w:style>
  <w:style w:type="paragraph" w:styleId="Heading4">
    <w:name w:val="heading 4"/>
    <w:basedOn w:val="HeadingBase"/>
    <w:next w:val="BodyText"/>
    <w:link w:val="Heading4Char"/>
    <w:qFormat/>
    <w:rsid w:val="00C3787F"/>
    <w:pPr>
      <w:spacing w:before="160" w:after="120"/>
      <w:outlineLvl w:val="3"/>
    </w:pPr>
    <w:rPr>
      <w:sz w:val="22"/>
    </w:rPr>
  </w:style>
  <w:style w:type="paragraph" w:styleId="Heading5">
    <w:name w:val="heading 5"/>
    <w:basedOn w:val="HeadingBase"/>
    <w:next w:val="Normal"/>
    <w:link w:val="Heading5Char"/>
    <w:qFormat/>
    <w:rsid w:val="00C3787F"/>
    <w:pPr>
      <w:spacing w:before="80"/>
      <w:outlineLvl w:val="4"/>
    </w:pPr>
    <w:rPr>
      <w:color w:val="918585"/>
      <w:sz w:val="20"/>
    </w:rPr>
  </w:style>
  <w:style w:type="paragraph" w:styleId="Heading6">
    <w:name w:val="heading 6"/>
    <w:basedOn w:val="HeadingBase"/>
    <w:next w:val="Normal"/>
    <w:link w:val="Heading6Char"/>
    <w:qFormat/>
    <w:rsid w:val="00C3787F"/>
    <w:pPr>
      <w:spacing w:before="60"/>
      <w:outlineLvl w:val="5"/>
    </w:pPr>
    <w:rPr>
      <w:color w:val="918585"/>
      <w:sz w:val="20"/>
    </w:rPr>
  </w:style>
  <w:style w:type="paragraph" w:styleId="Heading7">
    <w:name w:val="heading 7"/>
    <w:basedOn w:val="Normal"/>
    <w:next w:val="Normal"/>
    <w:link w:val="Heading7Char"/>
    <w:qFormat/>
    <w:rsid w:val="00C3787F"/>
    <w:pPr>
      <w:ind w:left="720"/>
      <w:outlineLvl w:val="6"/>
    </w:pPr>
    <w:rPr>
      <w:i/>
    </w:rPr>
  </w:style>
  <w:style w:type="paragraph" w:styleId="Heading8">
    <w:name w:val="heading 8"/>
    <w:basedOn w:val="Normal"/>
    <w:next w:val="Normal"/>
    <w:link w:val="Heading8Char"/>
    <w:qFormat/>
    <w:rsid w:val="00C3787F"/>
    <w:pPr>
      <w:ind w:left="720"/>
      <w:outlineLvl w:val="7"/>
    </w:pPr>
    <w:rPr>
      <w:i/>
    </w:rPr>
  </w:style>
  <w:style w:type="paragraph" w:styleId="Heading9">
    <w:name w:val="heading 9"/>
    <w:basedOn w:val="Normal"/>
    <w:next w:val="Normal"/>
    <w:link w:val="Heading9Char"/>
    <w:qFormat/>
    <w:rsid w:val="00C3787F"/>
    <w:pPr>
      <w:ind w:left="720"/>
      <w:outlineLvl w:val="8"/>
    </w:pPr>
    <w:rPr>
      <w:i/>
    </w:rPr>
  </w:style>
  <w:style w:type="character" w:default="1" w:styleId="DefaultParagraphFont">
    <w:name w:val="Default Paragraph Font"/>
    <w:uiPriority w:val="1"/>
    <w:unhideWhenUsed/>
    <w:rsid w:val="00C378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87F"/>
  </w:style>
  <w:style w:type="character" w:customStyle="1" w:styleId="Heading1Char">
    <w:name w:val="Heading 1 Char"/>
    <w:basedOn w:val="DefaultParagraphFont"/>
    <w:link w:val="Heading1"/>
    <w:rsid w:val="00C3787F"/>
    <w:rPr>
      <w:rFonts w:ascii="Times New Roman" w:eastAsia="Times New Roman" w:hAnsi="Times New Roman" w:cs="Times New Roman"/>
      <w:b/>
      <w:sz w:val="32"/>
      <w:szCs w:val="20"/>
      <w:lang w:eastAsia="en-US"/>
    </w:rPr>
  </w:style>
  <w:style w:type="paragraph" w:styleId="BodyText">
    <w:name w:val="Body Text"/>
    <w:basedOn w:val="Normal"/>
    <w:link w:val="BodyTextChar"/>
    <w:rsid w:val="00C378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787F"/>
    <w:rPr>
      <w:rFonts w:ascii="Times New Roman" w:eastAsia="Times New Roman" w:hAnsi="Times New Roman" w:cs="Times New Roman"/>
      <w:sz w:val="24"/>
      <w:lang w:eastAsia="en-US"/>
    </w:rPr>
  </w:style>
  <w:style w:type="paragraph" w:styleId="ListBullet">
    <w:name w:val="List Bullet"/>
    <w:basedOn w:val="List"/>
    <w:rsid w:val="00C3787F"/>
    <w:pPr>
      <w:numPr>
        <w:numId w:val="11"/>
      </w:numPr>
      <w:tabs>
        <w:tab w:val="clear" w:pos="340"/>
      </w:tabs>
      <w:spacing w:before="40" w:after="40"/>
    </w:pPr>
  </w:style>
  <w:style w:type="character" w:styleId="Emphasis">
    <w:name w:val="Emphasis"/>
    <w:basedOn w:val="DefaultParagraphFont"/>
    <w:qFormat/>
    <w:rsid w:val="00C3787F"/>
    <w:rPr>
      <w:i/>
    </w:rPr>
  </w:style>
  <w:style w:type="paragraph" w:customStyle="1" w:styleId="SuperHeading">
    <w:name w:val="SuperHeading"/>
    <w:basedOn w:val="Normal"/>
    <w:rsid w:val="00C3787F"/>
    <w:pPr>
      <w:spacing w:before="240" w:after="120"/>
      <w:outlineLvl w:val="0"/>
    </w:pPr>
    <w:rPr>
      <w:rFonts w:ascii="Times New Roman" w:hAnsi="Times New Roman"/>
      <w:b/>
      <w:sz w:val="32"/>
    </w:rPr>
  </w:style>
  <w:style w:type="paragraph" w:customStyle="1" w:styleId="AllowPageBreak">
    <w:name w:val="AllowPageBreak"/>
    <w:rsid w:val="00C378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78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8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8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8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8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8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8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87F"/>
    <w:rPr>
      <w:rFonts w:ascii="Courier New" w:eastAsia="Times New Roman" w:hAnsi="Courier New" w:cs="Times New Roman"/>
      <w:i/>
      <w:szCs w:val="20"/>
      <w:lang w:eastAsia="en-US"/>
    </w:rPr>
  </w:style>
  <w:style w:type="paragraph" w:customStyle="1" w:styleId="HeadingBase">
    <w:name w:val="Heading Base"/>
    <w:rsid w:val="00C378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87F"/>
    <w:pPr>
      <w:tabs>
        <w:tab w:val="right" w:leader="dot" w:pos="9072"/>
      </w:tabs>
      <w:ind w:left="567"/>
    </w:pPr>
    <w:rPr>
      <w:szCs w:val="22"/>
    </w:rPr>
  </w:style>
  <w:style w:type="paragraph" w:customStyle="1" w:styleId="TOCBase">
    <w:name w:val="TOC Base"/>
    <w:rsid w:val="00C378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87F"/>
    <w:pPr>
      <w:tabs>
        <w:tab w:val="right" w:leader="dot" w:pos="9072"/>
      </w:tabs>
      <w:spacing w:before="40" w:after="40"/>
      <w:ind w:left="284"/>
    </w:pPr>
    <w:rPr>
      <w:rFonts w:ascii="Times New Roman" w:hAnsi="Times New Roman"/>
    </w:rPr>
  </w:style>
  <w:style w:type="paragraph" w:styleId="TOC1">
    <w:name w:val="toc 1"/>
    <w:basedOn w:val="TOCBase"/>
    <w:next w:val="Normal"/>
    <w:rsid w:val="00C378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8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87F"/>
    <w:rPr>
      <w:rFonts w:ascii="Times New Roman" w:eastAsia="Times New Roman" w:hAnsi="Times New Roman" w:cs="Times New Roman"/>
      <w:sz w:val="16"/>
      <w:lang w:eastAsia="en-US"/>
    </w:rPr>
  </w:style>
  <w:style w:type="paragraph" w:styleId="Title">
    <w:name w:val="Title"/>
    <w:basedOn w:val="HeadingBase"/>
    <w:link w:val="TitleChar"/>
    <w:qFormat/>
    <w:rsid w:val="00C3787F"/>
    <w:pPr>
      <w:spacing w:before="5040"/>
      <w:jc w:val="center"/>
    </w:pPr>
    <w:rPr>
      <w:sz w:val="48"/>
      <w:szCs w:val="72"/>
      <w:lang w:val="en-US"/>
    </w:rPr>
  </w:style>
  <w:style w:type="character" w:customStyle="1" w:styleId="TitleChar">
    <w:name w:val="Title Char"/>
    <w:basedOn w:val="DefaultParagraphFont"/>
    <w:link w:val="Title"/>
    <w:rsid w:val="00C378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87F"/>
    <w:pPr>
      <w:tabs>
        <w:tab w:val="left" w:pos="3600"/>
        <w:tab w:val="left" w:pos="3958"/>
      </w:tabs>
    </w:pPr>
  </w:style>
  <w:style w:type="paragraph" w:styleId="List">
    <w:name w:val="List"/>
    <w:basedOn w:val="BodyText"/>
    <w:next w:val="BodyText"/>
    <w:rsid w:val="00C3787F"/>
    <w:pPr>
      <w:tabs>
        <w:tab w:val="left" w:pos="340"/>
      </w:tabs>
      <w:spacing w:before="60" w:after="60"/>
      <w:ind w:left="340" w:hanging="340"/>
    </w:pPr>
  </w:style>
  <w:style w:type="paragraph" w:customStyle="1" w:styleId="Note">
    <w:name w:val="Note"/>
    <w:basedOn w:val="BodyText"/>
    <w:rsid w:val="00C378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787F"/>
    <w:rPr>
      <w:b/>
      <w:spacing w:val="0"/>
    </w:rPr>
  </w:style>
  <w:style w:type="paragraph" w:customStyle="1" w:styleId="SuperTitle">
    <w:name w:val="SuperTitle"/>
    <w:basedOn w:val="Title"/>
    <w:rsid w:val="00C3787F"/>
    <w:pPr>
      <w:framePr w:wrap="auto" w:hAnchor="text" w:y="6049"/>
    </w:pPr>
    <w:rPr>
      <w:color w:val="000000"/>
      <w:sz w:val="40"/>
    </w:rPr>
  </w:style>
  <w:style w:type="paragraph" w:customStyle="1" w:styleId="TOCTitle">
    <w:name w:val="TOCTitle"/>
    <w:basedOn w:val="Heading1"/>
    <w:rsid w:val="00C3787F"/>
    <w:pPr>
      <w:spacing w:after="240"/>
      <w:jc w:val="center"/>
      <w:outlineLvl w:val="9"/>
    </w:pPr>
    <w:rPr>
      <w:caps/>
    </w:rPr>
  </w:style>
  <w:style w:type="paragraph" w:customStyle="1" w:styleId="Version">
    <w:name w:val="Version"/>
    <w:rsid w:val="00C378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787F"/>
    <w:pPr>
      <w:numPr>
        <w:numId w:val="12"/>
      </w:numPr>
      <w:tabs>
        <w:tab w:val="clear" w:pos="680"/>
      </w:tabs>
    </w:pPr>
  </w:style>
  <w:style w:type="paragraph" w:styleId="Index1">
    <w:name w:val="index 1"/>
    <w:basedOn w:val="Normal"/>
    <w:next w:val="Normal"/>
    <w:semiHidden/>
    <w:rsid w:val="00C3787F"/>
    <w:pPr>
      <w:keepNext w:val="0"/>
      <w:tabs>
        <w:tab w:val="right" w:pos="4176"/>
      </w:tabs>
      <w:ind w:left="198" w:hanging="198"/>
    </w:pPr>
    <w:rPr>
      <w:rFonts w:ascii="Garamond" w:hAnsi="Garamond"/>
    </w:rPr>
  </w:style>
  <w:style w:type="paragraph" w:styleId="IndexHeading">
    <w:name w:val="index heading"/>
    <w:basedOn w:val="Normal"/>
    <w:next w:val="Index1"/>
    <w:semiHidden/>
    <w:rsid w:val="00C3787F"/>
    <w:pPr>
      <w:spacing w:before="120" w:after="120"/>
    </w:pPr>
    <w:rPr>
      <w:rFonts w:ascii="Arial" w:hAnsi="Arial"/>
      <w:b/>
      <w:color w:val="918585"/>
      <w:sz w:val="24"/>
    </w:rPr>
  </w:style>
  <w:style w:type="paragraph" w:styleId="Header">
    <w:name w:val="header"/>
    <w:basedOn w:val="Normal"/>
    <w:link w:val="HeaderChar"/>
    <w:rsid w:val="00C378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87F"/>
    <w:rPr>
      <w:rFonts w:ascii="Times New Roman" w:eastAsia="Times New Roman" w:hAnsi="Times New Roman" w:cs="Times New Roman"/>
      <w:sz w:val="16"/>
      <w:szCs w:val="20"/>
      <w:lang w:val="en-GB" w:eastAsia="en-US"/>
    </w:rPr>
  </w:style>
  <w:style w:type="paragraph" w:customStyle="1" w:styleId="Chapter">
    <w:name w:val="Chapter"/>
    <w:basedOn w:val="Normal"/>
    <w:rsid w:val="00C3787F"/>
    <w:pPr>
      <w:spacing w:before="240"/>
    </w:pPr>
    <w:rPr>
      <w:rFonts w:ascii="Times New Roman" w:hAnsi="Times New Roman"/>
      <w:smallCaps/>
      <w:spacing w:val="80"/>
      <w:sz w:val="28"/>
    </w:rPr>
  </w:style>
  <w:style w:type="paragraph" w:customStyle="1" w:styleId="InChapter">
    <w:name w:val="InChapter"/>
    <w:basedOn w:val="Heading3"/>
    <w:rsid w:val="00C3787F"/>
    <w:pPr>
      <w:spacing w:after="240"/>
      <w:outlineLvl w:val="9"/>
    </w:pPr>
    <w:rPr>
      <w:noProof/>
    </w:rPr>
  </w:style>
  <w:style w:type="paragraph" w:styleId="Index2">
    <w:name w:val="index 2"/>
    <w:basedOn w:val="Normal"/>
    <w:next w:val="Normal"/>
    <w:semiHidden/>
    <w:rsid w:val="00C3787F"/>
    <w:pPr>
      <w:tabs>
        <w:tab w:val="right" w:pos="4176"/>
      </w:tabs>
      <w:ind w:left="568" w:hanging="284"/>
    </w:pPr>
    <w:rPr>
      <w:rFonts w:ascii="Garamond" w:hAnsi="Garamond"/>
    </w:rPr>
  </w:style>
  <w:style w:type="paragraph" w:customStyle="1" w:styleId="Byline">
    <w:name w:val="Byline"/>
    <w:rsid w:val="00C378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87F"/>
    <w:pPr>
      <w:tabs>
        <w:tab w:val="clear" w:pos="3600"/>
        <w:tab w:val="clear" w:pos="3958"/>
      </w:tabs>
      <w:jc w:val="right"/>
    </w:pPr>
  </w:style>
  <w:style w:type="paragraph" w:styleId="Caption">
    <w:name w:val="caption"/>
    <w:basedOn w:val="BodyText"/>
    <w:next w:val="Normal"/>
    <w:qFormat/>
    <w:rsid w:val="00C3787F"/>
    <w:pPr>
      <w:framePr w:w="2268" w:hSpace="181" w:vSpace="181" w:wrap="around" w:vAnchor="text" w:hAnchor="page" w:x="1135" w:y="285" w:anchorLock="1"/>
    </w:pPr>
    <w:rPr>
      <w:i/>
    </w:rPr>
  </w:style>
  <w:style w:type="paragraph" w:customStyle="1" w:styleId="MiniTOCTitle">
    <w:name w:val="MiniTOCTitle"/>
    <w:basedOn w:val="Heading4"/>
    <w:rsid w:val="00C3787F"/>
    <w:pPr>
      <w:spacing w:before="240"/>
      <w:outlineLvl w:val="9"/>
    </w:pPr>
    <w:rPr>
      <w:noProof/>
      <w:sz w:val="24"/>
    </w:rPr>
  </w:style>
  <w:style w:type="paragraph" w:customStyle="1" w:styleId="MiniTOCItem">
    <w:name w:val="MiniTOCItem"/>
    <w:basedOn w:val="ListBullet"/>
    <w:rsid w:val="00C3787F"/>
    <w:pPr>
      <w:numPr>
        <w:numId w:val="0"/>
      </w:numPr>
      <w:tabs>
        <w:tab w:val="right" w:leader="dot" w:pos="6521"/>
      </w:tabs>
      <w:spacing w:before="0" w:after="0"/>
    </w:pPr>
  </w:style>
  <w:style w:type="paragraph" w:customStyle="1" w:styleId="TOFTitle">
    <w:name w:val="TOFTitle"/>
    <w:basedOn w:val="TOCTitle"/>
    <w:rsid w:val="00C3787F"/>
  </w:style>
  <w:style w:type="paragraph" w:styleId="TableofFigures">
    <w:name w:val="table of figures"/>
    <w:basedOn w:val="Normal"/>
    <w:next w:val="Normal"/>
    <w:semiHidden/>
    <w:rsid w:val="00C3787F"/>
    <w:pPr>
      <w:tabs>
        <w:tab w:val="right" w:leader="dot" w:pos="9072"/>
      </w:tabs>
      <w:ind w:left="970" w:hanging="403"/>
    </w:pPr>
    <w:rPr>
      <w:rFonts w:ascii="Times New Roman" w:hAnsi="Times New Roman"/>
      <w:b/>
    </w:rPr>
  </w:style>
  <w:style w:type="paragraph" w:styleId="ListNumber">
    <w:name w:val="List Number"/>
    <w:basedOn w:val="List"/>
    <w:rsid w:val="00C3787F"/>
    <w:pPr>
      <w:numPr>
        <w:numId w:val="14"/>
      </w:numPr>
      <w:tabs>
        <w:tab w:val="clear" w:pos="340"/>
      </w:tabs>
    </w:pPr>
  </w:style>
  <w:style w:type="character" w:customStyle="1" w:styleId="WingdingSymbols">
    <w:name w:val="Wingding Symbols"/>
    <w:rsid w:val="00C3787F"/>
    <w:rPr>
      <w:rFonts w:ascii="Wingdings" w:hAnsi="Wingdings"/>
    </w:rPr>
  </w:style>
  <w:style w:type="paragraph" w:customStyle="1" w:styleId="TableHeading">
    <w:name w:val="Table Heading"/>
    <w:basedOn w:val="HeadingBase"/>
    <w:rsid w:val="00C3787F"/>
    <w:pPr>
      <w:keepLines/>
      <w:pBdr>
        <w:bottom w:val="single" w:sz="6" w:space="1" w:color="918585"/>
      </w:pBdr>
      <w:spacing w:before="240"/>
    </w:pPr>
  </w:style>
  <w:style w:type="character" w:customStyle="1" w:styleId="HotSpot">
    <w:name w:val="HotSpot"/>
    <w:rsid w:val="00C3787F"/>
    <w:rPr>
      <w:color w:val="0033CC"/>
      <w:u w:val="none"/>
    </w:rPr>
  </w:style>
  <w:style w:type="paragraph" w:customStyle="1" w:styleId="BodyTextRight">
    <w:name w:val="Body Text Right"/>
    <w:basedOn w:val="BodyText"/>
    <w:rsid w:val="00C3787F"/>
    <w:pPr>
      <w:spacing w:before="0" w:after="0"/>
      <w:jc w:val="right"/>
    </w:pPr>
  </w:style>
  <w:style w:type="paragraph" w:styleId="Index3">
    <w:name w:val="index 3"/>
    <w:basedOn w:val="ListNumber2"/>
    <w:next w:val="Normal"/>
    <w:semiHidden/>
    <w:rsid w:val="00C3787F"/>
    <w:pPr>
      <w:numPr>
        <w:numId w:val="0"/>
      </w:numPr>
      <w:tabs>
        <w:tab w:val="right" w:leader="dot" w:pos="4176"/>
      </w:tabs>
    </w:pPr>
  </w:style>
  <w:style w:type="paragraph" w:styleId="ListNumber2">
    <w:name w:val="List Number 2"/>
    <w:basedOn w:val="List2"/>
    <w:rsid w:val="00C3787F"/>
    <w:pPr>
      <w:numPr>
        <w:numId w:val="9"/>
      </w:numPr>
      <w:tabs>
        <w:tab w:val="clear" w:pos="1060"/>
      </w:tabs>
    </w:pPr>
  </w:style>
  <w:style w:type="paragraph" w:customStyle="1" w:styleId="MarginNote">
    <w:name w:val="Margin Note"/>
    <w:basedOn w:val="BodyText"/>
    <w:rsid w:val="00C378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8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8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87F"/>
    <w:rPr>
      <w:sz w:val="32"/>
    </w:rPr>
  </w:style>
  <w:style w:type="paragraph" w:customStyle="1" w:styleId="HeadingProcedure">
    <w:name w:val="Heading Procedure"/>
    <w:basedOn w:val="HeadingBase"/>
    <w:next w:val="Normal"/>
    <w:rsid w:val="00C3787F"/>
    <w:pPr>
      <w:tabs>
        <w:tab w:val="left" w:pos="0"/>
      </w:tabs>
      <w:spacing w:before="120" w:after="60"/>
    </w:pPr>
    <w:rPr>
      <w:i/>
      <w:color w:val="918585"/>
      <w:sz w:val="22"/>
    </w:rPr>
  </w:style>
  <w:style w:type="paragraph" w:customStyle="1" w:styleId="TableBodyText">
    <w:name w:val="Table Body Text"/>
    <w:basedOn w:val="BodyText"/>
    <w:rsid w:val="00C3787F"/>
    <w:pPr>
      <w:spacing w:before="60" w:after="60"/>
    </w:pPr>
  </w:style>
  <w:style w:type="paragraph" w:styleId="ListContinue">
    <w:name w:val="List Continue"/>
    <w:basedOn w:val="List"/>
    <w:rsid w:val="00C3787F"/>
    <w:pPr>
      <w:ind w:firstLine="0"/>
    </w:pPr>
  </w:style>
  <w:style w:type="paragraph" w:customStyle="1" w:styleId="ListNote">
    <w:name w:val="List Note"/>
    <w:basedOn w:val="List"/>
    <w:rsid w:val="00C3787F"/>
    <w:pPr>
      <w:pBdr>
        <w:top w:val="single" w:sz="6" w:space="2" w:color="918585"/>
        <w:bottom w:val="single" w:sz="6" w:space="2" w:color="918585"/>
      </w:pBdr>
      <w:tabs>
        <w:tab w:val="left" w:pos="1021"/>
      </w:tabs>
      <w:ind w:firstLine="0"/>
    </w:pPr>
  </w:style>
  <w:style w:type="paragraph" w:customStyle="1" w:styleId="Warning">
    <w:name w:val="Warning"/>
    <w:basedOn w:val="BodyText"/>
    <w:rsid w:val="00C3787F"/>
    <w:pPr>
      <w:shd w:val="clear" w:color="auto" w:fill="D9D9D9"/>
      <w:tabs>
        <w:tab w:val="left" w:pos="992"/>
      </w:tabs>
      <w:ind w:left="119" w:right="119"/>
    </w:pPr>
    <w:rPr>
      <w:sz w:val="20"/>
    </w:rPr>
  </w:style>
  <w:style w:type="paragraph" w:customStyle="1" w:styleId="MarginIcons">
    <w:name w:val="Margin Icons"/>
    <w:basedOn w:val="BodyText"/>
    <w:rsid w:val="00C378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87F"/>
    <w:rPr>
      <w:rFonts w:ascii="Courier New" w:hAnsi="Courier New"/>
    </w:rPr>
  </w:style>
  <w:style w:type="paragraph" w:customStyle="1" w:styleId="NoteBullet">
    <w:name w:val="Note Bullet"/>
    <w:basedOn w:val="Note"/>
    <w:rsid w:val="00C3787F"/>
    <w:pPr>
      <w:tabs>
        <w:tab w:val="clear" w:pos="680"/>
      </w:tabs>
      <w:spacing w:before="60" w:after="60"/>
    </w:pPr>
  </w:style>
  <w:style w:type="paragraph" w:customStyle="1" w:styleId="SubHeading2">
    <w:name w:val="SubHeading2"/>
    <w:basedOn w:val="HeadingBase"/>
    <w:rsid w:val="00C3787F"/>
    <w:pPr>
      <w:spacing w:before="240" w:after="60"/>
    </w:pPr>
    <w:rPr>
      <w:sz w:val="20"/>
    </w:rPr>
  </w:style>
  <w:style w:type="paragraph" w:customStyle="1" w:styleId="SubHeading1">
    <w:name w:val="SubHeading1"/>
    <w:basedOn w:val="HeadingBase"/>
    <w:rsid w:val="00C3787F"/>
    <w:pPr>
      <w:spacing w:before="240" w:after="60"/>
    </w:pPr>
    <w:rPr>
      <w:color w:val="918585"/>
      <w:sz w:val="22"/>
    </w:rPr>
  </w:style>
  <w:style w:type="paragraph" w:customStyle="1" w:styleId="SideHeading">
    <w:name w:val="Side Heading"/>
    <w:basedOn w:val="HeadingBase"/>
    <w:rsid w:val="00C378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87F"/>
    <w:pPr>
      <w:numPr>
        <w:numId w:val="10"/>
      </w:numPr>
    </w:pPr>
  </w:style>
  <w:style w:type="paragraph" w:styleId="PlainText">
    <w:name w:val="Plain Text"/>
    <w:basedOn w:val="Normal"/>
    <w:link w:val="PlainTextChar"/>
    <w:rsid w:val="00C3787F"/>
    <w:rPr>
      <w:sz w:val="20"/>
    </w:rPr>
  </w:style>
  <w:style w:type="character" w:customStyle="1" w:styleId="PlainTextChar">
    <w:name w:val="Plain Text Char"/>
    <w:basedOn w:val="DefaultParagraphFont"/>
    <w:link w:val="PlainText"/>
    <w:rsid w:val="00C3787F"/>
    <w:rPr>
      <w:rFonts w:ascii="Courier New" w:eastAsia="Times New Roman" w:hAnsi="Courier New" w:cs="Times New Roman"/>
      <w:sz w:val="20"/>
      <w:szCs w:val="20"/>
      <w:lang w:eastAsia="en-US"/>
    </w:rPr>
  </w:style>
  <w:style w:type="character" w:customStyle="1" w:styleId="MenuOption">
    <w:name w:val="Menu Option"/>
    <w:basedOn w:val="DefaultParagraphFont"/>
    <w:rsid w:val="00C3787F"/>
    <w:rPr>
      <w:b/>
      <w:smallCaps/>
    </w:rPr>
  </w:style>
  <w:style w:type="paragraph" w:customStyle="1" w:styleId="TableListNumber">
    <w:name w:val="Table List Number"/>
    <w:basedOn w:val="ListNumber"/>
    <w:rsid w:val="00C3787F"/>
    <w:pPr>
      <w:numPr>
        <w:numId w:val="0"/>
      </w:numPr>
    </w:pPr>
  </w:style>
  <w:style w:type="paragraph" w:styleId="TOC4">
    <w:name w:val="toc 4"/>
    <w:basedOn w:val="TOCBase"/>
    <w:next w:val="Normal"/>
    <w:semiHidden/>
    <w:rsid w:val="00C3787F"/>
    <w:pPr>
      <w:tabs>
        <w:tab w:val="right" w:leader="dot" w:pos="9071"/>
      </w:tabs>
      <w:ind w:left="1701"/>
    </w:pPr>
  </w:style>
  <w:style w:type="paragraph" w:customStyle="1" w:styleId="ListAlpha">
    <w:name w:val="List Alpha"/>
    <w:basedOn w:val="List"/>
    <w:rsid w:val="00C3787F"/>
    <w:pPr>
      <w:numPr>
        <w:numId w:val="8"/>
      </w:numPr>
    </w:pPr>
  </w:style>
  <w:style w:type="paragraph" w:customStyle="1" w:styleId="ListAlpha2">
    <w:name w:val="List Alpha 2"/>
    <w:basedOn w:val="List2"/>
    <w:rsid w:val="00C3787F"/>
    <w:pPr>
      <w:numPr>
        <w:numId w:val="7"/>
      </w:numPr>
    </w:pPr>
  </w:style>
  <w:style w:type="paragraph" w:styleId="List2">
    <w:name w:val="List 2"/>
    <w:basedOn w:val="BodyText"/>
    <w:rsid w:val="00C3787F"/>
    <w:pPr>
      <w:tabs>
        <w:tab w:val="left" w:pos="680"/>
      </w:tabs>
      <w:spacing w:before="60" w:after="60"/>
      <w:ind w:left="680" w:hanging="340"/>
    </w:pPr>
  </w:style>
  <w:style w:type="paragraph" w:styleId="List3">
    <w:name w:val="List 3"/>
    <w:basedOn w:val="BodyText"/>
    <w:rsid w:val="00C3787F"/>
    <w:pPr>
      <w:tabs>
        <w:tab w:val="left" w:pos="1021"/>
      </w:tabs>
      <w:spacing w:before="60" w:after="60"/>
      <w:ind w:left="1020" w:hanging="340"/>
    </w:pPr>
  </w:style>
  <w:style w:type="paragraph" w:styleId="List4">
    <w:name w:val="List 4"/>
    <w:basedOn w:val="BodyText"/>
    <w:rsid w:val="00C3787F"/>
    <w:pPr>
      <w:tabs>
        <w:tab w:val="left" w:pos="1361"/>
      </w:tabs>
      <w:spacing w:before="60" w:after="60"/>
      <w:ind w:left="1361" w:hanging="340"/>
    </w:pPr>
  </w:style>
  <w:style w:type="paragraph" w:styleId="List5">
    <w:name w:val="List 5"/>
    <w:basedOn w:val="BodyText"/>
    <w:rsid w:val="00C3787F"/>
    <w:pPr>
      <w:tabs>
        <w:tab w:val="left" w:pos="1701"/>
      </w:tabs>
      <w:spacing w:before="60" w:after="60"/>
      <w:ind w:left="1701" w:hanging="340"/>
    </w:pPr>
  </w:style>
  <w:style w:type="paragraph" w:styleId="ListBullet3">
    <w:name w:val="List Bullet 3"/>
    <w:basedOn w:val="List3"/>
    <w:rsid w:val="00C3787F"/>
    <w:pPr>
      <w:numPr>
        <w:numId w:val="13"/>
      </w:numPr>
      <w:tabs>
        <w:tab w:val="clear" w:pos="1021"/>
      </w:tabs>
      <w:ind w:left="1037" w:hanging="357"/>
    </w:pPr>
  </w:style>
  <w:style w:type="paragraph" w:styleId="ListBullet4">
    <w:name w:val="List Bullet 4"/>
    <w:basedOn w:val="List4"/>
    <w:rsid w:val="00C3787F"/>
    <w:pPr>
      <w:numPr>
        <w:numId w:val="2"/>
      </w:numPr>
      <w:tabs>
        <w:tab w:val="clear" w:pos="1361"/>
      </w:tabs>
    </w:pPr>
  </w:style>
  <w:style w:type="paragraph" w:styleId="ListBullet5">
    <w:name w:val="List Bullet 5"/>
    <w:basedOn w:val="List5"/>
    <w:rsid w:val="00C3787F"/>
    <w:pPr>
      <w:numPr>
        <w:numId w:val="3"/>
      </w:numPr>
    </w:pPr>
  </w:style>
  <w:style w:type="paragraph" w:styleId="ListContinue2">
    <w:name w:val="List Continue 2"/>
    <w:basedOn w:val="List2"/>
    <w:rsid w:val="00C3787F"/>
    <w:pPr>
      <w:ind w:firstLine="0"/>
    </w:pPr>
  </w:style>
  <w:style w:type="paragraph" w:styleId="ListContinue3">
    <w:name w:val="List Continue 3"/>
    <w:basedOn w:val="List3"/>
    <w:rsid w:val="00C3787F"/>
    <w:pPr>
      <w:ind w:left="1021" w:firstLine="0"/>
    </w:pPr>
  </w:style>
  <w:style w:type="paragraph" w:styleId="ListContinue4">
    <w:name w:val="List Continue 4"/>
    <w:basedOn w:val="List4"/>
    <w:rsid w:val="00C3787F"/>
    <w:pPr>
      <w:ind w:firstLine="0"/>
    </w:pPr>
  </w:style>
  <w:style w:type="paragraph" w:styleId="ListContinue5">
    <w:name w:val="List Continue 5"/>
    <w:basedOn w:val="List5"/>
    <w:rsid w:val="00C3787F"/>
    <w:pPr>
      <w:ind w:firstLine="0"/>
    </w:pPr>
  </w:style>
  <w:style w:type="paragraph" w:styleId="ListNumber3">
    <w:name w:val="List Number 3"/>
    <w:basedOn w:val="List3"/>
    <w:rsid w:val="00C3787F"/>
    <w:pPr>
      <w:numPr>
        <w:numId w:val="4"/>
      </w:numPr>
    </w:pPr>
  </w:style>
  <w:style w:type="paragraph" w:styleId="ListNumber4">
    <w:name w:val="List Number 4"/>
    <w:basedOn w:val="List4"/>
    <w:rsid w:val="00C3787F"/>
    <w:pPr>
      <w:numPr>
        <w:numId w:val="5"/>
      </w:numPr>
    </w:pPr>
  </w:style>
  <w:style w:type="paragraph" w:styleId="ListNumber5">
    <w:name w:val="List Number 5"/>
    <w:basedOn w:val="List5"/>
    <w:rsid w:val="00C3787F"/>
    <w:pPr>
      <w:numPr>
        <w:numId w:val="6"/>
      </w:numPr>
    </w:pPr>
  </w:style>
  <w:style w:type="paragraph" w:styleId="BlockText">
    <w:name w:val="Block Text"/>
    <w:basedOn w:val="Normal"/>
    <w:rsid w:val="00C3787F"/>
    <w:pPr>
      <w:spacing w:after="120"/>
      <w:ind w:left="1440" w:right="1440"/>
    </w:pPr>
  </w:style>
  <w:style w:type="character" w:customStyle="1" w:styleId="Subscript">
    <w:name w:val="Subscript"/>
    <w:basedOn w:val="DefaultParagraphFont"/>
    <w:rsid w:val="00C3787F"/>
    <w:rPr>
      <w:sz w:val="16"/>
      <w:vertAlign w:val="subscript"/>
    </w:rPr>
  </w:style>
  <w:style w:type="character" w:customStyle="1" w:styleId="Superscript">
    <w:name w:val="Superscript"/>
    <w:basedOn w:val="DefaultParagraphFont"/>
    <w:rsid w:val="00C3787F"/>
    <w:rPr>
      <w:sz w:val="16"/>
      <w:vertAlign w:val="superscript"/>
    </w:rPr>
  </w:style>
  <w:style w:type="character" w:customStyle="1" w:styleId="Symbols">
    <w:name w:val="Symbols"/>
    <w:basedOn w:val="DefaultParagraphFont"/>
    <w:rsid w:val="00C3787F"/>
    <w:rPr>
      <w:rFonts w:ascii="Symbol" w:hAnsi="Symbol"/>
    </w:rPr>
  </w:style>
  <w:style w:type="character" w:customStyle="1" w:styleId="MenuOptions">
    <w:name w:val="Menu Options"/>
    <w:basedOn w:val="DefaultParagraphFont"/>
    <w:rsid w:val="00C3787F"/>
    <w:rPr>
      <w:rFonts w:ascii="Arial Narrow" w:hAnsi="Arial Narrow"/>
      <w:smallCaps/>
    </w:rPr>
  </w:style>
  <w:style w:type="character" w:customStyle="1" w:styleId="Buttons">
    <w:name w:val="Buttons"/>
    <w:basedOn w:val="DefaultParagraphFont"/>
    <w:rsid w:val="00C3787F"/>
    <w:rPr>
      <w:b/>
    </w:rPr>
  </w:style>
  <w:style w:type="character" w:customStyle="1" w:styleId="Underlined">
    <w:name w:val="Underlined"/>
    <w:basedOn w:val="DefaultParagraphFont"/>
    <w:rsid w:val="00C3787F"/>
    <w:rPr>
      <w:u w:val="single"/>
    </w:rPr>
  </w:style>
  <w:style w:type="paragraph" w:customStyle="1" w:styleId="TableBodyTextRight">
    <w:name w:val="Table Body Text Right"/>
    <w:basedOn w:val="TableBodyText"/>
    <w:rsid w:val="00C3787F"/>
    <w:pPr>
      <w:widowControl w:val="0"/>
      <w:autoSpaceDE w:val="0"/>
      <w:autoSpaceDN w:val="0"/>
      <w:adjustRightInd w:val="0"/>
      <w:jc w:val="right"/>
    </w:pPr>
    <w:rPr>
      <w:rFonts w:cs="Arial"/>
      <w:szCs w:val="18"/>
    </w:rPr>
  </w:style>
  <w:style w:type="paragraph" w:customStyle="1" w:styleId="CopyrightText">
    <w:name w:val="Copyright Text"/>
    <w:basedOn w:val="BodyText"/>
    <w:rsid w:val="00C3787F"/>
    <w:rPr>
      <w:sz w:val="18"/>
    </w:rPr>
  </w:style>
  <w:style w:type="paragraph" w:customStyle="1" w:styleId="BodySmallRight">
    <w:name w:val="Body Small Right"/>
    <w:basedOn w:val="BodyTextRight"/>
    <w:rsid w:val="00C3787F"/>
    <w:rPr>
      <w:sz w:val="18"/>
      <w:szCs w:val="18"/>
    </w:rPr>
  </w:style>
  <w:style w:type="paragraph" w:customStyle="1" w:styleId="MarginEdition">
    <w:name w:val="Margin Edition"/>
    <w:basedOn w:val="MarginNote"/>
    <w:rsid w:val="00C3787F"/>
    <w:pPr>
      <w:spacing w:before="0" w:after="0"/>
    </w:pPr>
    <w:rPr>
      <w:rFonts w:ascii="Times New Roman" w:hAnsi="Times New Roman"/>
      <w:color w:val="999999"/>
    </w:rPr>
  </w:style>
  <w:style w:type="paragraph" w:customStyle="1" w:styleId="Spacer">
    <w:name w:val="Spacer"/>
    <w:basedOn w:val="Normal"/>
    <w:rsid w:val="00C3787F"/>
    <w:rPr>
      <w:sz w:val="2"/>
      <w:szCs w:val="2"/>
    </w:rPr>
  </w:style>
  <w:style w:type="character" w:customStyle="1" w:styleId="Small">
    <w:name w:val="Small"/>
    <w:basedOn w:val="DefaultParagraphFont"/>
    <w:rsid w:val="00C3787F"/>
    <w:rPr>
      <w:sz w:val="16"/>
    </w:rPr>
  </w:style>
  <w:style w:type="paragraph" w:customStyle="1" w:styleId="WideTable">
    <w:name w:val="Wide Table"/>
    <w:basedOn w:val="Normal"/>
    <w:rsid w:val="00C3787F"/>
    <w:pPr>
      <w:ind w:left="-1418"/>
    </w:pPr>
    <w:rPr>
      <w:sz w:val="2"/>
      <w:szCs w:val="2"/>
    </w:rPr>
  </w:style>
  <w:style w:type="character" w:styleId="PageNumber">
    <w:name w:val="page number"/>
    <w:basedOn w:val="DefaultParagraphFont"/>
    <w:rsid w:val="00C3787F"/>
  </w:style>
  <w:style w:type="paragraph" w:styleId="Quote">
    <w:name w:val="Quote"/>
    <w:basedOn w:val="Heading1"/>
    <w:link w:val="QuoteChar"/>
    <w:qFormat/>
    <w:rsid w:val="00C3787F"/>
    <w:rPr>
      <w:b w:val="0"/>
      <w:sz w:val="72"/>
      <w:szCs w:val="72"/>
      <w:lang w:val="en-NZ"/>
    </w:rPr>
  </w:style>
  <w:style w:type="character" w:customStyle="1" w:styleId="QuoteChar">
    <w:name w:val="Quote Char"/>
    <w:basedOn w:val="DefaultParagraphFont"/>
    <w:link w:val="Quote"/>
    <w:rsid w:val="00C378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87F"/>
    <w:pPr>
      <w:pageBreakBefore/>
    </w:pPr>
  </w:style>
  <w:style w:type="paragraph" w:customStyle="1" w:styleId="Border">
    <w:name w:val="Border"/>
    <w:basedOn w:val="Normal"/>
    <w:qFormat/>
    <w:rsid w:val="00C378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87F"/>
    <w:rPr>
      <w:b/>
      <w:bCs/>
      <w:i/>
      <w:iCs/>
      <w:color w:val="auto"/>
    </w:rPr>
  </w:style>
  <w:style w:type="paragraph" w:styleId="IntenseQuote">
    <w:name w:val="Intense Quote"/>
    <w:basedOn w:val="Normal"/>
    <w:next w:val="Normal"/>
    <w:link w:val="IntenseQuoteChar"/>
    <w:uiPriority w:val="30"/>
    <w:qFormat/>
    <w:rsid w:val="00C378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8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87F"/>
    <w:rPr>
      <w:smallCaps/>
      <w:color w:val="auto"/>
      <w:u w:val="single"/>
    </w:rPr>
  </w:style>
  <w:style w:type="character" w:styleId="IntenseReference">
    <w:name w:val="Intense Reference"/>
    <w:basedOn w:val="DefaultParagraphFont"/>
    <w:uiPriority w:val="32"/>
    <w:qFormat/>
    <w:rsid w:val="00C3787F"/>
    <w:rPr>
      <w:b/>
      <w:bCs/>
      <w:smallCaps/>
      <w:color w:val="auto"/>
      <w:spacing w:val="5"/>
      <w:u w:val="single"/>
    </w:rPr>
  </w:style>
  <w:style w:type="paragraph" w:customStyle="1" w:styleId="2ColumnHeading">
    <w:name w:val="2Column Heading"/>
    <w:basedOn w:val="BodyText"/>
    <w:qFormat/>
    <w:rsid w:val="00C3787F"/>
    <w:pPr>
      <w:spacing w:after="60"/>
      <w:ind w:left="-2268"/>
    </w:pPr>
    <w:rPr>
      <w:b/>
    </w:rPr>
  </w:style>
  <w:style w:type="paragraph" w:customStyle="1" w:styleId="Heading1TOC">
    <w:name w:val="Heading1 TOC"/>
    <w:basedOn w:val="Normal"/>
    <w:qFormat/>
    <w:rsid w:val="00C3787F"/>
    <w:pPr>
      <w:spacing w:before="240" w:after="120"/>
    </w:pPr>
    <w:rPr>
      <w:rFonts w:ascii="Times New Roman" w:hAnsi="Times New Roman"/>
      <w:b/>
      <w:sz w:val="32"/>
    </w:rPr>
  </w:style>
  <w:style w:type="paragraph" w:customStyle="1" w:styleId="Heading2TOC">
    <w:name w:val="Heading2 TOC"/>
    <w:basedOn w:val="Normal"/>
    <w:qFormat/>
    <w:rsid w:val="00C3787F"/>
    <w:pPr>
      <w:spacing w:before="240" w:after="60"/>
    </w:pPr>
    <w:rPr>
      <w:rFonts w:ascii="Times New Roman" w:hAnsi="Times New Roman"/>
      <w:b/>
      <w:sz w:val="28"/>
    </w:rPr>
  </w:style>
  <w:style w:type="character" w:customStyle="1" w:styleId="Underline">
    <w:name w:val="Underline"/>
    <w:basedOn w:val="DefaultParagraphFont"/>
    <w:qFormat/>
    <w:rsid w:val="00C3787F"/>
    <w:rPr>
      <w:u w:val="single"/>
    </w:rPr>
  </w:style>
  <w:style w:type="character" w:customStyle="1" w:styleId="BoldandItalics">
    <w:name w:val="Bold and Italics"/>
    <w:qFormat/>
    <w:rsid w:val="00C3787F"/>
    <w:rPr>
      <w:b/>
      <w:i/>
      <w:u w:val="none"/>
    </w:rPr>
  </w:style>
  <w:style w:type="paragraph" w:styleId="BalloonText">
    <w:name w:val="Balloon Text"/>
    <w:basedOn w:val="Normal"/>
    <w:link w:val="BalloonTextChar"/>
    <w:rsid w:val="00C3787F"/>
    <w:rPr>
      <w:rFonts w:ascii="Tahoma" w:hAnsi="Tahoma" w:cs="Tahoma"/>
      <w:sz w:val="16"/>
      <w:szCs w:val="16"/>
    </w:rPr>
  </w:style>
  <w:style w:type="character" w:customStyle="1" w:styleId="BalloonTextChar">
    <w:name w:val="Balloon Text Char"/>
    <w:basedOn w:val="DefaultParagraphFont"/>
    <w:link w:val="BalloonText"/>
    <w:rsid w:val="00C378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8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78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87F"/>
    <w:rPr>
      <w:b/>
      <w:color w:val="660033"/>
      <w:spacing w:val="0"/>
    </w:rPr>
  </w:style>
  <w:style w:type="paragraph" w:customStyle="1" w:styleId="Nameditemlist">
    <w:name w:val="Named item list"/>
    <w:basedOn w:val="BodyText"/>
    <w:qFormat/>
    <w:rsid w:val="00C3787F"/>
    <w:pPr>
      <w:tabs>
        <w:tab w:val="left" w:pos="2835"/>
      </w:tabs>
      <w:ind w:left="2835" w:hanging="2835"/>
    </w:pPr>
  </w:style>
  <w:style w:type="paragraph" w:customStyle="1" w:styleId="BodyTextnopadding">
    <w:name w:val="Body Text no padding"/>
    <w:basedOn w:val="BodyText"/>
    <w:qFormat/>
    <w:rsid w:val="00C3787F"/>
    <w:pPr>
      <w:spacing w:before="0" w:after="0"/>
    </w:pPr>
  </w:style>
  <w:style w:type="paragraph" w:customStyle="1" w:styleId="BodyTextBold">
    <w:name w:val="Body Text Bold"/>
    <w:basedOn w:val="BodyText"/>
    <w:qFormat/>
    <w:rsid w:val="00C3787F"/>
    <w:rPr>
      <w:b/>
    </w:rPr>
  </w:style>
  <w:style w:type="character" w:styleId="Hyperlink">
    <w:name w:val="Hyperlink"/>
    <w:basedOn w:val="DefaultParagraphFont"/>
    <w:uiPriority w:val="99"/>
    <w:unhideWhenUsed/>
    <w:rsid w:val="003257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3691</Characters>
  <Application>Microsoft Office Word</Application>
  <DocSecurity>0</DocSecurity>
  <Lines>160</Lines>
  <Paragraphs>80</Paragraphs>
  <ScaleCrop>false</ScaleCrop>
  <Company>Author-it Software Corporation Ltd.</Company>
  <LinksUpToDate>false</LinksUpToDate>
  <CharactersWithSpaces>4211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CPPCLO3101 Clean carpeted floors</dc:title>
  <dc:subject>Approved</dc:subject>
  <dc:creator>Artibus Innovation</dc:creator>
  <cp:keywords>Release: 2</cp:keywords>
  <dc:description>Review Date: 12 April 2008</dc:description>
  <cp:lastModifiedBy>HSD_TPCMSd.prod</cp:lastModifiedBy>
  <cp:revision>3</cp:revision>
  <dcterms:created xsi:type="dcterms:W3CDTF">2022-12-19T06:23:00Z</dcterms:created>
  <dcterms:modified xsi:type="dcterms:W3CDTF">2022-12-19T06:23:00Z</dcterms:modified>
</cp:coreProperties>
</file>