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8CF" w:rsidP="00410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CPPCLO3029 Inspect sites prior to carpet cleaning</w:t>
      </w:r>
      <w:r>
        <w:fldChar w:fldCharType="end"/>
      </w:r>
    </w:p>
    <w:p w:rsidR="004108CF" w:rsidP="004108CF">
      <w:pPr>
        <w:pStyle w:val="Version"/>
        <w:sectPr w:rsidSect="00844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E5E" w:rsidP="00844E5E">
      <w:pPr>
        <w:pStyle w:val="SuperHeading"/>
      </w:pPr>
      <w:r w:rsidRPr="00844E5E">
        <w:t>Assessment Requirements for CPPCLO3029 Inspect sites prior to carpet cleaning</w:t>
      </w:r>
    </w:p>
    <w:p w:rsidR="00000000" w:rsidRPr="00844E5E" w:rsidP="00844E5E">
      <w:pPr>
        <w:pStyle w:val="Heading1"/>
      </w:pPr>
      <w:bookmarkStart w:id="1" w:name="O_856005"/>
      <w:bookmarkEnd w:id="1"/>
      <w:r w:rsidRPr="00844E5E">
        <w:t>Modification History</w:t>
      </w:r>
    </w:p>
    <w:p w:rsidR="00000000" w:rsidRPr="00844E5E" w:rsidP="004108CF">
      <w:pPr>
        <w:pStyle w:val="BodyText"/>
      </w:pPr>
      <w:r w:rsidRPr="00844E5E">
        <w:t>Release 1.</w:t>
      </w:r>
    </w:p>
    <w:p w:rsidR="00000000" w:rsidRPr="00844E5E" w:rsidP="004108CF">
      <w:pPr>
        <w:pStyle w:val="BodyText"/>
      </w:pPr>
      <w:r w:rsidRPr="00844E5E">
        <w:t>Replaces superseded equivalent CPPCCL3019A Inspect sites prior to cleaning or treatment.</w:t>
      </w:r>
    </w:p>
    <w:p w:rsidR="00000000" w:rsidRPr="00844E5E" w:rsidP="004108CF">
      <w:pPr>
        <w:pStyle w:val="BodyText"/>
      </w:pPr>
      <w:r w:rsidRPr="00844E5E">
        <w:t>This version first released with CPP Property Services Training Package Version 4.</w:t>
      </w:r>
    </w:p>
    <w:p w:rsidR="00000000" w:rsidRPr="00844E5E" w:rsidP="00844E5E">
      <w:pPr>
        <w:pStyle w:val="Heading1"/>
      </w:pPr>
      <w:bookmarkStart w:id="2" w:name="O_856008"/>
      <w:bookmarkEnd w:id="2"/>
      <w:r w:rsidRPr="00844E5E">
        <w:t>Performance Evidence</w:t>
      </w:r>
    </w:p>
    <w:p w:rsidR="00000000" w:rsidRPr="00844E5E" w:rsidP="004108CF">
      <w:pPr>
        <w:pStyle w:val="BodyText"/>
      </w:pPr>
      <w:r w:rsidRPr="00844E5E">
        <w:t>A person demonstrating competency in this unit must satisfy the requirements of the elements, performance criteria, foundation skills a</w:t>
      </w:r>
      <w:r w:rsidRPr="00844E5E">
        <w:t>nd range of conditions of this unit.</w:t>
      </w:r>
    </w:p>
    <w:p w:rsidR="00000000" w:rsidRPr="00844E5E" w:rsidP="004108CF">
      <w:pPr>
        <w:pStyle w:val="BodyText"/>
      </w:pPr>
      <w:r w:rsidRPr="00844E5E">
        <w:t>The person must also inspect and assess the condition of two different types of carpet and one upholstered piece of furniture, and provide recommendations on suitable cleaning care for each.</w:t>
      </w:r>
    </w:p>
    <w:p w:rsidR="00000000" w:rsidRPr="00844E5E" w:rsidP="004108CF">
      <w:pPr>
        <w:pStyle w:val="BodyText"/>
      </w:pPr>
      <w:r w:rsidRPr="00844E5E">
        <w:t>In doing the above work, t</w:t>
      </w:r>
      <w:r w:rsidRPr="00844E5E">
        <w:t>he person must:</w:t>
      </w:r>
    </w:p>
    <w:p w:rsidR="00000000" w:rsidRPr="00844E5E" w:rsidP="00844E5E">
      <w:pPr>
        <w:pStyle w:val="ListBullet"/>
      </w:pPr>
      <w:r w:rsidRPr="00844E5E">
        <w:t>identify site hazards and control risks before commencing the task</w:t>
      </w:r>
    </w:p>
    <w:p w:rsidR="00000000" w:rsidRPr="00844E5E" w:rsidP="00844E5E">
      <w:pPr>
        <w:pStyle w:val="ListBullet"/>
      </w:pPr>
      <w:r w:rsidRPr="00844E5E">
        <w:t>communicate with customers to obtain required information and negotiate access</w:t>
      </w:r>
    </w:p>
    <w:p w:rsidR="00000000" w:rsidRPr="00844E5E" w:rsidP="00844E5E">
      <w:pPr>
        <w:pStyle w:val="ListBullet"/>
      </w:pPr>
      <w:r w:rsidRPr="00844E5E">
        <w:t>diagnose textile condition and determine cleaning techniques to be used</w:t>
      </w:r>
    </w:p>
    <w:p w:rsidR="00000000" w:rsidRPr="00844E5E" w:rsidP="00844E5E">
      <w:pPr>
        <w:pStyle w:val="ListBullet"/>
      </w:pPr>
      <w:r w:rsidRPr="00844E5E">
        <w:t>communicate recommend</w:t>
      </w:r>
      <w:r w:rsidRPr="00844E5E">
        <w:t>ed cleaning approach to client.</w:t>
      </w:r>
    </w:p>
    <w:p w:rsidR="00000000" w:rsidRPr="00844E5E" w:rsidP="00844E5E">
      <w:pPr>
        <w:pStyle w:val="AllowPageBreak"/>
      </w:pPr>
    </w:p>
    <w:p w:rsidR="00000000" w:rsidRPr="00844E5E" w:rsidP="00844E5E">
      <w:pPr>
        <w:pStyle w:val="Heading1"/>
      </w:pPr>
      <w:bookmarkStart w:id="3" w:name="O_856007"/>
      <w:bookmarkEnd w:id="3"/>
      <w:r w:rsidRPr="00844E5E">
        <w:t>Knowledge Evidence</w:t>
      </w:r>
    </w:p>
    <w:p w:rsidR="00000000" w:rsidRPr="00844E5E" w:rsidP="004108CF">
      <w:pPr>
        <w:pStyle w:val="BodyText"/>
      </w:pPr>
      <w:r w:rsidRPr="00844E5E">
        <w:t>A person demonstrating competency in this unit must demonstrate knowledge of:</w:t>
      </w:r>
    </w:p>
    <w:p w:rsidR="00000000" w:rsidRPr="00844E5E" w:rsidP="00844E5E">
      <w:pPr>
        <w:pStyle w:val="ListBullet"/>
      </w:pPr>
      <w:r w:rsidRPr="00844E5E">
        <w:t>carpet characteristics, including:</w:t>
      </w:r>
    </w:p>
    <w:p w:rsidR="00000000" w:rsidRPr="00844E5E" w:rsidP="00844E5E">
      <w:pPr>
        <w:pStyle w:val="ListBullet2"/>
      </w:pPr>
      <w:r w:rsidRPr="00844E5E">
        <w:t>carpet construction</w:t>
      </w:r>
    </w:p>
    <w:p w:rsidR="00000000" w:rsidRPr="00844E5E" w:rsidP="00844E5E">
      <w:pPr>
        <w:pStyle w:val="ListBullet2"/>
      </w:pPr>
      <w:r w:rsidRPr="00844E5E">
        <w:t>carpet types</w:t>
      </w:r>
    </w:p>
    <w:p w:rsidR="00000000" w:rsidRPr="00844E5E" w:rsidP="00844E5E">
      <w:pPr>
        <w:pStyle w:val="ListBullet2"/>
      </w:pPr>
      <w:r w:rsidRPr="00844E5E">
        <w:t>dying methods</w:t>
      </w:r>
    </w:p>
    <w:p w:rsidR="00000000" w:rsidRPr="00844E5E" w:rsidP="00844E5E">
      <w:pPr>
        <w:pStyle w:val="ListBullet2"/>
      </w:pPr>
      <w:r w:rsidRPr="00844E5E">
        <w:t>features of fibres, piles and yarns</w:t>
      </w:r>
    </w:p>
    <w:p w:rsidR="00000000" w:rsidRPr="00844E5E" w:rsidP="00844E5E">
      <w:pPr>
        <w:pStyle w:val="ListBullet2"/>
      </w:pPr>
      <w:r w:rsidRPr="00844E5E">
        <w:t>installation methods</w:t>
      </w:r>
    </w:p>
    <w:p w:rsidR="00000000" w:rsidRPr="00844E5E" w:rsidP="00844E5E">
      <w:pPr>
        <w:pStyle w:val="ListBullet"/>
      </w:pPr>
      <w:r w:rsidRPr="00844E5E">
        <w:t>cleaning options for carpet, including:</w:t>
      </w:r>
    </w:p>
    <w:p w:rsidR="00000000" w:rsidRPr="00844E5E" w:rsidP="00844E5E">
      <w:pPr>
        <w:pStyle w:val="ListBullet2"/>
      </w:pPr>
      <w:r w:rsidRPr="00844E5E">
        <w:t>drying times</w:t>
      </w:r>
    </w:p>
    <w:p w:rsidR="00000000" w:rsidRPr="00844E5E" w:rsidP="00844E5E">
      <w:pPr>
        <w:pStyle w:val="ListBullet2"/>
      </w:pPr>
      <w:r w:rsidRPr="00844E5E">
        <w:t>low-moisture cleaning methods</w:t>
      </w:r>
    </w:p>
    <w:p w:rsidR="00000000" w:rsidRPr="00844E5E" w:rsidP="00844E5E">
      <w:pPr>
        <w:pStyle w:val="ListBullet2"/>
      </w:pPr>
      <w:r w:rsidRPr="00844E5E">
        <w:t>pre-spotting and stain-removal methods</w:t>
      </w:r>
    </w:p>
    <w:p w:rsidR="00000000" w:rsidRPr="00844E5E" w:rsidP="00844E5E">
      <w:pPr>
        <w:pStyle w:val="ListBullet2"/>
      </w:pPr>
      <w:r w:rsidRPr="00844E5E">
        <w:t>water-efficient cleaning methods.</w:t>
      </w:r>
    </w:p>
    <w:p w:rsidR="00000000" w:rsidRPr="00844E5E" w:rsidP="00844E5E">
      <w:pPr>
        <w:pStyle w:val="AllowPageBreak"/>
      </w:pPr>
    </w:p>
    <w:p w:rsidR="00000000" w:rsidRPr="00844E5E" w:rsidP="00844E5E">
      <w:pPr>
        <w:pStyle w:val="Heading1"/>
      </w:pPr>
      <w:bookmarkStart w:id="4" w:name="O_856006"/>
      <w:bookmarkEnd w:id="4"/>
      <w:r w:rsidRPr="00844E5E">
        <w:t>Assessment Conditions</w:t>
      </w:r>
    </w:p>
    <w:p w:rsidR="00000000" w:rsidRPr="00844E5E" w:rsidP="004108CF">
      <w:pPr>
        <w:pStyle w:val="BodyText"/>
      </w:pPr>
      <w:r w:rsidRPr="00844E5E">
        <w:t>Th</w:t>
      </w:r>
      <w:r w:rsidRPr="00844E5E">
        <w:t>e following must be present and available to learners during assessment activities:</w:t>
      </w:r>
    </w:p>
    <w:p w:rsidR="00000000" w:rsidRPr="00844E5E" w:rsidP="00844E5E">
      <w:pPr>
        <w:pStyle w:val="ListBullet"/>
      </w:pPr>
      <w:r w:rsidRPr="00844E5E">
        <w:t>physical conditions:</w:t>
      </w:r>
    </w:p>
    <w:p w:rsidR="00000000" w:rsidRPr="00844E5E" w:rsidP="00844E5E">
      <w:pPr>
        <w:pStyle w:val="ListBullet2"/>
      </w:pPr>
      <w:r w:rsidRPr="00844E5E">
        <w:t>suitable work site or venue with carpets and upholstery</w:t>
      </w:r>
    </w:p>
    <w:p w:rsidR="00000000" w:rsidRPr="00844E5E" w:rsidP="00844E5E">
      <w:pPr>
        <w:pStyle w:val="ListBullet"/>
      </w:pPr>
      <w:r w:rsidRPr="00844E5E">
        <w:t>relationships with team members and supervisor:</w:t>
      </w:r>
    </w:p>
    <w:p w:rsidR="00000000" w:rsidRPr="00844E5E" w:rsidP="00844E5E">
      <w:pPr>
        <w:pStyle w:val="ListBullet2"/>
      </w:pPr>
      <w:r w:rsidRPr="00844E5E">
        <w:t>work may be conducted alone or as part of a team</w:t>
      </w:r>
    </w:p>
    <w:p w:rsidR="00000000" w:rsidRPr="00844E5E" w:rsidP="00844E5E">
      <w:pPr>
        <w:pStyle w:val="ListBullet"/>
      </w:pPr>
      <w:r w:rsidRPr="00844E5E">
        <w:t>relationship with client:</w:t>
      </w:r>
    </w:p>
    <w:p w:rsidR="00000000" w:rsidRPr="00844E5E" w:rsidP="00844E5E">
      <w:pPr>
        <w:pStyle w:val="ListBullet2"/>
      </w:pPr>
      <w:r w:rsidRPr="00844E5E">
        <w:t>communication with the client is required to negotiate site access, gather information and communicate recommendations.</w:t>
      </w:r>
    </w:p>
    <w:p w:rsidR="00000000" w:rsidRPr="00844E5E" w:rsidP="00844E5E">
      <w:pPr>
        <w:pStyle w:val="BodyText"/>
      </w:pPr>
    </w:p>
    <w:p w:rsidR="00000000" w:rsidRPr="00844E5E" w:rsidP="004108CF">
      <w:pPr>
        <w:pStyle w:val="BodyText"/>
      </w:pPr>
      <w:r w:rsidRPr="00844E5E">
        <w:t>Timeframe:</w:t>
      </w:r>
    </w:p>
    <w:p w:rsidR="00000000" w:rsidRPr="00844E5E" w:rsidP="00844E5E">
      <w:pPr>
        <w:pStyle w:val="ListBullet"/>
      </w:pPr>
      <w:r w:rsidRPr="00844E5E">
        <w:t>as specified by the task.</w:t>
      </w:r>
    </w:p>
    <w:p w:rsidR="00000000" w:rsidRPr="00844E5E" w:rsidP="00844E5E">
      <w:pPr>
        <w:pStyle w:val="BodyText"/>
      </w:pPr>
    </w:p>
    <w:p w:rsidR="00000000" w:rsidRPr="00844E5E" w:rsidP="004108CF">
      <w:pPr>
        <w:pStyle w:val="Heading3"/>
      </w:pPr>
      <w:r w:rsidRPr="00844E5E">
        <w:rPr>
          <w:rStyle w:val="SpecialBold"/>
        </w:rPr>
        <w:t>Assessor requiremen</w:t>
      </w:r>
      <w:r w:rsidRPr="00844E5E">
        <w:rPr>
          <w:rStyle w:val="SpecialBold"/>
        </w:rPr>
        <w:t>ts</w:t>
      </w:r>
    </w:p>
    <w:p w:rsidR="00000000" w:rsidRPr="00844E5E" w:rsidP="004108CF">
      <w:pPr>
        <w:pStyle w:val="BodyText"/>
      </w:pPr>
      <w:r w:rsidRPr="00844E5E">
        <w:t>As a minimum, assessors must satisfy the assessor requirements in the Standards for Registered Training Organisations (RTOs) current at the time of assessment.</w:t>
      </w:r>
    </w:p>
    <w:p w:rsidR="00000000" w:rsidRPr="00844E5E" w:rsidP="00844E5E">
      <w:pPr>
        <w:pStyle w:val="Heading1"/>
      </w:pPr>
      <w:bookmarkStart w:id="5" w:name="O_856004"/>
      <w:bookmarkEnd w:id="5"/>
      <w:r w:rsidRPr="00844E5E">
        <w:t>Links</w:t>
      </w:r>
    </w:p>
    <w:p w:rsidR="00000000" w:rsidRPr="00844E5E" w:rsidP="004108CF">
      <w:pPr>
        <w:pStyle w:val="BodyText"/>
      </w:pPr>
      <w:r w:rsidRPr="00844E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44FA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44E5E" w:rsidP="00844E5E"/>
    <w:sectPr w:rsidSect="00844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5E" w:rsidRPr="004108CF" w:rsidP="00410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CF" w:rsidP="00844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8CF" w:rsidP="00844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108CF" w:rsidP="00844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E5E" w:rsidRPr="004108CF" w:rsidP="00410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CF" w:rsidRPr="002D2AF8" w:rsidP="00844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CPPCLO3029 Inspect sites prior to carpet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4108CF" w:rsidP="00844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02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C41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DE5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E5E"/>
  </w:style>
  <w:style w:type="character" w:customStyle="1" w:styleId="Heading1Char">
    <w:name w:val="Heading 1 Char"/>
    <w:basedOn w:val="DefaultParagraphFont"/>
    <w:link w:val="Heading1"/>
    <w:rsid w:val="00844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E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E5E"/>
    <w:rPr>
      <w:b/>
      <w:spacing w:val="0"/>
    </w:rPr>
  </w:style>
  <w:style w:type="paragraph" w:styleId="ListBullet2">
    <w:name w:val="List Bullet 2"/>
    <w:basedOn w:val="List2"/>
    <w:rsid w:val="00844E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4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E5E"/>
    <w:rPr>
      <w:i/>
    </w:rPr>
  </w:style>
  <w:style w:type="paragraph" w:styleId="Caption">
    <w:name w:val="caption"/>
    <w:basedOn w:val="BodyText"/>
    <w:next w:val="Normal"/>
    <w:qFormat/>
    <w:rsid w:val="00844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E5E"/>
  </w:style>
  <w:style w:type="paragraph" w:styleId="TableofFigures">
    <w:name w:val="table of figures"/>
    <w:basedOn w:val="Normal"/>
    <w:next w:val="Normal"/>
    <w:semiHidden/>
    <w:rsid w:val="00844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4E5E"/>
    <w:rPr>
      <w:rFonts w:ascii="Wingdings" w:hAnsi="Wingdings"/>
    </w:rPr>
  </w:style>
  <w:style w:type="paragraph" w:customStyle="1" w:styleId="TableHeading">
    <w:name w:val="Table Heading"/>
    <w:basedOn w:val="HeadingBase"/>
    <w:rsid w:val="00844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E5E"/>
    <w:rPr>
      <w:color w:val="0033CC"/>
      <w:u w:val="none"/>
    </w:rPr>
  </w:style>
  <w:style w:type="paragraph" w:customStyle="1" w:styleId="BodyTextRight">
    <w:name w:val="Body Text Right"/>
    <w:basedOn w:val="BodyText"/>
    <w:rsid w:val="00844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E5E"/>
    <w:rPr>
      <w:sz w:val="32"/>
    </w:rPr>
  </w:style>
  <w:style w:type="paragraph" w:customStyle="1" w:styleId="HeadingProcedure">
    <w:name w:val="Heading Procedure"/>
    <w:basedOn w:val="HeadingBase"/>
    <w:next w:val="Normal"/>
    <w:rsid w:val="00844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E5E"/>
    <w:pPr>
      <w:spacing w:before="60" w:after="60"/>
    </w:pPr>
  </w:style>
  <w:style w:type="paragraph" w:styleId="ListContinue">
    <w:name w:val="List Continue"/>
    <w:basedOn w:val="List"/>
    <w:rsid w:val="00844E5E"/>
    <w:pPr>
      <w:ind w:firstLine="0"/>
    </w:pPr>
  </w:style>
  <w:style w:type="paragraph" w:customStyle="1" w:styleId="ListNote">
    <w:name w:val="List Note"/>
    <w:basedOn w:val="List"/>
    <w:rsid w:val="00844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E5E"/>
    <w:rPr>
      <w:rFonts w:ascii="Courier New" w:hAnsi="Courier New"/>
    </w:rPr>
  </w:style>
  <w:style w:type="paragraph" w:customStyle="1" w:styleId="NoteBullet">
    <w:name w:val="Note Bullet"/>
    <w:basedOn w:val="Note"/>
    <w:rsid w:val="00844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4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E5E"/>
    <w:rPr>
      <w:b/>
      <w:smallCaps/>
    </w:rPr>
  </w:style>
  <w:style w:type="paragraph" w:customStyle="1" w:styleId="TableListNumber">
    <w:name w:val="Table List Number"/>
    <w:basedOn w:val="ListNumber"/>
    <w:rsid w:val="00844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E5E"/>
    <w:pPr>
      <w:numPr>
        <w:numId w:val="9"/>
      </w:numPr>
    </w:pPr>
  </w:style>
  <w:style w:type="paragraph" w:customStyle="1" w:styleId="ListAlpha2">
    <w:name w:val="List Alpha 2"/>
    <w:basedOn w:val="List2"/>
    <w:rsid w:val="00844E5E"/>
    <w:pPr>
      <w:numPr>
        <w:numId w:val="8"/>
      </w:numPr>
    </w:pPr>
  </w:style>
  <w:style w:type="paragraph" w:styleId="List2">
    <w:name w:val="List 2"/>
    <w:basedOn w:val="BodyText"/>
    <w:rsid w:val="00844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4E5E"/>
    <w:pPr>
      <w:numPr>
        <w:numId w:val="4"/>
      </w:numPr>
    </w:pPr>
  </w:style>
  <w:style w:type="paragraph" w:styleId="ListContinue2">
    <w:name w:val="List Continue 2"/>
    <w:basedOn w:val="List2"/>
    <w:rsid w:val="00844E5E"/>
    <w:pPr>
      <w:ind w:firstLine="0"/>
    </w:pPr>
  </w:style>
  <w:style w:type="paragraph" w:styleId="ListContinue3">
    <w:name w:val="List Continue 3"/>
    <w:basedOn w:val="List3"/>
    <w:rsid w:val="00844E5E"/>
    <w:pPr>
      <w:ind w:left="1021" w:firstLine="0"/>
    </w:pPr>
  </w:style>
  <w:style w:type="paragraph" w:styleId="ListContinue4">
    <w:name w:val="List Continue 4"/>
    <w:basedOn w:val="List4"/>
    <w:rsid w:val="00844E5E"/>
    <w:pPr>
      <w:ind w:firstLine="0"/>
    </w:pPr>
  </w:style>
  <w:style w:type="paragraph" w:styleId="ListContinue5">
    <w:name w:val="List Continue 5"/>
    <w:basedOn w:val="List5"/>
    <w:rsid w:val="00844E5E"/>
    <w:pPr>
      <w:ind w:firstLine="0"/>
    </w:pPr>
  </w:style>
  <w:style w:type="paragraph" w:styleId="ListNumber3">
    <w:name w:val="List Number 3"/>
    <w:basedOn w:val="List3"/>
    <w:rsid w:val="00844E5E"/>
    <w:pPr>
      <w:numPr>
        <w:numId w:val="5"/>
      </w:numPr>
    </w:pPr>
  </w:style>
  <w:style w:type="paragraph" w:styleId="ListNumber4">
    <w:name w:val="List Number 4"/>
    <w:basedOn w:val="List4"/>
    <w:rsid w:val="00844E5E"/>
    <w:pPr>
      <w:numPr>
        <w:numId w:val="6"/>
      </w:numPr>
    </w:pPr>
  </w:style>
  <w:style w:type="paragraph" w:styleId="ListNumber5">
    <w:name w:val="List Number 5"/>
    <w:basedOn w:val="List5"/>
    <w:rsid w:val="00844E5E"/>
    <w:pPr>
      <w:numPr>
        <w:numId w:val="7"/>
      </w:numPr>
    </w:pPr>
  </w:style>
  <w:style w:type="paragraph" w:styleId="BlockText">
    <w:name w:val="Block Text"/>
    <w:basedOn w:val="Normal"/>
    <w:rsid w:val="00844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E5E"/>
    <w:rPr>
      <w:sz w:val="16"/>
      <w:vertAlign w:val="superscript"/>
    </w:rPr>
  </w:style>
  <w:style w:type="character" w:customStyle="1" w:styleId="Symbols">
    <w:name w:val="Symbols"/>
    <w:basedOn w:val="DefaultParagraphFont"/>
    <w:rsid w:val="00844E5E"/>
    <w:rPr>
      <w:rFonts w:ascii="Symbol" w:hAnsi="Symbol"/>
    </w:rPr>
  </w:style>
  <w:style w:type="character" w:customStyle="1" w:styleId="MenuOptions">
    <w:name w:val="Menu Options"/>
    <w:basedOn w:val="DefaultParagraphFont"/>
    <w:rsid w:val="00844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E5E"/>
    <w:rPr>
      <w:b/>
    </w:rPr>
  </w:style>
  <w:style w:type="character" w:customStyle="1" w:styleId="Underlined">
    <w:name w:val="Underlined"/>
    <w:basedOn w:val="DefaultParagraphFont"/>
    <w:rsid w:val="00844E5E"/>
    <w:rPr>
      <w:u w:val="single"/>
    </w:rPr>
  </w:style>
  <w:style w:type="paragraph" w:customStyle="1" w:styleId="TableBodyTextRight">
    <w:name w:val="Table Body Text Right"/>
    <w:basedOn w:val="TableBodyText"/>
    <w:rsid w:val="00844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E5E"/>
    <w:rPr>
      <w:sz w:val="18"/>
    </w:rPr>
  </w:style>
  <w:style w:type="paragraph" w:customStyle="1" w:styleId="BodySmallRight">
    <w:name w:val="Body Small Right"/>
    <w:basedOn w:val="BodyTextRight"/>
    <w:rsid w:val="00844E5E"/>
    <w:rPr>
      <w:sz w:val="18"/>
      <w:szCs w:val="18"/>
    </w:rPr>
  </w:style>
  <w:style w:type="paragraph" w:customStyle="1" w:styleId="MarginEdition">
    <w:name w:val="Margin Edition"/>
    <w:basedOn w:val="MarginNote"/>
    <w:rsid w:val="00844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E5E"/>
    <w:rPr>
      <w:sz w:val="2"/>
      <w:szCs w:val="2"/>
    </w:rPr>
  </w:style>
  <w:style w:type="character" w:customStyle="1" w:styleId="Small">
    <w:name w:val="Small"/>
    <w:basedOn w:val="DefaultParagraphFont"/>
    <w:rsid w:val="00844E5E"/>
    <w:rPr>
      <w:sz w:val="16"/>
    </w:rPr>
  </w:style>
  <w:style w:type="paragraph" w:customStyle="1" w:styleId="WideTable">
    <w:name w:val="Wide Table"/>
    <w:basedOn w:val="Normal"/>
    <w:rsid w:val="00844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E5E"/>
  </w:style>
  <w:style w:type="paragraph" w:styleId="Quote">
    <w:name w:val="Quote"/>
    <w:basedOn w:val="Heading1"/>
    <w:link w:val="QuoteChar"/>
    <w:qFormat/>
    <w:rsid w:val="00844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E5E"/>
    <w:pPr>
      <w:pageBreakBefore/>
    </w:pPr>
  </w:style>
  <w:style w:type="paragraph" w:customStyle="1" w:styleId="Border">
    <w:name w:val="Border"/>
    <w:basedOn w:val="Normal"/>
    <w:qFormat/>
    <w:rsid w:val="00844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E5E"/>
    <w:rPr>
      <w:u w:val="single"/>
    </w:rPr>
  </w:style>
  <w:style w:type="character" w:customStyle="1" w:styleId="BoldandItalics">
    <w:name w:val="Bold and Italics"/>
    <w:qFormat/>
    <w:rsid w:val="00844E5E"/>
    <w:rPr>
      <w:b/>
      <w:i/>
      <w:u w:val="none"/>
    </w:rPr>
  </w:style>
  <w:style w:type="paragraph" w:styleId="BalloonText">
    <w:name w:val="Balloon Text"/>
    <w:basedOn w:val="Normal"/>
    <w:link w:val="BalloonTextChar"/>
    <w:rsid w:val="00844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E5E"/>
    <w:pPr>
      <w:spacing w:before="0" w:after="0"/>
    </w:pPr>
  </w:style>
  <w:style w:type="paragraph" w:customStyle="1" w:styleId="BodyTextBold">
    <w:name w:val="Body Text Bold"/>
    <w:basedOn w:val="BodyText"/>
    <w:qFormat/>
    <w:rsid w:val="00844E5E"/>
    <w:rPr>
      <w:b/>
    </w:rPr>
  </w:style>
  <w:style w:type="character" w:styleId="Hyperlink">
    <w:name w:val="Hyperlink"/>
    <w:basedOn w:val="DefaultParagraphFont"/>
    <w:uiPriority w:val="99"/>
    <w:unhideWhenUsed/>
    <w:rsid w:val="00410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2115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CPPCLO3029 Inspect sites prior to carpet cleaning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2021-05-19T13:10:00Z</dcterms:created>
  <dcterms:modified xsi:type="dcterms:W3CDTF">2021-05-19T13:10:00Z</dcterms:modified>
</cp:coreProperties>
</file>