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2A1" w:rsidP="003D6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CPPCLO2005 Maintain glass surfaces</w:t>
      </w:r>
      <w:r>
        <w:fldChar w:fldCharType="end"/>
      </w:r>
    </w:p>
    <w:p w:rsidR="003D62A1" w:rsidP="003D62A1">
      <w:pPr>
        <w:pStyle w:val="Version"/>
        <w:sectPr w:rsidSect="00C54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2DA" w:rsidP="00C542DA">
      <w:pPr>
        <w:pStyle w:val="SuperHeading"/>
      </w:pPr>
      <w:r w:rsidRPr="00C542DA">
        <w:t>Assessment Requirements for CPPCLO2005 Maintain glass surfaces</w:t>
      </w:r>
    </w:p>
    <w:p w:rsidR="00000000" w:rsidRPr="00C542DA" w:rsidP="00C542DA">
      <w:pPr>
        <w:pStyle w:val="Heading1"/>
      </w:pPr>
      <w:bookmarkStart w:id="1" w:name="O_954770"/>
      <w:bookmarkEnd w:id="1"/>
      <w:r w:rsidRPr="00C54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4770"/>
      </w:tblGrid>
      <w:tr w:rsidTr="003D6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DA">
            <w:pPr>
              <w:pStyle w:val="BodyText"/>
              <w:rPr>
                <w:lang w:val="en-NZ"/>
              </w:rPr>
            </w:pPr>
            <w:r w:rsidRPr="00C542DA">
              <w:t>Release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DA">
            <w:pPr>
              <w:pStyle w:val="BodyText"/>
              <w:rPr>
                <w:lang w:val="en-NZ"/>
              </w:rPr>
            </w:pPr>
            <w:r w:rsidRPr="00C542DA">
              <w:t>Comment</w:t>
            </w:r>
          </w:p>
        </w:tc>
      </w:tr>
      <w:tr w:rsidTr="003D6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DA">
            <w:pPr>
              <w:pStyle w:val="BodyText"/>
              <w:rPr>
                <w:lang w:val="en-NZ"/>
              </w:rPr>
            </w:pPr>
            <w:r w:rsidRPr="00C542DA">
              <w:t>Release 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DA" w:rsidP="00C542DA">
            <w:pPr>
              <w:pStyle w:val="BodyText"/>
            </w:pPr>
            <w:r w:rsidRPr="00C542DA">
              <w:t>This version first released with CPP Property Services Training Package Version 5.0.</w:t>
            </w:r>
          </w:p>
        </w:tc>
      </w:tr>
    </w:tbl>
    <w:p w:rsidR="00000000" w:rsidRPr="00C542DA" w:rsidP="00C542DA">
      <w:pPr>
        <w:pStyle w:val="BodyText"/>
      </w:pPr>
    </w:p>
    <w:p w:rsidR="00000000" w:rsidRPr="00C542DA" w:rsidP="00C542DA">
      <w:pPr>
        <w:pStyle w:val="AllowPageBreak"/>
      </w:pPr>
    </w:p>
    <w:p w:rsidR="00000000" w:rsidRPr="00C542DA" w:rsidP="00C542DA">
      <w:pPr>
        <w:pStyle w:val="Heading1"/>
      </w:pPr>
      <w:bookmarkStart w:id="2" w:name="O_954771"/>
      <w:bookmarkEnd w:id="2"/>
      <w:r w:rsidRPr="00C542DA">
        <w:t>Performance Evidence</w:t>
      </w:r>
    </w:p>
    <w:p w:rsidR="00000000" w:rsidRPr="00C542DA" w:rsidP="003D62A1">
      <w:pPr>
        <w:pStyle w:val="BodyText"/>
      </w:pPr>
      <w:r w:rsidRPr="00C542DA">
        <w:t>A person must demonstrate the ability to:</w:t>
      </w:r>
    </w:p>
    <w:p w:rsidR="00000000" w:rsidRPr="00C542DA" w:rsidP="00C542DA">
      <w:pPr>
        <w:pStyle w:val="ListBullet"/>
      </w:pPr>
      <w:r w:rsidRPr="00C542DA">
        <w:t xml:space="preserve">select and use glass cleaning maintenance equipment and cleaning agents; and </w:t>
      </w:r>
    </w:p>
    <w:p w:rsidR="00000000" w:rsidRPr="00C542DA" w:rsidP="00C542DA">
      <w:pPr>
        <w:pStyle w:val="ListBullet"/>
      </w:pPr>
      <w:r w:rsidRPr="00C542DA">
        <w:t>to clean, using a different technique in each instance:</w:t>
      </w:r>
    </w:p>
    <w:p w:rsidR="00000000" w:rsidRPr="00C542DA" w:rsidP="00C542DA">
      <w:pPr>
        <w:pStyle w:val="ListBullet2"/>
      </w:pPr>
      <w:r w:rsidRPr="00C542DA">
        <w:t xml:space="preserve">one internal glass surface with dry soiling; </w:t>
      </w:r>
    </w:p>
    <w:p w:rsidR="00000000" w:rsidRPr="00C542DA" w:rsidP="00C542DA">
      <w:pPr>
        <w:pStyle w:val="ListBullet2"/>
      </w:pPr>
      <w:r w:rsidRPr="00C542DA">
        <w:t xml:space="preserve">one internal glass surface with wet soiling;  </w:t>
      </w:r>
    </w:p>
    <w:p w:rsidR="00000000" w:rsidRPr="00C542DA" w:rsidP="00C542DA">
      <w:pPr>
        <w:pStyle w:val="ListBullet2"/>
      </w:pPr>
      <w:r w:rsidRPr="00C542DA">
        <w:t xml:space="preserve">one external glass surface with dry soiling; and </w:t>
      </w:r>
    </w:p>
    <w:p w:rsidR="00000000" w:rsidRPr="00C542DA" w:rsidP="00C542DA">
      <w:pPr>
        <w:pStyle w:val="ListBullet2"/>
      </w:pPr>
      <w:r w:rsidRPr="00C542DA">
        <w:t>one external glass surface with wet soling.</w:t>
      </w:r>
    </w:p>
    <w:p w:rsidR="00000000" w:rsidRPr="00C542DA" w:rsidP="003D62A1">
      <w:pPr>
        <w:pStyle w:val="BodyText"/>
      </w:pPr>
      <w:r w:rsidRPr="00C542DA">
        <w:t xml:space="preserve">Performance must include: </w:t>
      </w:r>
    </w:p>
    <w:p w:rsidR="00000000" w:rsidRPr="00C542DA" w:rsidP="00C542DA">
      <w:pPr>
        <w:pStyle w:val="ListBullet"/>
      </w:pPr>
      <w:r w:rsidRPr="00C542DA">
        <w:t>selecting, using, and maintaining personal protective equipment (PPE);</w:t>
      </w:r>
    </w:p>
    <w:p w:rsidR="00000000" w:rsidRPr="00C542DA" w:rsidP="00C542DA">
      <w:pPr>
        <w:pStyle w:val="ListBullet"/>
      </w:pPr>
      <w:r w:rsidRPr="00C542DA">
        <w:t xml:space="preserve">manual handling </w:t>
      </w:r>
      <w:r w:rsidRPr="00C542DA">
        <w:t>techniques;</w:t>
      </w:r>
    </w:p>
    <w:p w:rsidR="00000000" w:rsidRPr="00C542DA" w:rsidP="00C542DA">
      <w:pPr>
        <w:pStyle w:val="ListBullet"/>
      </w:pPr>
      <w:r w:rsidRPr="00C542DA">
        <w:t>communicating effectively with supervisor or clients;</w:t>
      </w:r>
    </w:p>
    <w:p w:rsidR="00000000" w:rsidRPr="00C542DA" w:rsidP="00C542DA">
      <w:pPr>
        <w:pStyle w:val="ListBullet"/>
      </w:pPr>
      <w:r w:rsidRPr="00C542DA">
        <w:t xml:space="preserve">understanding, clarifying, and following supervisor or client instructions; </w:t>
      </w:r>
    </w:p>
    <w:p w:rsidR="00000000" w:rsidRPr="00C542DA" w:rsidP="00C542DA">
      <w:pPr>
        <w:pStyle w:val="ListBullet"/>
      </w:pPr>
      <w:r w:rsidRPr="00C542DA">
        <w:t>safely using glass surface cleaning equipment and preparing and using cleaning agents;</w:t>
      </w:r>
    </w:p>
    <w:p w:rsidR="00000000" w:rsidRPr="00C542DA" w:rsidP="00C542DA">
      <w:pPr>
        <w:pStyle w:val="ListBullet"/>
      </w:pPr>
      <w:r w:rsidRPr="00C542DA">
        <w:t>disposing of collected soi</w:t>
      </w:r>
      <w:r w:rsidRPr="00C542DA">
        <w:t xml:space="preserve">l and waste; and </w:t>
      </w:r>
    </w:p>
    <w:p w:rsidR="00000000" w:rsidRPr="00C542DA" w:rsidP="00C542DA">
      <w:pPr>
        <w:pStyle w:val="ListBullet"/>
      </w:pPr>
      <w:r w:rsidRPr="00C542DA">
        <w:t>using efficient cleaning methods</w:t>
      </w:r>
    </w:p>
    <w:p w:rsidR="00000000" w:rsidRPr="00C542DA" w:rsidP="00C542DA">
      <w:pPr>
        <w:pStyle w:val="AllowPageBreak"/>
      </w:pPr>
    </w:p>
    <w:p w:rsidR="00000000" w:rsidRPr="00C542DA" w:rsidP="00C542DA">
      <w:pPr>
        <w:pStyle w:val="Heading1"/>
      </w:pPr>
      <w:bookmarkStart w:id="3" w:name="O_954772"/>
      <w:bookmarkEnd w:id="3"/>
      <w:r w:rsidRPr="00C542DA">
        <w:t>Knowledge Evidence</w:t>
      </w:r>
    </w:p>
    <w:p w:rsidR="00000000" w:rsidRPr="00C542DA" w:rsidP="003D62A1">
      <w:pPr>
        <w:pStyle w:val="BodyText"/>
      </w:pPr>
      <w:r w:rsidRPr="00C542DA">
        <w:t>A person demonstrating competency in this unit must identify:</w:t>
      </w:r>
    </w:p>
    <w:p w:rsidR="00000000" w:rsidRPr="00C542DA" w:rsidP="00C542DA">
      <w:pPr>
        <w:pStyle w:val="ListBullet"/>
      </w:pPr>
      <w:r w:rsidRPr="00C542DA">
        <w:t>standard glass surfaces; including float glass, toughened, and non-toughened glass</w:t>
      </w:r>
    </w:p>
    <w:p w:rsidR="00000000" w:rsidRPr="00C542DA" w:rsidP="00C542DA">
      <w:pPr>
        <w:pStyle w:val="ListBullet"/>
      </w:pPr>
      <w:r w:rsidRPr="00C542DA">
        <w:t>the main types of wet and dry soiling and effects on glass surfaces</w:t>
      </w:r>
    </w:p>
    <w:p w:rsidR="00000000" w:rsidRPr="00C542DA" w:rsidP="00C542DA">
      <w:pPr>
        <w:pStyle w:val="ListBullet"/>
      </w:pPr>
      <w:r w:rsidRPr="00C542DA">
        <w:t>glass surface cleaning techniques and industry standard equipment including;</w:t>
      </w:r>
    </w:p>
    <w:p w:rsidR="00000000" w:rsidRPr="00C542DA" w:rsidP="00C542DA">
      <w:pPr>
        <w:pStyle w:val="ListBullet2"/>
      </w:pPr>
      <w:r w:rsidRPr="00C542DA">
        <w:t>pre-spraying, scraping, spot cleaning, squeegeeing and wiping</w:t>
      </w:r>
    </w:p>
    <w:p w:rsidR="00000000" w:rsidRPr="00C542DA" w:rsidP="00C542DA">
      <w:pPr>
        <w:pStyle w:val="ListBullet2"/>
      </w:pPr>
      <w:r w:rsidRPr="00C542DA">
        <w:t>buckets, chamois cloths, lamb’s wool applicator,</w:t>
      </w:r>
      <w:r w:rsidRPr="00C542DA">
        <w:t xml:space="preserve"> lint-free cloths, microfibre products, cobwebber, ladders, extension pole, glass scraper and hose</w:t>
      </w:r>
    </w:p>
    <w:p w:rsidR="00000000" w:rsidRPr="00C542DA" w:rsidP="00C542DA">
      <w:pPr>
        <w:pStyle w:val="ListBullet2"/>
      </w:pPr>
      <w:r w:rsidRPr="00C542DA">
        <w:t>cleaning solutions for glass; glass cleaners, solvent cleaners and surfactants.</w:t>
      </w:r>
    </w:p>
    <w:p w:rsidR="00000000" w:rsidRPr="00C542DA" w:rsidP="00C542DA">
      <w:pPr>
        <w:pStyle w:val="ListBullet"/>
      </w:pPr>
      <w:r w:rsidRPr="00C542DA">
        <w:t>workplace requirements for undertaking all aspects of maintain glass surface</w:t>
      </w:r>
      <w:r w:rsidRPr="00C542DA">
        <w:t>s including:</w:t>
      </w:r>
    </w:p>
    <w:p w:rsidR="00000000" w:rsidRPr="00C542DA" w:rsidP="00C542DA">
      <w:pPr>
        <w:pStyle w:val="ListBullet2"/>
      </w:pPr>
      <w:r w:rsidRPr="00C542DA">
        <w:t xml:space="preserve">key workplace health and safety, hygiene and environmental regulations </w:t>
      </w:r>
    </w:p>
    <w:p w:rsidR="00000000" w:rsidRPr="00C542DA" w:rsidP="00C542DA">
      <w:pPr>
        <w:pStyle w:val="ListBullet2"/>
      </w:pPr>
      <w:r w:rsidRPr="00C542DA">
        <w:t>use of safety data sheet (SDS) and selection, care and use of PPE</w:t>
      </w:r>
    </w:p>
    <w:p w:rsidR="00000000" w:rsidRPr="00C542DA" w:rsidP="00C542DA">
      <w:pPr>
        <w:pStyle w:val="ListBullet2"/>
      </w:pPr>
      <w:r w:rsidRPr="00C542DA">
        <w:t>safe handling and usage of cleaning equipment and cleaning agents</w:t>
      </w:r>
    </w:p>
    <w:p w:rsidR="00000000" w:rsidRPr="00C542DA" w:rsidP="00C542DA">
      <w:pPr>
        <w:pStyle w:val="ListBullet"/>
      </w:pPr>
      <w:r w:rsidRPr="00C542DA">
        <w:t>methods for communicating and clarify</w:t>
      </w:r>
      <w:r w:rsidRPr="00C542DA">
        <w:t>ing work requirements with supervisors and clients; verbally, in person or via phone, via electronic medium such as text and email, electronic or written reports</w:t>
      </w:r>
    </w:p>
    <w:p w:rsidR="00000000" w:rsidRPr="00C542DA" w:rsidP="00C542DA">
      <w:pPr>
        <w:pStyle w:val="ListBullet"/>
      </w:pPr>
      <w:r w:rsidRPr="00C542DA">
        <w:t>workplace procedures for:</w:t>
      </w:r>
    </w:p>
    <w:p w:rsidR="00000000" w:rsidRPr="00C542DA" w:rsidP="00C542DA">
      <w:pPr>
        <w:pStyle w:val="ListBullet2"/>
      </w:pPr>
      <w:r w:rsidRPr="00C542DA">
        <w:t>health and safety, hygiene and environmental care</w:t>
      </w:r>
    </w:p>
    <w:p w:rsidR="00000000" w:rsidRPr="00C542DA" w:rsidP="00C542DA">
      <w:pPr>
        <w:pStyle w:val="ListBullet2"/>
      </w:pPr>
      <w:r w:rsidRPr="00C542DA">
        <w:t>communicating and</w:t>
      </w:r>
      <w:r w:rsidRPr="00C542DA">
        <w:t xml:space="preserve"> clarifying work requirements with supervisor, team members or client</w:t>
      </w:r>
    </w:p>
    <w:p w:rsidR="00000000" w:rsidRPr="00C542DA" w:rsidP="00C542DA">
      <w:pPr>
        <w:pStyle w:val="ListBullet2"/>
      </w:pPr>
      <w:r w:rsidRPr="00C542DA">
        <w:t>notifying supervisor, team members or client of wo</w:t>
      </w:r>
      <w:r w:rsidRPr="00C542DA">
        <w:t>rk completion; verbal communication in person or by phone, written communication including hard copy cleaning schedules, text or electronic form</w:t>
      </w:r>
    </w:p>
    <w:p w:rsidR="00000000" w:rsidRPr="00C542DA" w:rsidP="00C542DA">
      <w:pPr>
        <w:pStyle w:val="ListBullet2"/>
      </w:pPr>
      <w:r w:rsidRPr="00C542DA">
        <w:t>use and care of equipment; including checking electrical safety tags to ensure safe use of equipment</w:t>
      </w:r>
    </w:p>
    <w:p w:rsidR="00000000" w:rsidRPr="00C542DA" w:rsidP="00C542DA">
      <w:pPr>
        <w:pStyle w:val="ListBullet2"/>
      </w:pPr>
      <w:r w:rsidRPr="00C542DA">
        <w:t>tidying wo</w:t>
      </w:r>
      <w:r w:rsidRPr="00C542DA">
        <w:t>rk areas, disposing of soil and waste, cleaning equipment and PPE, and storing equipment and chemicals</w:t>
      </w:r>
    </w:p>
    <w:p w:rsidR="00000000" w:rsidRPr="00C542DA" w:rsidP="00C542DA">
      <w:pPr>
        <w:pStyle w:val="ListBullet2"/>
      </w:pPr>
      <w:r w:rsidRPr="00C542DA">
        <w:t>reporting incidents; accidents and injury, damage to or breakages in the cleaning area or cleaning equipment, theft and threats to personal security</w:t>
      </w:r>
    </w:p>
    <w:p w:rsidR="00000000" w:rsidRPr="00C542DA" w:rsidP="00C542DA">
      <w:pPr>
        <w:pStyle w:val="AllowPageBreak"/>
      </w:pPr>
    </w:p>
    <w:p w:rsidR="00000000" w:rsidRPr="00C542DA" w:rsidP="00C542DA">
      <w:pPr>
        <w:pStyle w:val="Heading1"/>
      </w:pPr>
      <w:bookmarkStart w:id="4" w:name="O_954773"/>
      <w:bookmarkEnd w:id="4"/>
      <w:r w:rsidRPr="00C542DA">
        <w:t>Assessment Conditions</w:t>
      </w:r>
    </w:p>
    <w:p w:rsidR="00000000" w:rsidRPr="00C542DA" w:rsidP="003D62A1">
      <w:pPr>
        <w:pStyle w:val="BodyText"/>
      </w:pPr>
      <w:r w:rsidRPr="00C542DA">
        <w:t>As a minimum, assessors must satisfy the requirements for assessors in applicable vocational education and training legislation, frameworks and/or standards.</w:t>
      </w:r>
    </w:p>
    <w:p w:rsidR="00000000" w:rsidRPr="00C542DA" w:rsidP="003D62A1">
      <w:pPr>
        <w:pStyle w:val="BodyText"/>
      </w:pPr>
      <w:r w:rsidRPr="00C542DA">
        <w:t>Assessment of performance must be undertaken in the workplace a</w:t>
      </w:r>
      <w:r w:rsidRPr="00C542DA">
        <w:t>nd/or under realistic workplace conditions which reflect:</w:t>
      </w:r>
    </w:p>
    <w:p w:rsidR="00000000" w:rsidRPr="00C542DA" w:rsidP="00C542DA">
      <w:pPr>
        <w:pStyle w:val="ListBullet"/>
      </w:pPr>
      <w:r w:rsidRPr="00C542DA">
        <w:t xml:space="preserve">the use of industry-standard equipment such as, glass cleaning agents, ladders, pressure hoses, dry and wet lint free cloths, lint free towels, microfibre clothes and squeegees. </w:t>
      </w:r>
    </w:p>
    <w:p w:rsidR="00000000" w:rsidRPr="00C542DA" w:rsidP="00C542DA">
      <w:pPr>
        <w:pStyle w:val="ListBullet"/>
      </w:pPr>
      <w:r w:rsidRPr="00C542DA">
        <w:t>performing tasks/a</w:t>
      </w:r>
      <w:r w:rsidRPr="00C542DA">
        <w:t>ctivities to the level of proficiency and within timelines that would be expected in a workplace; and</w:t>
      </w:r>
    </w:p>
    <w:p w:rsidR="00000000" w:rsidRPr="00C542DA" w:rsidP="00C542DA">
      <w:pPr>
        <w:pStyle w:val="ListBullet"/>
      </w:pPr>
      <w:r w:rsidRPr="00C542DA">
        <w:t>following standard and authorised work practices, safety requirements and environmental constraints.</w:t>
      </w:r>
    </w:p>
    <w:p w:rsidR="00000000" w:rsidRPr="00C542DA" w:rsidP="003D62A1">
      <w:pPr>
        <w:pStyle w:val="BodyText"/>
      </w:pPr>
      <w:r w:rsidRPr="00C542DA">
        <w:t>Assessors are responsible for ensuring that candidate</w:t>
      </w:r>
      <w:r w:rsidRPr="00C542DA">
        <w:t>s have access to:</w:t>
      </w:r>
    </w:p>
    <w:p w:rsidR="00000000" w:rsidRPr="00C542DA" w:rsidP="00C542DA">
      <w:pPr>
        <w:pStyle w:val="ListBullet"/>
      </w:pPr>
      <w:r w:rsidRPr="00C542DA">
        <w:t>appropriate documents, materials, tools equipment and personal protective equipment currently used in industry;</w:t>
      </w:r>
    </w:p>
    <w:p w:rsidR="00000000" w:rsidRPr="00C542DA" w:rsidP="00C542DA">
      <w:pPr>
        <w:pStyle w:val="ListBullet"/>
      </w:pPr>
      <w:r w:rsidRPr="00C542DA">
        <w:t xml:space="preserve">legislation and regulations; and </w:t>
      </w:r>
    </w:p>
    <w:p w:rsidR="00000000" w:rsidRPr="00C542DA" w:rsidP="00C542DA">
      <w:pPr>
        <w:pStyle w:val="ListBullet"/>
      </w:pPr>
      <w:r w:rsidRPr="00C542DA">
        <w:t>workplace policies and procedures.</w:t>
      </w:r>
    </w:p>
    <w:p w:rsidR="00000000" w:rsidRPr="00C542DA" w:rsidP="00C542DA">
      <w:pPr>
        <w:pStyle w:val="AllowPageBreak"/>
      </w:pPr>
    </w:p>
    <w:p w:rsidR="00000000" w:rsidRPr="00C542DA" w:rsidP="00C542DA">
      <w:pPr>
        <w:pStyle w:val="Heading1"/>
      </w:pPr>
      <w:bookmarkStart w:id="5" w:name="O_954776"/>
      <w:bookmarkEnd w:id="5"/>
      <w:r w:rsidRPr="00C542DA">
        <w:t>Links</w:t>
      </w:r>
    </w:p>
    <w:p w:rsidR="00000000" w:rsidRPr="00C542DA" w:rsidP="003D62A1">
      <w:pPr>
        <w:pStyle w:val="BodyText"/>
      </w:pPr>
      <w:r w:rsidRPr="00C542DA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36F1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542DA" w:rsidP="00C542DA"/>
    <w:sectPr w:rsidSect="00C542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DA" w:rsidRPr="003D62A1" w:rsidP="003D6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A1" w:rsidP="00C54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2A1" w:rsidP="00C54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D62A1" w:rsidP="00C54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2DA" w:rsidRPr="003D62A1" w:rsidP="003D6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A1" w:rsidRPr="002D2AF8" w:rsidP="00C54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CPPCLO2005 Maintain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D62A1" w:rsidP="00C54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DCB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2E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C5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2DA"/>
  </w:style>
  <w:style w:type="character" w:customStyle="1" w:styleId="Heading1Char">
    <w:name w:val="Heading 1 Char"/>
    <w:basedOn w:val="DefaultParagraphFont"/>
    <w:link w:val="Heading1"/>
    <w:rsid w:val="00C54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2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42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42DA"/>
    <w:rPr>
      <w:b/>
      <w:spacing w:val="0"/>
    </w:rPr>
  </w:style>
  <w:style w:type="paragraph" w:customStyle="1" w:styleId="SuperTitle">
    <w:name w:val="SuperTitle"/>
    <w:basedOn w:val="Title"/>
    <w:rsid w:val="00C54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2DA"/>
    <w:rPr>
      <w:i/>
    </w:rPr>
  </w:style>
  <w:style w:type="paragraph" w:styleId="Caption">
    <w:name w:val="caption"/>
    <w:basedOn w:val="BodyText"/>
    <w:next w:val="Normal"/>
    <w:qFormat/>
    <w:rsid w:val="00C54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2DA"/>
  </w:style>
  <w:style w:type="paragraph" w:styleId="TableofFigures">
    <w:name w:val="table of figures"/>
    <w:basedOn w:val="Normal"/>
    <w:next w:val="Normal"/>
    <w:semiHidden/>
    <w:rsid w:val="00C54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2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2DA"/>
    <w:rPr>
      <w:rFonts w:ascii="Wingdings" w:hAnsi="Wingdings"/>
    </w:rPr>
  </w:style>
  <w:style w:type="paragraph" w:customStyle="1" w:styleId="TableHeading">
    <w:name w:val="Table Heading"/>
    <w:basedOn w:val="HeadingBase"/>
    <w:rsid w:val="00C54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2DA"/>
    <w:rPr>
      <w:color w:val="0033CC"/>
      <w:u w:val="none"/>
    </w:rPr>
  </w:style>
  <w:style w:type="paragraph" w:customStyle="1" w:styleId="BodyTextRight">
    <w:name w:val="Body Text Right"/>
    <w:basedOn w:val="BodyText"/>
    <w:rsid w:val="00C54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2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2DA"/>
    <w:rPr>
      <w:sz w:val="32"/>
    </w:rPr>
  </w:style>
  <w:style w:type="paragraph" w:customStyle="1" w:styleId="HeadingProcedure">
    <w:name w:val="Heading Procedure"/>
    <w:basedOn w:val="HeadingBase"/>
    <w:next w:val="Normal"/>
    <w:rsid w:val="00C54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2DA"/>
    <w:pPr>
      <w:spacing w:before="60" w:after="60"/>
    </w:pPr>
  </w:style>
  <w:style w:type="paragraph" w:styleId="ListContinue">
    <w:name w:val="List Continue"/>
    <w:basedOn w:val="List"/>
    <w:rsid w:val="00C542DA"/>
    <w:pPr>
      <w:ind w:firstLine="0"/>
    </w:pPr>
  </w:style>
  <w:style w:type="paragraph" w:customStyle="1" w:styleId="ListNote">
    <w:name w:val="List Note"/>
    <w:basedOn w:val="List"/>
    <w:rsid w:val="00C54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2DA"/>
    <w:rPr>
      <w:rFonts w:ascii="Courier New" w:hAnsi="Courier New"/>
    </w:rPr>
  </w:style>
  <w:style w:type="paragraph" w:customStyle="1" w:styleId="NoteBullet">
    <w:name w:val="Note Bullet"/>
    <w:basedOn w:val="Note"/>
    <w:rsid w:val="00C54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2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2DA"/>
    <w:rPr>
      <w:b/>
      <w:smallCaps/>
    </w:rPr>
  </w:style>
  <w:style w:type="paragraph" w:customStyle="1" w:styleId="TableListNumber">
    <w:name w:val="Table List Number"/>
    <w:basedOn w:val="ListNumber"/>
    <w:rsid w:val="00C54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2DA"/>
    <w:pPr>
      <w:numPr>
        <w:numId w:val="9"/>
      </w:numPr>
    </w:pPr>
  </w:style>
  <w:style w:type="paragraph" w:customStyle="1" w:styleId="ListAlpha2">
    <w:name w:val="List Alpha 2"/>
    <w:basedOn w:val="List2"/>
    <w:rsid w:val="00C542DA"/>
    <w:pPr>
      <w:numPr>
        <w:numId w:val="8"/>
      </w:numPr>
    </w:pPr>
  </w:style>
  <w:style w:type="paragraph" w:styleId="List2">
    <w:name w:val="List 2"/>
    <w:basedOn w:val="BodyText"/>
    <w:rsid w:val="00C54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2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2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2DA"/>
    <w:pPr>
      <w:numPr>
        <w:numId w:val="4"/>
      </w:numPr>
    </w:pPr>
  </w:style>
  <w:style w:type="paragraph" w:styleId="ListContinue2">
    <w:name w:val="List Continue 2"/>
    <w:basedOn w:val="List2"/>
    <w:rsid w:val="00C542DA"/>
    <w:pPr>
      <w:ind w:firstLine="0"/>
    </w:pPr>
  </w:style>
  <w:style w:type="paragraph" w:styleId="ListContinue3">
    <w:name w:val="List Continue 3"/>
    <w:basedOn w:val="List3"/>
    <w:rsid w:val="00C542DA"/>
    <w:pPr>
      <w:ind w:left="1021" w:firstLine="0"/>
    </w:pPr>
  </w:style>
  <w:style w:type="paragraph" w:styleId="ListContinue4">
    <w:name w:val="List Continue 4"/>
    <w:basedOn w:val="List4"/>
    <w:rsid w:val="00C542DA"/>
    <w:pPr>
      <w:ind w:firstLine="0"/>
    </w:pPr>
  </w:style>
  <w:style w:type="paragraph" w:styleId="ListContinue5">
    <w:name w:val="List Continue 5"/>
    <w:basedOn w:val="List5"/>
    <w:rsid w:val="00C542DA"/>
    <w:pPr>
      <w:ind w:firstLine="0"/>
    </w:pPr>
  </w:style>
  <w:style w:type="paragraph" w:styleId="ListNumber3">
    <w:name w:val="List Number 3"/>
    <w:basedOn w:val="List3"/>
    <w:rsid w:val="00C542DA"/>
    <w:pPr>
      <w:numPr>
        <w:numId w:val="5"/>
      </w:numPr>
    </w:pPr>
  </w:style>
  <w:style w:type="paragraph" w:styleId="ListNumber4">
    <w:name w:val="List Number 4"/>
    <w:basedOn w:val="List4"/>
    <w:rsid w:val="00C542DA"/>
    <w:pPr>
      <w:numPr>
        <w:numId w:val="6"/>
      </w:numPr>
    </w:pPr>
  </w:style>
  <w:style w:type="paragraph" w:styleId="ListNumber5">
    <w:name w:val="List Number 5"/>
    <w:basedOn w:val="List5"/>
    <w:rsid w:val="00C542DA"/>
    <w:pPr>
      <w:numPr>
        <w:numId w:val="7"/>
      </w:numPr>
    </w:pPr>
  </w:style>
  <w:style w:type="paragraph" w:styleId="BlockText">
    <w:name w:val="Block Text"/>
    <w:basedOn w:val="Normal"/>
    <w:rsid w:val="00C54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2DA"/>
    <w:rPr>
      <w:sz w:val="16"/>
      <w:vertAlign w:val="superscript"/>
    </w:rPr>
  </w:style>
  <w:style w:type="character" w:customStyle="1" w:styleId="Symbols">
    <w:name w:val="Symbols"/>
    <w:basedOn w:val="DefaultParagraphFont"/>
    <w:rsid w:val="00C542DA"/>
    <w:rPr>
      <w:rFonts w:ascii="Symbol" w:hAnsi="Symbol"/>
    </w:rPr>
  </w:style>
  <w:style w:type="character" w:customStyle="1" w:styleId="MenuOptions">
    <w:name w:val="Menu Options"/>
    <w:basedOn w:val="DefaultParagraphFont"/>
    <w:rsid w:val="00C54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2DA"/>
    <w:rPr>
      <w:b/>
    </w:rPr>
  </w:style>
  <w:style w:type="character" w:customStyle="1" w:styleId="Underlined">
    <w:name w:val="Underlined"/>
    <w:basedOn w:val="DefaultParagraphFont"/>
    <w:rsid w:val="00C542DA"/>
    <w:rPr>
      <w:u w:val="single"/>
    </w:rPr>
  </w:style>
  <w:style w:type="paragraph" w:customStyle="1" w:styleId="TableBodyTextRight">
    <w:name w:val="Table Body Text Right"/>
    <w:basedOn w:val="TableBodyText"/>
    <w:rsid w:val="00C54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2DA"/>
    <w:rPr>
      <w:sz w:val="18"/>
    </w:rPr>
  </w:style>
  <w:style w:type="paragraph" w:customStyle="1" w:styleId="BodySmallRight">
    <w:name w:val="Body Small Right"/>
    <w:basedOn w:val="BodyTextRight"/>
    <w:rsid w:val="00C542DA"/>
    <w:rPr>
      <w:sz w:val="18"/>
      <w:szCs w:val="18"/>
    </w:rPr>
  </w:style>
  <w:style w:type="paragraph" w:customStyle="1" w:styleId="MarginEdition">
    <w:name w:val="Margin Edition"/>
    <w:basedOn w:val="MarginNote"/>
    <w:rsid w:val="00C54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2DA"/>
    <w:rPr>
      <w:sz w:val="2"/>
      <w:szCs w:val="2"/>
    </w:rPr>
  </w:style>
  <w:style w:type="character" w:customStyle="1" w:styleId="Small">
    <w:name w:val="Small"/>
    <w:basedOn w:val="DefaultParagraphFont"/>
    <w:rsid w:val="00C542DA"/>
    <w:rPr>
      <w:sz w:val="16"/>
    </w:rPr>
  </w:style>
  <w:style w:type="paragraph" w:customStyle="1" w:styleId="WideTable">
    <w:name w:val="Wide Table"/>
    <w:basedOn w:val="Normal"/>
    <w:rsid w:val="00C54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2DA"/>
  </w:style>
  <w:style w:type="paragraph" w:styleId="Quote">
    <w:name w:val="Quote"/>
    <w:basedOn w:val="Heading1"/>
    <w:link w:val="QuoteChar"/>
    <w:qFormat/>
    <w:rsid w:val="00C54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2DA"/>
    <w:pPr>
      <w:pageBreakBefore/>
    </w:pPr>
  </w:style>
  <w:style w:type="paragraph" w:customStyle="1" w:styleId="Border">
    <w:name w:val="Border"/>
    <w:basedOn w:val="Normal"/>
    <w:qFormat/>
    <w:rsid w:val="00C54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2DA"/>
    <w:rPr>
      <w:u w:val="single"/>
    </w:rPr>
  </w:style>
  <w:style w:type="character" w:customStyle="1" w:styleId="BoldandItalics">
    <w:name w:val="Bold and Italics"/>
    <w:qFormat/>
    <w:rsid w:val="00C542DA"/>
    <w:rPr>
      <w:b/>
      <w:i/>
      <w:u w:val="none"/>
    </w:rPr>
  </w:style>
  <w:style w:type="paragraph" w:styleId="BalloonText">
    <w:name w:val="Balloon Text"/>
    <w:basedOn w:val="Normal"/>
    <w:link w:val="BalloonTextChar"/>
    <w:rsid w:val="00C54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2DA"/>
    <w:pPr>
      <w:spacing w:before="0" w:after="0"/>
    </w:pPr>
  </w:style>
  <w:style w:type="paragraph" w:customStyle="1" w:styleId="BodyTextBold">
    <w:name w:val="Body Text Bold"/>
    <w:basedOn w:val="BodyText"/>
    <w:qFormat/>
    <w:rsid w:val="00C542DA"/>
    <w:rPr>
      <w:b/>
    </w:rPr>
  </w:style>
  <w:style w:type="character" w:styleId="Hyperlink">
    <w:name w:val="Hyperlink"/>
    <w:basedOn w:val="DefaultParagraphFont"/>
    <w:uiPriority w:val="99"/>
    <w:unhideWhenUsed/>
    <w:rsid w:val="003D6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3639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CPPCLO2005 Maintain glass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2021-05-19T12:41:00Z</dcterms:created>
  <dcterms:modified xsi:type="dcterms:W3CDTF">2021-05-19T12:41:00Z</dcterms:modified>
</cp:coreProperties>
</file>