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345" w:rsidP="00B633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CPPCLO2002 Clean hard floor surfaces</w:t>
      </w:r>
      <w:r>
        <w:fldChar w:fldCharType="end"/>
      </w:r>
    </w:p>
    <w:p w:rsidR="00B63345" w:rsidP="00B63345">
      <w:pPr>
        <w:pStyle w:val="Version"/>
        <w:sectPr w:rsidSect="00935F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5F33" w:rsidP="00935F33">
      <w:pPr>
        <w:pStyle w:val="SuperHeading"/>
      </w:pPr>
      <w:r w:rsidRPr="00935F33">
        <w:t>Assessment Requirements for CPPCLO2002 Clean hard floor surfaces</w:t>
      </w:r>
    </w:p>
    <w:p w:rsidR="00000000" w:rsidRPr="00935F33" w:rsidP="00935F33">
      <w:pPr>
        <w:pStyle w:val="Heading1"/>
      </w:pPr>
      <w:bookmarkStart w:id="1" w:name="O_954751"/>
      <w:bookmarkEnd w:id="1"/>
      <w:r w:rsidRPr="00935F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4770"/>
      </w:tblGrid>
      <w:tr w:rsidTr="00B63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33">
            <w:pPr>
              <w:pStyle w:val="BodyText"/>
              <w:rPr>
                <w:lang w:val="en-NZ"/>
              </w:rPr>
            </w:pPr>
            <w:r w:rsidRPr="00935F33">
              <w:t>Release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33">
            <w:pPr>
              <w:pStyle w:val="BodyText"/>
              <w:rPr>
                <w:lang w:val="en-NZ"/>
              </w:rPr>
            </w:pPr>
            <w:r w:rsidRPr="00935F33">
              <w:t>Comments</w:t>
            </w:r>
          </w:p>
        </w:tc>
      </w:tr>
      <w:tr w:rsidTr="00B633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5F33">
            <w:pPr>
              <w:pStyle w:val="BodyText"/>
              <w:rPr>
                <w:lang w:val="en-NZ"/>
              </w:rPr>
            </w:pPr>
            <w:r w:rsidRPr="00935F33">
              <w:t>Release 1</w:t>
            </w:r>
          </w:p>
        </w:tc>
        <w:tc>
          <w:tcPr>
            <w:tcW w:w="4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5F33" w:rsidP="00935F33">
            <w:pPr>
              <w:pStyle w:val="BodyText"/>
            </w:pPr>
            <w:r w:rsidRPr="00935F33">
              <w:t>This version first released with CPP Property Services Training Package Version 5.0.</w:t>
            </w:r>
          </w:p>
        </w:tc>
      </w:tr>
    </w:tbl>
    <w:p w:rsidR="00000000" w:rsidRPr="00935F33" w:rsidP="00935F33">
      <w:pPr>
        <w:pStyle w:val="BodyText"/>
      </w:pPr>
    </w:p>
    <w:p w:rsidR="00000000" w:rsidRPr="00935F33" w:rsidP="00935F33">
      <w:pPr>
        <w:pStyle w:val="AllowPageBreak"/>
      </w:pPr>
    </w:p>
    <w:p w:rsidR="00000000" w:rsidRPr="00935F33" w:rsidP="00935F33">
      <w:pPr>
        <w:pStyle w:val="Heading1"/>
      </w:pPr>
      <w:bookmarkStart w:id="2" w:name="O_954752"/>
      <w:bookmarkEnd w:id="2"/>
      <w:r w:rsidRPr="00935F33">
        <w:t>Performance Evidence</w:t>
      </w:r>
    </w:p>
    <w:p w:rsidR="00000000" w:rsidRPr="00935F33" w:rsidP="00B63345">
      <w:pPr>
        <w:pStyle w:val="BodyText"/>
      </w:pPr>
      <w:r w:rsidRPr="00935F33">
        <w:t>A person must demonstrate the ability to:</w:t>
      </w:r>
    </w:p>
    <w:p w:rsidR="00000000" w:rsidRPr="00935F33" w:rsidP="00935F33">
      <w:pPr>
        <w:pStyle w:val="ListBullet"/>
      </w:pPr>
      <w:r w:rsidRPr="00935F33">
        <w:t>select and use hard floor cleaning equipment and cleaning agents; and</w:t>
      </w:r>
    </w:p>
    <w:p w:rsidR="00000000" w:rsidRPr="00935F33" w:rsidP="00935F33">
      <w:pPr>
        <w:pStyle w:val="ListBullet"/>
      </w:pPr>
      <w:r w:rsidRPr="00935F33">
        <w:t>clean, using a different technique in each instance, four different types of hard floors surfaces, including at least:</w:t>
      </w:r>
    </w:p>
    <w:p w:rsidR="00000000" w:rsidRPr="00935F33" w:rsidP="00935F33">
      <w:pPr>
        <w:pStyle w:val="ListBullet2"/>
      </w:pPr>
      <w:r w:rsidRPr="00935F33">
        <w:t xml:space="preserve">one hard floor surface </w:t>
      </w:r>
      <w:r w:rsidRPr="00935F33">
        <w:t xml:space="preserve">with dry soiling; and </w:t>
      </w:r>
    </w:p>
    <w:p w:rsidR="00000000" w:rsidRPr="00935F33" w:rsidP="00935F33">
      <w:pPr>
        <w:pStyle w:val="ListBullet2"/>
      </w:pPr>
      <w:r w:rsidRPr="00935F33">
        <w:t xml:space="preserve">one hard floor surface with wet soiling. </w:t>
      </w:r>
    </w:p>
    <w:p w:rsidR="00000000" w:rsidRPr="00935F33" w:rsidP="00B63345">
      <w:pPr>
        <w:pStyle w:val="BodyText"/>
      </w:pPr>
      <w:r w:rsidRPr="00935F33">
        <w:t>Performance must include:</w:t>
      </w:r>
    </w:p>
    <w:p w:rsidR="00000000" w:rsidRPr="00935F33" w:rsidP="00935F33">
      <w:pPr>
        <w:pStyle w:val="ListBullet"/>
      </w:pPr>
      <w:r w:rsidRPr="00935F33">
        <w:t>selecting, using, and maintaining personal protective equipment (PPE);</w:t>
      </w:r>
    </w:p>
    <w:p w:rsidR="00000000" w:rsidRPr="00935F33" w:rsidP="00935F33">
      <w:pPr>
        <w:pStyle w:val="ListBullet"/>
      </w:pPr>
      <w:r w:rsidRPr="00935F33">
        <w:t>manual handling techniques;</w:t>
      </w:r>
    </w:p>
    <w:p w:rsidR="00000000" w:rsidRPr="00935F33" w:rsidP="00935F33">
      <w:pPr>
        <w:pStyle w:val="ListBullet"/>
      </w:pPr>
      <w:r w:rsidRPr="00935F33">
        <w:t>communicating effectively with supervisor or clients;</w:t>
      </w:r>
    </w:p>
    <w:p w:rsidR="00000000" w:rsidRPr="00935F33" w:rsidP="00935F33">
      <w:pPr>
        <w:pStyle w:val="ListBullet"/>
      </w:pPr>
      <w:r w:rsidRPr="00935F33">
        <w:t xml:space="preserve">understanding, clarifying, and following supervisor or client instructions; </w:t>
      </w:r>
    </w:p>
    <w:p w:rsidR="00000000" w:rsidRPr="00935F33" w:rsidP="00935F33">
      <w:pPr>
        <w:pStyle w:val="ListBullet"/>
      </w:pPr>
      <w:r w:rsidRPr="00935F33">
        <w:t>safely using hard floor cleaning equipment and preparing and using cleaning agents;</w:t>
      </w:r>
    </w:p>
    <w:p w:rsidR="00000000" w:rsidRPr="00935F33" w:rsidP="00935F33">
      <w:pPr>
        <w:pStyle w:val="ListBullet"/>
      </w:pPr>
      <w:r w:rsidRPr="00935F33">
        <w:t xml:space="preserve">disposing of collected soil and waste; and </w:t>
      </w:r>
    </w:p>
    <w:p w:rsidR="00000000" w:rsidRPr="00935F33" w:rsidP="00935F33">
      <w:pPr>
        <w:pStyle w:val="ListBullet"/>
      </w:pPr>
      <w:r w:rsidRPr="00935F33">
        <w:t>using efficient cleaning methods.</w:t>
      </w:r>
    </w:p>
    <w:p w:rsidR="00000000" w:rsidRPr="00935F33" w:rsidP="00935F33">
      <w:pPr>
        <w:pStyle w:val="AllowPageBreak"/>
      </w:pPr>
    </w:p>
    <w:p w:rsidR="00000000" w:rsidRPr="00935F33" w:rsidP="00935F33">
      <w:pPr>
        <w:pStyle w:val="Heading1"/>
      </w:pPr>
      <w:bookmarkStart w:id="3" w:name="O_954753"/>
      <w:bookmarkEnd w:id="3"/>
      <w:r w:rsidRPr="00935F33">
        <w:t>Knowledge Evidence</w:t>
      </w:r>
    </w:p>
    <w:p w:rsidR="00000000" w:rsidRPr="00935F33" w:rsidP="00B63345">
      <w:pPr>
        <w:pStyle w:val="BodyText"/>
      </w:pPr>
      <w:r w:rsidRPr="00935F33">
        <w:t>A person demonstrating competency in this unit must identify:</w:t>
      </w:r>
    </w:p>
    <w:p w:rsidR="00000000" w:rsidRPr="00935F33" w:rsidP="00935F33">
      <w:pPr>
        <w:pStyle w:val="ListBullet"/>
      </w:pPr>
      <w:r w:rsidRPr="00935F33">
        <w:t>the main types of hard floor surfaces; including hardwood, wood tile, concrete, marble, ceramic tiling, laminate, and vinyl</w:t>
      </w:r>
    </w:p>
    <w:p w:rsidR="00000000" w:rsidRPr="00935F33" w:rsidP="00935F33">
      <w:pPr>
        <w:pStyle w:val="ListBullet"/>
      </w:pPr>
      <w:r w:rsidRPr="00935F33">
        <w:t xml:space="preserve">the main types of wet and dry soiling and effects </w:t>
      </w:r>
      <w:r w:rsidRPr="00935F33">
        <w:t>on hard floor surfaces; including dust, heavy dirt build-up, food, beverages, liquids and oil</w:t>
      </w:r>
    </w:p>
    <w:p w:rsidR="00000000" w:rsidRPr="00935F33" w:rsidP="00935F33">
      <w:pPr>
        <w:pStyle w:val="ListBullet"/>
      </w:pPr>
      <w:r w:rsidRPr="00935F33">
        <w:t>cleaning techniques and industry standard equipment used to clean hard floor surfaces including;</w:t>
      </w:r>
    </w:p>
    <w:p w:rsidR="00000000" w:rsidRPr="00935F33" w:rsidP="00935F33">
      <w:pPr>
        <w:pStyle w:val="ListBullet2"/>
      </w:pPr>
      <w:r w:rsidRPr="00935F33">
        <w:t>scrubbing, mopping, sweeping, vacuum and pressure cleaning</w:t>
      </w:r>
    </w:p>
    <w:p w:rsidR="00000000" w:rsidRPr="00935F33" w:rsidP="00935F33">
      <w:pPr>
        <w:pStyle w:val="ListBullet2"/>
      </w:pPr>
      <w:r w:rsidRPr="00935F33">
        <w:t>mops, brushes, industrial scrubbers and sweepers, pressure washers, and vacuum cleaners</w:t>
      </w:r>
    </w:p>
    <w:p w:rsidR="00000000" w:rsidRPr="00935F33" w:rsidP="00935F33">
      <w:pPr>
        <w:pStyle w:val="ListBullet2"/>
      </w:pPr>
      <w:r w:rsidRPr="00935F33">
        <w:t>cleaning agents; cleaning solutions for hard floor surfaces; including hard floor cleaning solutions, low environmental impact cleaning solutions, solvent cleaners, sta</w:t>
      </w:r>
      <w:r w:rsidRPr="00935F33">
        <w:t xml:space="preserve">in removal agents and </w:t>
      </w:r>
    </w:p>
    <w:p w:rsidR="00000000" w:rsidRPr="00935F33" w:rsidP="00935F33">
      <w:pPr>
        <w:pStyle w:val="ListBullet2"/>
      </w:pPr>
      <w:r w:rsidRPr="00935F33">
        <w:t>manufacturers’ instructions for mixing and using cleaning chemicals and stain removers</w:t>
      </w:r>
    </w:p>
    <w:p w:rsidR="00000000" w:rsidRPr="00935F33" w:rsidP="00935F33">
      <w:pPr>
        <w:pStyle w:val="ListBullet"/>
      </w:pPr>
      <w:r w:rsidRPr="00935F33">
        <w:t>workplace requirements for undertaking all aspects of cleaning hard floor surfaces including:</w:t>
      </w:r>
    </w:p>
    <w:p w:rsidR="00000000" w:rsidRPr="00935F33" w:rsidP="00935F33">
      <w:pPr>
        <w:pStyle w:val="ListBullet2"/>
      </w:pPr>
      <w:r w:rsidRPr="00935F33">
        <w:t>key workplace health and safety, hygiene and envir</w:t>
      </w:r>
      <w:r w:rsidRPr="00935F33">
        <w:t xml:space="preserve">onmental regulations </w:t>
      </w:r>
    </w:p>
    <w:p w:rsidR="00000000" w:rsidRPr="00935F33" w:rsidP="00935F33">
      <w:pPr>
        <w:pStyle w:val="ListBullet2"/>
      </w:pPr>
      <w:r w:rsidRPr="00935F33">
        <w:t>use of safety data sheet (SDS) and selection, care and use of PPE</w:t>
      </w:r>
    </w:p>
    <w:p w:rsidR="00000000" w:rsidRPr="00935F33" w:rsidP="00935F33">
      <w:pPr>
        <w:pStyle w:val="ListBullet2"/>
      </w:pPr>
      <w:r w:rsidRPr="00935F33">
        <w:t xml:space="preserve">safe handling of equipment  </w:t>
      </w:r>
    </w:p>
    <w:p w:rsidR="00000000" w:rsidRPr="00935F33" w:rsidP="00935F33">
      <w:pPr>
        <w:pStyle w:val="ListBullet2"/>
      </w:pPr>
      <w:r w:rsidRPr="00935F33">
        <w:t>safe usage of cleaning agents</w:t>
      </w:r>
    </w:p>
    <w:p w:rsidR="00000000" w:rsidRPr="00935F33" w:rsidP="00935F33">
      <w:pPr>
        <w:pStyle w:val="ListBullet2"/>
      </w:pPr>
      <w:r w:rsidRPr="00935F33">
        <w:t>manual handling techniques for moving furniture and fittings</w:t>
      </w:r>
    </w:p>
    <w:p w:rsidR="00000000" w:rsidRPr="00935F33" w:rsidP="00935F33">
      <w:pPr>
        <w:pStyle w:val="ListBullet"/>
      </w:pPr>
      <w:r w:rsidRPr="00935F33">
        <w:t>methods for communicating and clarifying work r</w:t>
      </w:r>
      <w:r w:rsidRPr="00935F33">
        <w:t>equirements with supervisors and clients; verbally, in person or via phone, via electronic medium such as text and email, electronic or written reports</w:t>
      </w:r>
    </w:p>
    <w:p w:rsidR="00000000" w:rsidRPr="00935F33" w:rsidP="00935F33">
      <w:pPr>
        <w:pStyle w:val="ListBullet"/>
      </w:pPr>
      <w:r w:rsidRPr="00935F33">
        <w:t>workplace procedures for;</w:t>
      </w:r>
    </w:p>
    <w:p w:rsidR="00000000" w:rsidRPr="00935F33" w:rsidP="00935F33">
      <w:pPr>
        <w:pStyle w:val="ListBullet2"/>
      </w:pPr>
      <w:r w:rsidRPr="00935F33">
        <w:t>health and safety, hygiene and environmental care</w:t>
      </w:r>
    </w:p>
    <w:p w:rsidR="00000000" w:rsidRPr="00935F33" w:rsidP="00935F33">
      <w:pPr>
        <w:pStyle w:val="ListBullet2"/>
      </w:pPr>
      <w:r w:rsidRPr="00935F33">
        <w:t>communicating and clarifyin</w:t>
      </w:r>
      <w:r w:rsidRPr="00935F33">
        <w:t>g work requirements with supervisor, team members or client</w:t>
      </w:r>
    </w:p>
    <w:p w:rsidR="00000000" w:rsidRPr="00935F33" w:rsidP="00935F33">
      <w:pPr>
        <w:pStyle w:val="ListBullet2"/>
      </w:pPr>
      <w:r w:rsidRPr="00935F33">
        <w:t>notifying supervisor, team members or client of work completion; verbal communication in person or by phone, written communication including hard copy cleaning schedules, text or electronic form</w:t>
      </w:r>
    </w:p>
    <w:p w:rsidR="00000000" w:rsidRPr="00935F33" w:rsidP="00935F33">
      <w:pPr>
        <w:pStyle w:val="ListBullet2"/>
      </w:pPr>
      <w:r w:rsidRPr="00935F33">
        <w:t>use and care of equipment; including checking electrical safety tags to ensure safe use of equipment</w:t>
      </w:r>
    </w:p>
    <w:p w:rsidR="00000000" w:rsidRPr="00935F33" w:rsidP="00935F33">
      <w:pPr>
        <w:pStyle w:val="ListBullet2"/>
      </w:pPr>
      <w:r w:rsidRPr="00935F33">
        <w:t>tidying work areas, disposing of soil and waste, cleaning equipment and PPE, and storing equipment and chemicals</w:t>
      </w:r>
    </w:p>
    <w:p w:rsidR="00000000" w:rsidRPr="00935F33" w:rsidP="00935F33">
      <w:pPr>
        <w:pStyle w:val="ListBullet2"/>
      </w:pPr>
      <w:r w:rsidRPr="00935F33">
        <w:t>reporting incidents; accidents and injury,</w:t>
      </w:r>
      <w:r w:rsidRPr="00935F33">
        <w:t xml:space="preserve"> damage to or breakages in the cleaning area or cleaning equipment, theft and threats to personal security</w:t>
      </w:r>
    </w:p>
    <w:p w:rsidR="00000000" w:rsidRPr="00935F33" w:rsidP="00935F33">
      <w:pPr>
        <w:pStyle w:val="AllowPageBreak"/>
      </w:pPr>
    </w:p>
    <w:p w:rsidR="00000000" w:rsidRPr="00935F33" w:rsidP="00935F33">
      <w:pPr>
        <w:pStyle w:val="Heading1"/>
      </w:pPr>
      <w:bookmarkStart w:id="4" w:name="O_954754"/>
      <w:bookmarkEnd w:id="4"/>
      <w:r w:rsidRPr="00935F33">
        <w:t>Assessment Conditions</w:t>
      </w:r>
    </w:p>
    <w:p w:rsidR="00000000" w:rsidRPr="00935F33" w:rsidP="00B63345">
      <w:pPr>
        <w:pStyle w:val="BodyText"/>
      </w:pPr>
      <w:r w:rsidRPr="00935F33">
        <w:t>As a minimum, assessors must satisfy the requirements for assessors in applicable vocational education and tra</w:t>
      </w:r>
      <w:r w:rsidRPr="00935F33">
        <w:t>ining legislation, frameworks and/or standards.</w:t>
      </w:r>
    </w:p>
    <w:p w:rsidR="00000000" w:rsidRPr="00935F33" w:rsidP="00B63345">
      <w:pPr>
        <w:pStyle w:val="BodyText"/>
      </w:pPr>
      <w:r w:rsidRPr="00935F33">
        <w:t>Assessment of performance must be undertaken in the workplace and/or under realistic workplace conditions which reflect:</w:t>
      </w:r>
    </w:p>
    <w:p w:rsidR="00000000" w:rsidRPr="00935F33" w:rsidP="00935F33">
      <w:pPr>
        <w:pStyle w:val="ListBullet"/>
      </w:pPr>
      <w:r w:rsidRPr="00935F33">
        <w:t>the use of industry-standard equipment such as, residential and industrial scrubbers a</w:t>
      </w:r>
      <w:r w:rsidRPr="00935F33">
        <w:t xml:space="preserve">nd sweepers, brooms, dry and wet mops, residential and industrial wet and dry vacuums, pressure hose, cloths, sponges and pressure washers. </w:t>
      </w:r>
    </w:p>
    <w:p w:rsidR="00000000" w:rsidRPr="00935F33" w:rsidP="00935F33">
      <w:pPr>
        <w:pStyle w:val="ListBullet"/>
      </w:pPr>
      <w:r w:rsidRPr="00935F33">
        <w:t>performing tasks/activities to the level of proficiency and within timelines that would be expected in a workplace;</w:t>
      </w:r>
      <w:r w:rsidRPr="00935F33">
        <w:t xml:space="preserve"> and</w:t>
      </w:r>
    </w:p>
    <w:p w:rsidR="00000000" w:rsidRPr="00935F33" w:rsidP="00935F33">
      <w:pPr>
        <w:pStyle w:val="ListBullet"/>
      </w:pPr>
      <w:r w:rsidRPr="00935F33">
        <w:t>following standard and authorised work practices, safety requirements and environmental constraints.</w:t>
      </w:r>
    </w:p>
    <w:p w:rsidR="00000000" w:rsidRPr="00935F33" w:rsidP="00B63345">
      <w:pPr>
        <w:pStyle w:val="BodyText"/>
      </w:pPr>
      <w:r w:rsidRPr="00935F33">
        <w:t>Assessors are responsible for ensuring that candidates have access to:</w:t>
      </w:r>
    </w:p>
    <w:p w:rsidR="00000000" w:rsidRPr="00935F33" w:rsidP="00935F33">
      <w:pPr>
        <w:pStyle w:val="ListBullet"/>
      </w:pPr>
      <w:r w:rsidRPr="00935F33">
        <w:t>appropriate documents, materials, tools equipment and personal protective equi</w:t>
      </w:r>
      <w:r w:rsidRPr="00935F33">
        <w:t>pment currently used in industry;</w:t>
      </w:r>
    </w:p>
    <w:p w:rsidR="00000000" w:rsidRPr="00935F33" w:rsidP="00935F33">
      <w:pPr>
        <w:pStyle w:val="ListBullet"/>
      </w:pPr>
      <w:r w:rsidRPr="00935F33">
        <w:t xml:space="preserve">legislation and regulations; and </w:t>
      </w:r>
    </w:p>
    <w:p w:rsidR="00000000" w:rsidRPr="00935F33" w:rsidP="00935F33">
      <w:pPr>
        <w:pStyle w:val="ListBullet"/>
      </w:pPr>
      <w:r w:rsidRPr="00935F33">
        <w:t xml:space="preserve">workplace policies and procedures. </w:t>
      </w:r>
    </w:p>
    <w:p w:rsidR="00000000" w:rsidRPr="00935F33" w:rsidP="00935F33">
      <w:pPr>
        <w:pStyle w:val="AllowPageBreak"/>
      </w:pPr>
    </w:p>
    <w:p w:rsidR="00000000" w:rsidRPr="00935F33" w:rsidP="00935F33">
      <w:pPr>
        <w:pStyle w:val="Heading1"/>
      </w:pPr>
      <w:bookmarkStart w:id="5" w:name="O_954757"/>
      <w:bookmarkEnd w:id="5"/>
      <w:r w:rsidRPr="00935F33">
        <w:t>Links</w:t>
      </w:r>
    </w:p>
    <w:p w:rsidR="00000000" w:rsidRPr="00935F33" w:rsidP="00B63345">
      <w:pPr>
        <w:pStyle w:val="BodyText"/>
      </w:pPr>
      <w:r w:rsidRPr="00935F33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1116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35F33" w:rsidP="00935F33"/>
    <w:sectPr w:rsidSect="00935F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F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F33" w:rsidRPr="00B63345" w:rsidP="00B633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F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345" w:rsidP="00935F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3345" w:rsidP="00935F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63345" w:rsidP="00935F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F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3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F33" w:rsidRPr="00B63345" w:rsidP="00B633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F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345" w:rsidRPr="002D2AF8" w:rsidP="00935F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CPPCLO2002 Clean hard floor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B63345" w:rsidP="00935F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9494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105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0A5E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F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F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F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F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F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F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F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F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F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F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F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F33"/>
  </w:style>
  <w:style w:type="character" w:customStyle="1" w:styleId="Heading1Char">
    <w:name w:val="Heading 1 Char"/>
    <w:basedOn w:val="DefaultParagraphFont"/>
    <w:link w:val="Heading1"/>
    <w:rsid w:val="00935F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F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F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5F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35F3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5F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5F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5F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F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F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F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F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F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F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F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F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F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F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F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F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F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F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F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F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F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5F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5F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5F33"/>
    <w:rPr>
      <w:b/>
      <w:spacing w:val="0"/>
    </w:rPr>
  </w:style>
  <w:style w:type="paragraph" w:customStyle="1" w:styleId="SuperTitle">
    <w:name w:val="SuperTitle"/>
    <w:basedOn w:val="Title"/>
    <w:rsid w:val="00935F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F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F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5F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F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F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F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F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F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F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F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F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5F33"/>
    <w:rPr>
      <w:i/>
    </w:rPr>
  </w:style>
  <w:style w:type="paragraph" w:styleId="Caption">
    <w:name w:val="caption"/>
    <w:basedOn w:val="BodyText"/>
    <w:next w:val="Normal"/>
    <w:qFormat/>
    <w:rsid w:val="00935F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F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F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F33"/>
  </w:style>
  <w:style w:type="paragraph" w:styleId="TableofFigures">
    <w:name w:val="table of figures"/>
    <w:basedOn w:val="Normal"/>
    <w:next w:val="Normal"/>
    <w:semiHidden/>
    <w:rsid w:val="00935F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F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5F33"/>
    <w:rPr>
      <w:rFonts w:ascii="Wingdings" w:hAnsi="Wingdings"/>
    </w:rPr>
  </w:style>
  <w:style w:type="paragraph" w:customStyle="1" w:styleId="TableHeading">
    <w:name w:val="Table Heading"/>
    <w:basedOn w:val="HeadingBase"/>
    <w:rsid w:val="00935F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F33"/>
    <w:rPr>
      <w:color w:val="0033CC"/>
      <w:u w:val="none"/>
    </w:rPr>
  </w:style>
  <w:style w:type="paragraph" w:customStyle="1" w:styleId="BodyTextRight">
    <w:name w:val="Body Text Right"/>
    <w:basedOn w:val="BodyText"/>
    <w:rsid w:val="00935F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F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F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F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F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F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F33"/>
    <w:rPr>
      <w:sz w:val="32"/>
    </w:rPr>
  </w:style>
  <w:style w:type="paragraph" w:customStyle="1" w:styleId="HeadingProcedure">
    <w:name w:val="Heading Procedure"/>
    <w:basedOn w:val="HeadingBase"/>
    <w:next w:val="Normal"/>
    <w:rsid w:val="00935F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F33"/>
    <w:pPr>
      <w:spacing w:before="60" w:after="60"/>
    </w:pPr>
  </w:style>
  <w:style w:type="paragraph" w:styleId="ListContinue">
    <w:name w:val="List Continue"/>
    <w:basedOn w:val="List"/>
    <w:rsid w:val="00935F33"/>
    <w:pPr>
      <w:ind w:firstLine="0"/>
    </w:pPr>
  </w:style>
  <w:style w:type="paragraph" w:customStyle="1" w:styleId="ListNote">
    <w:name w:val="List Note"/>
    <w:basedOn w:val="List"/>
    <w:rsid w:val="00935F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F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F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F33"/>
    <w:rPr>
      <w:rFonts w:ascii="Courier New" w:hAnsi="Courier New"/>
    </w:rPr>
  </w:style>
  <w:style w:type="paragraph" w:customStyle="1" w:styleId="NoteBullet">
    <w:name w:val="Note Bullet"/>
    <w:basedOn w:val="Note"/>
    <w:rsid w:val="00935F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F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F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F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F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5F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F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F33"/>
    <w:rPr>
      <w:b/>
      <w:smallCaps/>
    </w:rPr>
  </w:style>
  <w:style w:type="paragraph" w:customStyle="1" w:styleId="TableListNumber">
    <w:name w:val="Table List Number"/>
    <w:basedOn w:val="ListNumber"/>
    <w:rsid w:val="00935F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F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F33"/>
    <w:pPr>
      <w:numPr>
        <w:numId w:val="9"/>
      </w:numPr>
    </w:pPr>
  </w:style>
  <w:style w:type="paragraph" w:customStyle="1" w:styleId="ListAlpha2">
    <w:name w:val="List Alpha 2"/>
    <w:basedOn w:val="List2"/>
    <w:rsid w:val="00935F33"/>
    <w:pPr>
      <w:numPr>
        <w:numId w:val="8"/>
      </w:numPr>
    </w:pPr>
  </w:style>
  <w:style w:type="paragraph" w:styleId="List2">
    <w:name w:val="List 2"/>
    <w:basedOn w:val="BodyText"/>
    <w:rsid w:val="00935F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F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F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F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F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F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5F33"/>
    <w:pPr>
      <w:numPr>
        <w:numId w:val="4"/>
      </w:numPr>
    </w:pPr>
  </w:style>
  <w:style w:type="paragraph" w:styleId="ListContinue2">
    <w:name w:val="List Continue 2"/>
    <w:basedOn w:val="List2"/>
    <w:rsid w:val="00935F33"/>
    <w:pPr>
      <w:ind w:firstLine="0"/>
    </w:pPr>
  </w:style>
  <w:style w:type="paragraph" w:styleId="ListContinue3">
    <w:name w:val="List Continue 3"/>
    <w:basedOn w:val="List3"/>
    <w:rsid w:val="00935F33"/>
    <w:pPr>
      <w:ind w:left="1021" w:firstLine="0"/>
    </w:pPr>
  </w:style>
  <w:style w:type="paragraph" w:styleId="ListContinue4">
    <w:name w:val="List Continue 4"/>
    <w:basedOn w:val="List4"/>
    <w:rsid w:val="00935F33"/>
    <w:pPr>
      <w:ind w:firstLine="0"/>
    </w:pPr>
  </w:style>
  <w:style w:type="paragraph" w:styleId="ListContinue5">
    <w:name w:val="List Continue 5"/>
    <w:basedOn w:val="List5"/>
    <w:rsid w:val="00935F33"/>
    <w:pPr>
      <w:ind w:firstLine="0"/>
    </w:pPr>
  </w:style>
  <w:style w:type="paragraph" w:styleId="ListNumber3">
    <w:name w:val="List Number 3"/>
    <w:basedOn w:val="List3"/>
    <w:rsid w:val="00935F33"/>
    <w:pPr>
      <w:numPr>
        <w:numId w:val="5"/>
      </w:numPr>
    </w:pPr>
  </w:style>
  <w:style w:type="paragraph" w:styleId="ListNumber4">
    <w:name w:val="List Number 4"/>
    <w:basedOn w:val="List4"/>
    <w:rsid w:val="00935F33"/>
    <w:pPr>
      <w:numPr>
        <w:numId w:val="6"/>
      </w:numPr>
    </w:pPr>
  </w:style>
  <w:style w:type="paragraph" w:styleId="ListNumber5">
    <w:name w:val="List Number 5"/>
    <w:basedOn w:val="List5"/>
    <w:rsid w:val="00935F33"/>
    <w:pPr>
      <w:numPr>
        <w:numId w:val="7"/>
      </w:numPr>
    </w:pPr>
  </w:style>
  <w:style w:type="paragraph" w:styleId="BlockText">
    <w:name w:val="Block Text"/>
    <w:basedOn w:val="Normal"/>
    <w:rsid w:val="00935F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F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F33"/>
    <w:rPr>
      <w:sz w:val="16"/>
      <w:vertAlign w:val="superscript"/>
    </w:rPr>
  </w:style>
  <w:style w:type="character" w:customStyle="1" w:styleId="Symbols">
    <w:name w:val="Symbols"/>
    <w:basedOn w:val="DefaultParagraphFont"/>
    <w:rsid w:val="00935F33"/>
    <w:rPr>
      <w:rFonts w:ascii="Symbol" w:hAnsi="Symbol"/>
    </w:rPr>
  </w:style>
  <w:style w:type="character" w:customStyle="1" w:styleId="MenuOptions">
    <w:name w:val="Menu Options"/>
    <w:basedOn w:val="DefaultParagraphFont"/>
    <w:rsid w:val="00935F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F33"/>
    <w:rPr>
      <w:b/>
    </w:rPr>
  </w:style>
  <w:style w:type="character" w:customStyle="1" w:styleId="Underlined">
    <w:name w:val="Underlined"/>
    <w:basedOn w:val="DefaultParagraphFont"/>
    <w:rsid w:val="00935F33"/>
    <w:rPr>
      <w:u w:val="single"/>
    </w:rPr>
  </w:style>
  <w:style w:type="paragraph" w:customStyle="1" w:styleId="TableBodyTextRight">
    <w:name w:val="Table Body Text Right"/>
    <w:basedOn w:val="TableBodyText"/>
    <w:rsid w:val="00935F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F33"/>
    <w:rPr>
      <w:sz w:val="18"/>
    </w:rPr>
  </w:style>
  <w:style w:type="paragraph" w:customStyle="1" w:styleId="BodySmallRight">
    <w:name w:val="Body Small Right"/>
    <w:basedOn w:val="BodyTextRight"/>
    <w:rsid w:val="00935F33"/>
    <w:rPr>
      <w:sz w:val="18"/>
      <w:szCs w:val="18"/>
    </w:rPr>
  </w:style>
  <w:style w:type="paragraph" w:customStyle="1" w:styleId="MarginEdition">
    <w:name w:val="Margin Edition"/>
    <w:basedOn w:val="MarginNote"/>
    <w:rsid w:val="00935F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F33"/>
    <w:rPr>
      <w:sz w:val="2"/>
      <w:szCs w:val="2"/>
    </w:rPr>
  </w:style>
  <w:style w:type="character" w:customStyle="1" w:styleId="Small">
    <w:name w:val="Small"/>
    <w:basedOn w:val="DefaultParagraphFont"/>
    <w:rsid w:val="00935F33"/>
    <w:rPr>
      <w:sz w:val="16"/>
    </w:rPr>
  </w:style>
  <w:style w:type="paragraph" w:customStyle="1" w:styleId="WideTable">
    <w:name w:val="Wide Table"/>
    <w:basedOn w:val="Normal"/>
    <w:rsid w:val="00935F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F33"/>
  </w:style>
  <w:style w:type="paragraph" w:styleId="Quote">
    <w:name w:val="Quote"/>
    <w:basedOn w:val="Heading1"/>
    <w:link w:val="QuoteChar"/>
    <w:qFormat/>
    <w:rsid w:val="00935F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F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F33"/>
    <w:pPr>
      <w:pageBreakBefore/>
    </w:pPr>
  </w:style>
  <w:style w:type="paragraph" w:customStyle="1" w:styleId="Border">
    <w:name w:val="Border"/>
    <w:basedOn w:val="Normal"/>
    <w:qFormat/>
    <w:rsid w:val="00935F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F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F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F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F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F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F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F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F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F33"/>
    <w:rPr>
      <w:u w:val="single"/>
    </w:rPr>
  </w:style>
  <w:style w:type="character" w:customStyle="1" w:styleId="BoldandItalics">
    <w:name w:val="Bold and Italics"/>
    <w:qFormat/>
    <w:rsid w:val="00935F33"/>
    <w:rPr>
      <w:b/>
      <w:i/>
      <w:u w:val="none"/>
    </w:rPr>
  </w:style>
  <w:style w:type="paragraph" w:styleId="BalloonText">
    <w:name w:val="Balloon Text"/>
    <w:basedOn w:val="Normal"/>
    <w:link w:val="BalloonTextChar"/>
    <w:rsid w:val="00935F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F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F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F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F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F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F33"/>
    <w:pPr>
      <w:spacing w:before="0" w:after="0"/>
    </w:pPr>
  </w:style>
  <w:style w:type="paragraph" w:customStyle="1" w:styleId="BodyTextBold">
    <w:name w:val="Body Text Bold"/>
    <w:basedOn w:val="BodyText"/>
    <w:qFormat/>
    <w:rsid w:val="00935F33"/>
    <w:rPr>
      <w:b/>
    </w:rPr>
  </w:style>
  <w:style w:type="character" w:styleId="Hyperlink">
    <w:name w:val="Hyperlink"/>
    <w:basedOn w:val="DefaultParagraphFont"/>
    <w:uiPriority w:val="99"/>
    <w:unhideWhenUsed/>
    <w:rsid w:val="00B633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3926</Characters>
  <Application>Microsoft Office Word</Application>
  <DocSecurity>0</DocSecurity>
  <Lines>95</Lines>
  <Paragraphs>67</Paragraphs>
  <ScaleCrop>false</ScaleCrop>
  <Company>Author-it Software Corporation Ltd.</Company>
  <LinksUpToDate>false</LinksUpToDate>
  <CharactersWithSpaces>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CPPCLO2002 Clean hard floor surfaces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2021-05-19T13:06:00Z</dcterms:created>
  <dcterms:modified xsi:type="dcterms:W3CDTF">2021-05-19T13:06:00Z</dcterms:modified>
</cp:coreProperties>
</file>