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4AD" w:rsidP="008E3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CPPBPA5006 Prepare a bushfire emergency plan for small scale buildings</w:t>
      </w:r>
      <w:r>
        <w:fldChar w:fldCharType="end"/>
      </w:r>
    </w:p>
    <w:p w:rsidR="008E34AD" w:rsidP="008E34AD">
      <w:pPr>
        <w:pStyle w:val="Version"/>
        <w:sectPr w:rsidSect="00033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B85" w:rsidP="00033B85">
      <w:pPr>
        <w:pStyle w:val="SuperHeading"/>
      </w:pPr>
      <w:r w:rsidRPr="00033B85">
        <w:t>CPPBPA5006 Prepare a bushfire emergency plan for small scale buildings</w:t>
      </w:r>
    </w:p>
    <w:p w:rsidR="00000000" w:rsidRPr="00033B85" w:rsidP="00033B85">
      <w:pPr>
        <w:pStyle w:val="Heading1"/>
      </w:pPr>
      <w:bookmarkStart w:id="1" w:name="O_1258481"/>
      <w:bookmarkEnd w:id="1"/>
      <w:r w:rsidRPr="00033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85" w:rsidP="00033B85">
            <w:pPr>
              <w:pStyle w:val="BodyText"/>
            </w:pPr>
            <w:r w:rsidRPr="00033B85">
              <w:t>This version first released with CPP Property Services Training Package Release 17.0.</w:t>
            </w:r>
          </w:p>
          <w:p w:rsidR="00000000" w:rsidRPr="00033B85" w:rsidP="00033B85">
            <w:pPr>
              <w:pStyle w:val="BodyText"/>
            </w:pPr>
            <w:r w:rsidRPr="00033B85">
              <w:t>New unit of competency.</w:t>
            </w:r>
          </w:p>
        </w:tc>
      </w:tr>
    </w:tbl>
    <w:p w:rsidR="00000000" w:rsidRPr="00033B85" w:rsidP="00033B85">
      <w:pPr>
        <w:pStyle w:val="BodyText"/>
      </w:pPr>
    </w:p>
    <w:p w:rsidR="00000000" w:rsidRPr="00033B85" w:rsidP="00033B85">
      <w:pPr>
        <w:pStyle w:val="AllowPageBreak"/>
      </w:pPr>
    </w:p>
    <w:p w:rsidR="00000000" w:rsidRPr="00033B85" w:rsidP="00033B85">
      <w:pPr>
        <w:pStyle w:val="Heading1"/>
      </w:pPr>
      <w:bookmarkStart w:id="2" w:name="O_1258487"/>
      <w:bookmarkEnd w:id="2"/>
      <w:r w:rsidRPr="00033B85">
        <w:t>Application</w:t>
      </w:r>
    </w:p>
    <w:p w:rsidR="00000000" w:rsidRPr="00033B85" w:rsidP="008E34AD">
      <w:pPr>
        <w:pStyle w:val="BodyText"/>
      </w:pPr>
      <w:r w:rsidRPr="00033B85">
        <w:t xml:space="preserve">This unit of competency describes the skills and knowledge required to consult with a client with a property in a bushfire prone area and prepare a bushfire emergency plan for occupants of small scale buildings (less than 500 square metres). </w:t>
      </w:r>
    </w:p>
    <w:p w:rsidR="00000000" w:rsidRPr="00033B85" w:rsidP="008E34AD">
      <w:pPr>
        <w:pStyle w:val="BodyText"/>
      </w:pPr>
      <w:r w:rsidRPr="00033B85">
        <w:t>T</w:t>
      </w:r>
      <w:r w:rsidRPr="00033B85">
        <w:t>he unit applies to individuals who are paraprofessional workers and have technical and theoretical knowledge of bushfire impact on property developments. They demonstrate autonomy, judgement and responsibility in a range of contexts within broad but establ</w:t>
      </w:r>
      <w:r w:rsidRPr="00033B85">
        <w:t>ished parameters. They possess communication and analytical skills to determine and transmit solutions to complex problems.</w:t>
      </w:r>
    </w:p>
    <w:p w:rsidR="00000000" w:rsidRPr="00033B85" w:rsidP="008E34AD">
      <w:pPr>
        <w:pStyle w:val="BodyText"/>
      </w:pPr>
      <w:r w:rsidRPr="00033B85">
        <w:t>No licensing, legislative or certification requirements apply to this unit at the time of publication.</w:t>
      </w:r>
    </w:p>
    <w:p w:rsidR="00000000" w:rsidRPr="00033B85" w:rsidP="00033B85">
      <w:pPr>
        <w:pStyle w:val="Heading1"/>
      </w:pPr>
      <w:bookmarkStart w:id="3" w:name="O_1258486"/>
      <w:bookmarkEnd w:id="3"/>
      <w:r w:rsidRPr="00033B85">
        <w:t>Pre-requis</w:t>
      </w:r>
      <w:r w:rsidRPr="00033B85">
        <w:t>ite Unit</w:t>
      </w:r>
    </w:p>
    <w:p w:rsidR="00000000" w:rsidRPr="00033B85" w:rsidP="008E34AD">
      <w:pPr>
        <w:pStyle w:val="BodyText"/>
      </w:pPr>
      <w:r w:rsidRPr="00033B85">
        <w:t>Nil.</w:t>
      </w:r>
    </w:p>
    <w:p w:rsidR="00000000" w:rsidRPr="00033B85" w:rsidP="00033B85">
      <w:pPr>
        <w:pStyle w:val="Heading1"/>
      </w:pPr>
      <w:bookmarkStart w:id="4" w:name="O_1258485"/>
      <w:bookmarkEnd w:id="4"/>
      <w:r w:rsidRPr="00033B85">
        <w:t>Unit Sector</w:t>
      </w:r>
    </w:p>
    <w:p w:rsidR="00000000" w:rsidRPr="00033B85" w:rsidP="008E34AD">
      <w:pPr>
        <w:pStyle w:val="BodyText"/>
      </w:pPr>
      <w:r w:rsidRPr="00033B85">
        <w:t>Fire Technology</w:t>
      </w:r>
    </w:p>
    <w:p w:rsidR="00000000" w:rsidRPr="00033B85" w:rsidP="00033B85">
      <w:pPr>
        <w:pStyle w:val="Heading1"/>
      </w:pPr>
      <w:bookmarkStart w:id="5" w:name="O_1258484"/>
      <w:bookmarkEnd w:id="5"/>
      <w:r w:rsidRPr="00033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Performance criteria describe the performance needed to demonstrate achievement of the element.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85" w:rsidP="00033B85">
            <w:pPr>
              <w:pStyle w:val="BodyText"/>
            </w:pPr>
            <w:r w:rsidRPr="00033B85">
              <w:t xml:space="preserve">Prepare for emergency plan </w:t>
            </w:r>
            <w:r w:rsidRPr="00033B85">
              <w:t>development with client.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Determine scope of emergency plan and develop brief in consultation with client.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Locate building on maps and arrange site visit.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Access and review regional bushfire management plan for location of building.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Access and review Bushfire Attack Level (BAL) rating for building.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85" w:rsidP="00033B85">
            <w:pPr>
              <w:pStyle w:val="BodyText"/>
            </w:pPr>
            <w:r w:rsidRPr="00033B85">
              <w:t>Determine bushfire threat, people and assets to be addressed in emergency plan.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Conduct a site assessment for bushfire risk for building and other structures on site.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Determine and record location, number and characteristics of residents to be included in emergency plan.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Determine and record location number and characteristics of livestock and pets to be included in emergency plan.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2.4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Determine and record other assets to be included in the emergency plan.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85" w:rsidP="00033B85">
            <w:pPr>
              <w:pStyle w:val="BodyText"/>
            </w:pPr>
            <w:r w:rsidRPr="00033B85">
              <w:t xml:space="preserve">Discuss bushfire survival plan options </w:t>
            </w:r>
            <w:r w:rsidRPr="00033B85">
              <w:t>and risks with client.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Discuss survival options for a bushfire event with client.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Discuss key trigger points to implement survival options for a bushfire event.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Identify and discuss key building and property maintenance actions leading u</w:t>
            </w:r>
            <w:r w:rsidRPr="00033B85">
              <w:t>p to bushfire season.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Identify and discuss components of emergency kit leading up to and during a bushfire event.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3.5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Identify key resources and implications required for survival plan options.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Document survival plan.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Collate assessment of site and discussions with client.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Select survival options and recommendations for emergency plan.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Prepare emergency plan according to industry standards.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Present emergency plan to client for feedback according to workplace procedures.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4.5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Review and respond to feedback from client.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4.6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Amend emergency plan according to feedback from client.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4.7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Finalise emergency plan and present to client according to workplace procedures.</w:t>
            </w:r>
          </w:p>
        </w:tc>
      </w:tr>
      <w:tr w:rsidTr="0003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9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B85">
            <w:pPr>
              <w:pStyle w:val="BodyText"/>
              <w:rPr>
                <w:lang w:val="en-NZ"/>
              </w:rPr>
            </w:pPr>
            <w:r w:rsidRPr="00033B85">
              <w:t>4.8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B85" w:rsidP="00033B85">
            <w:pPr>
              <w:pStyle w:val="BodyText"/>
            </w:pPr>
            <w:r w:rsidRPr="00033B85">
              <w:t>Maintain records and file emergency plan according to workplace procedures.</w:t>
            </w:r>
          </w:p>
        </w:tc>
      </w:tr>
    </w:tbl>
    <w:p w:rsidR="00000000" w:rsidRPr="00033B85" w:rsidP="00033B85">
      <w:pPr>
        <w:pStyle w:val="BodyText"/>
      </w:pPr>
    </w:p>
    <w:p w:rsidR="00000000" w:rsidRPr="00033B85" w:rsidP="00033B85">
      <w:pPr>
        <w:pStyle w:val="AllowPageBreak"/>
      </w:pPr>
    </w:p>
    <w:p w:rsidR="00000000" w:rsidRPr="00033B85" w:rsidP="00033B85">
      <w:pPr>
        <w:pStyle w:val="Heading1"/>
      </w:pPr>
      <w:bookmarkStart w:id="6" w:name="O_1258483"/>
      <w:bookmarkEnd w:id="6"/>
      <w:r w:rsidRPr="00033B85">
        <w:t>Foundation Skills</w:t>
      </w:r>
    </w:p>
    <w:p w:rsidR="00000000" w:rsidRPr="00033B85" w:rsidP="008E34AD">
      <w:pPr>
        <w:pStyle w:val="BodyText"/>
      </w:pPr>
      <w:r w:rsidRPr="00033B85">
        <w:t>Foundation skills essential to performance are explic</w:t>
      </w:r>
      <w:r w:rsidRPr="00033B85">
        <w:t>it in the performance criteria of this unit of competency.</w:t>
      </w:r>
    </w:p>
    <w:p w:rsidR="00000000" w:rsidRPr="00033B85" w:rsidP="00033B85">
      <w:pPr>
        <w:pStyle w:val="Heading1"/>
      </w:pPr>
      <w:bookmarkStart w:id="7" w:name="O_1258482"/>
      <w:bookmarkEnd w:id="7"/>
      <w:r w:rsidRPr="00033B85">
        <w:t>Unit Mapping Information</w:t>
      </w:r>
    </w:p>
    <w:p w:rsidR="00000000" w:rsidRPr="00033B85" w:rsidP="008E34AD">
      <w:pPr>
        <w:pStyle w:val="BodyText"/>
      </w:pPr>
      <w:r w:rsidRPr="00033B85">
        <w:t>No equivalent unit.</w:t>
      </w:r>
    </w:p>
    <w:p w:rsidR="00000000" w:rsidRPr="00033B85" w:rsidP="00033B85">
      <w:pPr>
        <w:pStyle w:val="Heading1"/>
      </w:pPr>
      <w:bookmarkStart w:id="8" w:name="O_1258475"/>
      <w:bookmarkEnd w:id="8"/>
      <w:r w:rsidRPr="00033B85">
        <w:t>Links</w:t>
      </w:r>
    </w:p>
    <w:p w:rsidR="00000000" w:rsidRPr="00033B85" w:rsidP="008E34AD">
      <w:pPr>
        <w:pStyle w:val="BodyText"/>
      </w:pPr>
      <w:r w:rsidRPr="00033B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F08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3B85" w:rsidP="00033B85"/>
    <w:sectPr w:rsidSect="00033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5" w:rsidRPr="008E34AD" w:rsidP="008E3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4AD" w:rsidP="00033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4AD" w:rsidP="00033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E34AD" w:rsidP="00033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B85" w:rsidRPr="008E34AD" w:rsidP="008E3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4AD" w:rsidRPr="002D2AF8" w:rsidP="00033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CPPBPA5006 Prepare a bushfire emergency plan for small scale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E34AD" w:rsidP="00033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B85"/>
  </w:style>
  <w:style w:type="character" w:customStyle="1" w:styleId="Heading1Char">
    <w:name w:val="Heading 1 Char"/>
    <w:basedOn w:val="DefaultParagraphFont"/>
    <w:link w:val="Heading1"/>
    <w:rsid w:val="00033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B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3B85"/>
    <w:rPr>
      <w:b/>
      <w:spacing w:val="0"/>
    </w:rPr>
  </w:style>
  <w:style w:type="paragraph" w:customStyle="1" w:styleId="SuperHeading">
    <w:name w:val="SuperHeading"/>
    <w:basedOn w:val="Normal"/>
    <w:rsid w:val="00033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B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B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3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B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B85"/>
    <w:rPr>
      <w:i/>
    </w:rPr>
  </w:style>
  <w:style w:type="paragraph" w:styleId="Caption">
    <w:name w:val="caption"/>
    <w:basedOn w:val="BodyText"/>
    <w:next w:val="Normal"/>
    <w:qFormat/>
    <w:rsid w:val="00033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B85"/>
  </w:style>
  <w:style w:type="paragraph" w:styleId="TableofFigures">
    <w:name w:val="table of figures"/>
    <w:basedOn w:val="Normal"/>
    <w:next w:val="Normal"/>
    <w:semiHidden/>
    <w:rsid w:val="00033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B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3B85"/>
    <w:rPr>
      <w:rFonts w:ascii="Wingdings" w:hAnsi="Wingdings"/>
    </w:rPr>
  </w:style>
  <w:style w:type="paragraph" w:customStyle="1" w:styleId="TableHeading">
    <w:name w:val="Table Heading"/>
    <w:basedOn w:val="HeadingBase"/>
    <w:rsid w:val="00033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B85"/>
    <w:rPr>
      <w:color w:val="0033CC"/>
      <w:u w:val="none"/>
    </w:rPr>
  </w:style>
  <w:style w:type="paragraph" w:customStyle="1" w:styleId="BodyTextRight">
    <w:name w:val="Body Text Right"/>
    <w:basedOn w:val="BodyText"/>
    <w:rsid w:val="00033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B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B85"/>
    <w:rPr>
      <w:sz w:val="32"/>
    </w:rPr>
  </w:style>
  <w:style w:type="paragraph" w:customStyle="1" w:styleId="HeadingProcedure">
    <w:name w:val="Heading Procedure"/>
    <w:basedOn w:val="HeadingBase"/>
    <w:next w:val="Normal"/>
    <w:rsid w:val="00033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B85"/>
    <w:pPr>
      <w:spacing w:before="60" w:after="60"/>
    </w:pPr>
  </w:style>
  <w:style w:type="paragraph" w:styleId="ListContinue">
    <w:name w:val="List Continue"/>
    <w:basedOn w:val="List"/>
    <w:rsid w:val="00033B85"/>
    <w:pPr>
      <w:ind w:firstLine="0"/>
    </w:pPr>
  </w:style>
  <w:style w:type="paragraph" w:customStyle="1" w:styleId="ListNote">
    <w:name w:val="List Note"/>
    <w:basedOn w:val="List"/>
    <w:rsid w:val="00033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B85"/>
    <w:rPr>
      <w:rFonts w:ascii="Courier New" w:hAnsi="Courier New"/>
    </w:rPr>
  </w:style>
  <w:style w:type="paragraph" w:customStyle="1" w:styleId="NoteBullet">
    <w:name w:val="Note Bullet"/>
    <w:basedOn w:val="Note"/>
    <w:rsid w:val="00033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B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3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B85"/>
    <w:rPr>
      <w:b/>
      <w:smallCaps/>
    </w:rPr>
  </w:style>
  <w:style w:type="paragraph" w:customStyle="1" w:styleId="TableListNumber">
    <w:name w:val="Table List Number"/>
    <w:basedOn w:val="ListNumber"/>
    <w:rsid w:val="00033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B85"/>
    <w:pPr>
      <w:numPr>
        <w:numId w:val="7"/>
      </w:numPr>
    </w:pPr>
  </w:style>
  <w:style w:type="paragraph" w:customStyle="1" w:styleId="ListAlpha2">
    <w:name w:val="List Alpha 2"/>
    <w:basedOn w:val="List2"/>
    <w:rsid w:val="00033B85"/>
    <w:pPr>
      <w:numPr>
        <w:numId w:val="6"/>
      </w:numPr>
    </w:pPr>
  </w:style>
  <w:style w:type="paragraph" w:styleId="List2">
    <w:name w:val="List 2"/>
    <w:basedOn w:val="BodyText"/>
    <w:rsid w:val="00033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B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B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3B85"/>
    <w:pPr>
      <w:numPr>
        <w:numId w:val="2"/>
      </w:numPr>
    </w:pPr>
  </w:style>
  <w:style w:type="paragraph" w:styleId="ListContinue2">
    <w:name w:val="List Continue 2"/>
    <w:basedOn w:val="List2"/>
    <w:rsid w:val="00033B85"/>
    <w:pPr>
      <w:ind w:firstLine="0"/>
    </w:pPr>
  </w:style>
  <w:style w:type="paragraph" w:styleId="ListContinue3">
    <w:name w:val="List Continue 3"/>
    <w:basedOn w:val="List3"/>
    <w:rsid w:val="00033B85"/>
    <w:pPr>
      <w:ind w:left="1021" w:firstLine="0"/>
    </w:pPr>
  </w:style>
  <w:style w:type="paragraph" w:styleId="ListContinue4">
    <w:name w:val="List Continue 4"/>
    <w:basedOn w:val="List4"/>
    <w:rsid w:val="00033B85"/>
    <w:pPr>
      <w:ind w:firstLine="0"/>
    </w:pPr>
  </w:style>
  <w:style w:type="paragraph" w:styleId="ListContinue5">
    <w:name w:val="List Continue 5"/>
    <w:basedOn w:val="List5"/>
    <w:rsid w:val="00033B85"/>
    <w:pPr>
      <w:ind w:firstLine="0"/>
    </w:pPr>
  </w:style>
  <w:style w:type="paragraph" w:styleId="ListNumber3">
    <w:name w:val="List Number 3"/>
    <w:basedOn w:val="List3"/>
    <w:rsid w:val="00033B85"/>
    <w:pPr>
      <w:numPr>
        <w:numId w:val="3"/>
      </w:numPr>
    </w:pPr>
  </w:style>
  <w:style w:type="paragraph" w:styleId="ListNumber4">
    <w:name w:val="List Number 4"/>
    <w:basedOn w:val="List4"/>
    <w:rsid w:val="00033B85"/>
    <w:pPr>
      <w:numPr>
        <w:numId w:val="4"/>
      </w:numPr>
    </w:pPr>
  </w:style>
  <w:style w:type="paragraph" w:styleId="ListNumber5">
    <w:name w:val="List Number 5"/>
    <w:basedOn w:val="List5"/>
    <w:rsid w:val="00033B85"/>
    <w:pPr>
      <w:numPr>
        <w:numId w:val="5"/>
      </w:numPr>
    </w:pPr>
  </w:style>
  <w:style w:type="paragraph" w:styleId="BlockText">
    <w:name w:val="Block Text"/>
    <w:basedOn w:val="Normal"/>
    <w:rsid w:val="00033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B85"/>
    <w:rPr>
      <w:sz w:val="16"/>
      <w:vertAlign w:val="superscript"/>
    </w:rPr>
  </w:style>
  <w:style w:type="character" w:customStyle="1" w:styleId="Symbols">
    <w:name w:val="Symbols"/>
    <w:basedOn w:val="DefaultParagraphFont"/>
    <w:rsid w:val="00033B85"/>
    <w:rPr>
      <w:rFonts w:ascii="Symbol" w:hAnsi="Symbol"/>
    </w:rPr>
  </w:style>
  <w:style w:type="character" w:customStyle="1" w:styleId="MenuOptions">
    <w:name w:val="Menu Options"/>
    <w:basedOn w:val="DefaultParagraphFont"/>
    <w:rsid w:val="00033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B85"/>
    <w:rPr>
      <w:b/>
    </w:rPr>
  </w:style>
  <w:style w:type="character" w:customStyle="1" w:styleId="Underlined">
    <w:name w:val="Underlined"/>
    <w:basedOn w:val="DefaultParagraphFont"/>
    <w:rsid w:val="00033B85"/>
    <w:rPr>
      <w:u w:val="single"/>
    </w:rPr>
  </w:style>
  <w:style w:type="paragraph" w:customStyle="1" w:styleId="TableBodyTextRight">
    <w:name w:val="Table Body Text Right"/>
    <w:basedOn w:val="TableBodyText"/>
    <w:rsid w:val="00033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B85"/>
    <w:rPr>
      <w:sz w:val="18"/>
    </w:rPr>
  </w:style>
  <w:style w:type="paragraph" w:customStyle="1" w:styleId="BodySmallRight">
    <w:name w:val="Body Small Right"/>
    <w:basedOn w:val="BodyTextRight"/>
    <w:rsid w:val="00033B85"/>
    <w:rPr>
      <w:sz w:val="18"/>
      <w:szCs w:val="18"/>
    </w:rPr>
  </w:style>
  <w:style w:type="paragraph" w:customStyle="1" w:styleId="MarginEdition">
    <w:name w:val="Margin Edition"/>
    <w:basedOn w:val="MarginNote"/>
    <w:rsid w:val="00033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B85"/>
    <w:rPr>
      <w:sz w:val="2"/>
      <w:szCs w:val="2"/>
    </w:rPr>
  </w:style>
  <w:style w:type="character" w:customStyle="1" w:styleId="Small">
    <w:name w:val="Small"/>
    <w:basedOn w:val="DefaultParagraphFont"/>
    <w:rsid w:val="00033B85"/>
    <w:rPr>
      <w:sz w:val="16"/>
    </w:rPr>
  </w:style>
  <w:style w:type="paragraph" w:customStyle="1" w:styleId="WideTable">
    <w:name w:val="Wide Table"/>
    <w:basedOn w:val="Normal"/>
    <w:rsid w:val="00033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B85"/>
  </w:style>
  <w:style w:type="paragraph" w:styleId="Quote">
    <w:name w:val="Quote"/>
    <w:basedOn w:val="Heading1"/>
    <w:link w:val="QuoteChar"/>
    <w:qFormat/>
    <w:rsid w:val="00033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B85"/>
    <w:pPr>
      <w:pageBreakBefore/>
    </w:pPr>
  </w:style>
  <w:style w:type="paragraph" w:customStyle="1" w:styleId="Border">
    <w:name w:val="Border"/>
    <w:basedOn w:val="Normal"/>
    <w:qFormat/>
    <w:rsid w:val="00033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B85"/>
    <w:rPr>
      <w:u w:val="single"/>
    </w:rPr>
  </w:style>
  <w:style w:type="character" w:customStyle="1" w:styleId="BoldandItalics">
    <w:name w:val="Bold and Italics"/>
    <w:qFormat/>
    <w:rsid w:val="00033B85"/>
    <w:rPr>
      <w:b/>
      <w:i/>
      <w:u w:val="none"/>
    </w:rPr>
  </w:style>
  <w:style w:type="paragraph" w:styleId="BalloonText">
    <w:name w:val="Balloon Text"/>
    <w:basedOn w:val="Normal"/>
    <w:link w:val="BalloonTextChar"/>
    <w:rsid w:val="00033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B85"/>
    <w:pPr>
      <w:spacing w:before="0" w:after="0"/>
    </w:pPr>
  </w:style>
  <w:style w:type="paragraph" w:customStyle="1" w:styleId="BodyTextBold">
    <w:name w:val="Body Text Bold"/>
    <w:basedOn w:val="BodyText"/>
    <w:qFormat/>
    <w:rsid w:val="00033B85"/>
    <w:rPr>
      <w:b/>
    </w:rPr>
  </w:style>
  <w:style w:type="character" w:styleId="Hyperlink">
    <w:name w:val="Hyperlink"/>
    <w:basedOn w:val="DefaultParagraphFont"/>
    <w:uiPriority w:val="99"/>
    <w:unhideWhenUsed/>
    <w:rsid w:val="008E3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3189</Characters>
  <Application>Microsoft Office Word</Application>
  <DocSecurity>0</DocSecurity>
  <Lines>187</Lines>
  <Paragraphs>90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CPPBPA5006 Prepare a bushfire emergency plan for small scale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2022-12-19T05:52:00Z</dcterms:created>
  <dcterms:modified xsi:type="dcterms:W3CDTF">2022-12-19T05:52:00Z</dcterms:modified>
</cp:coreProperties>
</file>