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1EA" w:rsidP="000B3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CPPBPA5006 Prepare a bushfire emergency plan for small scale buildings</w:t>
      </w:r>
      <w:r>
        <w:fldChar w:fldCharType="end"/>
      </w:r>
    </w:p>
    <w:p w:rsidR="000B31EA" w:rsidP="000B31EA">
      <w:pPr>
        <w:pStyle w:val="Version"/>
        <w:sectPr w:rsidSect="005C7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3CF" w:rsidP="005C73CF">
      <w:pPr>
        <w:pStyle w:val="SuperHeading"/>
      </w:pPr>
      <w:r w:rsidRPr="005C73CF">
        <w:t>CPPBPA5006 Prepare a bushfire emergency plan for small scale buildings</w:t>
      </w:r>
    </w:p>
    <w:p w:rsidR="00000000" w:rsidRPr="005C73CF" w:rsidP="005C73CF">
      <w:pPr>
        <w:pStyle w:val="Heading1"/>
      </w:pPr>
      <w:bookmarkStart w:id="1" w:name="O_1258481"/>
      <w:bookmarkEnd w:id="1"/>
      <w:r w:rsidRPr="005C73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CF" w:rsidP="005C73CF">
            <w:pPr>
              <w:pStyle w:val="BodyText"/>
            </w:pPr>
            <w:r w:rsidRPr="005C73CF">
              <w:t>This version first released with CPP Property Services Training Package Release 17.0.</w:t>
            </w:r>
          </w:p>
          <w:p w:rsidR="00000000" w:rsidRPr="005C73CF" w:rsidP="005C73CF">
            <w:pPr>
              <w:pStyle w:val="BodyText"/>
            </w:pPr>
            <w:r w:rsidRPr="005C73CF">
              <w:t>New unit of competency.</w:t>
            </w:r>
          </w:p>
        </w:tc>
      </w:tr>
    </w:tbl>
    <w:p w:rsidR="00000000" w:rsidRPr="005C73CF" w:rsidP="005C73CF">
      <w:pPr>
        <w:pStyle w:val="BodyText"/>
      </w:pPr>
    </w:p>
    <w:p w:rsidR="00000000" w:rsidRPr="005C73CF" w:rsidP="005C73CF">
      <w:pPr>
        <w:pStyle w:val="AllowPageBreak"/>
      </w:pPr>
    </w:p>
    <w:p w:rsidR="00000000" w:rsidRPr="005C73CF" w:rsidP="005C73CF">
      <w:pPr>
        <w:pStyle w:val="Heading1"/>
      </w:pPr>
      <w:bookmarkStart w:id="2" w:name="O_1258487"/>
      <w:bookmarkEnd w:id="2"/>
      <w:r w:rsidRPr="005C73CF">
        <w:t>Application</w:t>
      </w:r>
    </w:p>
    <w:p w:rsidR="00000000" w:rsidRPr="005C73CF" w:rsidP="000B31EA">
      <w:pPr>
        <w:pStyle w:val="BodyText"/>
      </w:pPr>
      <w:r w:rsidRPr="005C73CF">
        <w:t xml:space="preserve">This unit of competency describes the skills and knowledge required to consult with a client with a property in a bushfire prone area and prepare a bushfire emergency plan for occupants of small scale buildings (less than 500 square metres). </w:t>
      </w:r>
    </w:p>
    <w:p w:rsidR="00000000" w:rsidRPr="005C73CF" w:rsidP="000B31EA">
      <w:pPr>
        <w:pStyle w:val="BodyText"/>
      </w:pPr>
      <w:r w:rsidRPr="005C73CF">
        <w:t>T</w:t>
      </w:r>
      <w:r w:rsidRPr="005C73CF">
        <w:t>he unit applies to individuals who are paraprofessional workers and have technical and theoretical knowledge of bushfire impact on property developments. They demonstrate autonomy, judgement and responsibility in a range of contexts within broad but establ</w:t>
      </w:r>
      <w:r w:rsidRPr="005C73CF">
        <w:t>ished parameters. They possess communication and analytical skills to determine and transmit solutions to complex problems.</w:t>
      </w:r>
    </w:p>
    <w:p w:rsidR="00000000" w:rsidRPr="005C73CF" w:rsidP="000B31EA">
      <w:pPr>
        <w:pStyle w:val="BodyText"/>
      </w:pPr>
      <w:r w:rsidRPr="005C73CF">
        <w:t>No licensing, legislative or certification requirements apply to this unit at the time of publication.</w:t>
      </w:r>
    </w:p>
    <w:p w:rsidR="00000000" w:rsidRPr="005C73CF" w:rsidP="005C73CF">
      <w:pPr>
        <w:pStyle w:val="Heading1"/>
      </w:pPr>
      <w:bookmarkStart w:id="3" w:name="O_1258486"/>
      <w:bookmarkEnd w:id="3"/>
      <w:r w:rsidRPr="005C73CF">
        <w:t>Pre-requis</w:t>
      </w:r>
      <w:r w:rsidRPr="005C73CF">
        <w:t>ite Unit</w:t>
      </w:r>
    </w:p>
    <w:p w:rsidR="00000000" w:rsidRPr="005C73CF" w:rsidP="000B31EA">
      <w:pPr>
        <w:pStyle w:val="BodyText"/>
      </w:pPr>
      <w:r w:rsidRPr="005C73CF">
        <w:t>Nil.</w:t>
      </w:r>
    </w:p>
    <w:p w:rsidR="00000000" w:rsidRPr="005C73CF" w:rsidP="005C73CF">
      <w:pPr>
        <w:pStyle w:val="Heading1"/>
      </w:pPr>
      <w:bookmarkStart w:id="4" w:name="O_1258485"/>
      <w:bookmarkEnd w:id="4"/>
      <w:r w:rsidRPr="005C73CF">
        <w:t>Unit Sector</w:t>
      </w:r>
    </w:p>
    <w:p w:rsidR="00000000" w:rsidRPr="005C73CF" w:rsidP="000B31EA">
      <w:pPr>
        <w:pStyle w:val="BodyText"/>
      </w:pPr>
      <w:r w:rsidRPr="005C73CF">
        <w:t>Fire Technology</w:t>
      </w:r>
    </w:p>
    <w:p w:rsidR="00000000" w:rsidRPr="005C73CF" w:rsidP="005C73CF">
      <w:pPr>
        <w:pStyle w:val="Heading1"/>
      </w:pPr>
      <w:bookmarkStart w:id="5" w:name="O_1258484"/>
      <w:bookmarkEnd w:id="5"/>
      <w:r w:rsidRPr="005C73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1870"/>
        <w:gridCol w:w="718"/>
        <w:gridCol w:w="6030"/>
      </w:tblGrid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Elements describe the essential outcomes.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Performance criteria describe the performance needed to demonstrate achievement of the element.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1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CF" w:rsidP="005C73CF">
            <w:pPr>
              <w:pStyle w:val="BodyText"/>
            </w:pPr>
            <w:r w:rsidRPr="005C73CF">
              <w:t xml:space="preserve">Prepare for emergency plan </w:t>
            </w:r>
            <w:r w:rsidRPr="005C73CF">
              <w:t>development with client.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1.1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Determine scope of emergency plan and develop brief in consultation with client.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1.2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Locate building on maps and arrange site visit.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1.3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Access and review regional bushfire management plan for location of building.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1.4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Access and review Bushfire Attack Level (BAL) rating for building.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2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CF" w:rsidP="005C73CF">
            <w:pPr>
              <w:pStyle w:val="BodyText"/>
            </w:pPr>
            <w:r w:rsidRPr="005C73CF">
              <w:t>Determine bushfire threat, people and assets to be addressed in emergency plan.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2.1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Conduct a site assessment for bushfire risk for building and other structures on site.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2.2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Determine and record location, number and characteristics of residents to be included in emergency plan.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2.3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Determine and record location number and characteristics of livestock and pets to be included in emergency plan.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2.4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Determine and record other assets to be included in the emergency plan.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3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CF" w:rsidP="005C73CF">
            <w:pPr>
              <w:pStyle w:val="BodyText"/>
            </w:pPr>
            <w:r w:rsidRPr="005C73CF">
              <w:t>Discuss bushfire survival plan options and risks with client.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3.1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Discuss survival options for a bushfire event with client.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3.2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Discuss key trigger points to implement survival options for a bushfire event.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3.3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Identify and discuss key building and</w:t>
            </w:r>
            <w:r w:rsidRPr="005C73CF">
              <w:t xml:space="preserve"> property maintenance actions leading up to bushfire season.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3.4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Identify and discuss components of emergency kit leading up to and during a bushfire event.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3.5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Identify key resources and implications required for survival plan options.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4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Document survival plan.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4.1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Collate assessment of site and discussions with client.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4.2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Select survival options and recommendations for emergency plan.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4.3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Prepare emergency plan according to industry standards.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4.4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Present emergency plan to client for feedback according to workplace procedures.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4.5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Review and respond to feedback from client.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4.6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Amend emergency plan according to feedback from client.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4.7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Finalise emer</w:t>
            </w:r>
            <w:r w:rsidRPr="005C73CF">
              <w:t>gency plan and present to client according to workplace procedures.</w:t>
            </w:r>
          </w:p>
        </w:tc>
      </w:tr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t>4.8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CF" w:rsidP="005C73CF">
            <w:pPr>
              <w:pStyle w:val="BodyText"/>
            </w:pPr>
            <w:r w:rsidRPr="005C73CF">
              <w:t>Maintain records and file emergency plan according to workplace procedures.</w:t>
            </w:r>
          </w:p>
        </w:tc>
      </w:tr>
    </w:tbl>
    <w:p w:rsidR="00000000" w:rsidRPr="005C73CF" w:rsidP="005C73CF">
      <w:pPr>
        <w:pStyle w:val="BodyText"/>
      </w:pPr>
    </w:p>
    <w:p w:rsidR="00000000" w:rsidRPr="005C73CF" w:rsidP="005C73CF">
      <w:pPr>
        <w:pStyle w:val="AllowPageBreak"/>
      </w:pPr>
    </w:p>
    <w:p w:rsidR="00000000" w:rsidRPr="005C73CF" w:rsidP="005C73CF">
      <w:pPr>
        <w:pStyle w:val="Heading1"/>
      </w:pPr>
      <w:bookmarkStart w:id="6" w:name="O_1258483"/>
      <w:bookmarkEnd w:id="6"/>
      <w:r w:rsidRPr="005C73CF">
        <w:t>Foundation Skills</w:t>
      </w:r>
    </w:p>
    <w:p w:rsidR="00000000" w:rsidRPr="005C73CF" w:rsidP="000B31EA">
      <w:pPr>
        <w:pStyle w:val="BodyText"/>
      </w:pPr>
      <w:r w:rsidRPr="005C73CF">
        <w:t>Foundation skills essential to performance are explicit in the per</w:t>
      </w:r>
      <w:r w:rsidRPr="005C73CF">
        <w:t>formance criteria of this unit of competency.</w:t>
      </w:r>
    </w:p>
    <w:p w:rsidR="00000000" w:rsidRPr="005C73CF" w:rsidP="005C73CF">
      <w:pPr>
        <w:pStyle w:val="Heading1"/>
      </w:pPr>
      <w:bookmarkStart w:id="7" w:name="O_1258482"/>
      <w:bookmarkEnd w:id="7"/>
      <w:r w:rsidRPr="005C73CF">
        <w:t>Unit Mapping Information</w:t>
      </w:r>
    </w:p>
    <w:p w:rsidR="00000000" w:rsidRPr="005C73CF" w:rsidP="000B31EA">
      <w:pPr>
        <w:pStyle w:val="BodyText"/>
      </w:pPr>
      <w:r w:rsidRPr="005C73CF">
        <w:t>No equivalent unit.</w:t>
      </w:r>
    </w:p>
    <w:p w:rsidR="00000000" w:rsidRPr="005C73CF" w:rsidP="005C73CF">
      <w:pPr>
        <w:pStyle w:val="Heading1"/>
      </w:pPr>
      <w:bookmarkStart w:id="8" w:name="O_1258475"/>
      <w:bookmarkEnd w:id="8"/>
      <w:r w:rsidRPr="005C73CF">
        <w:t>Links</w:t>
      </w:r>
    </w:p>
    <w:p w:rsidR="00000000" w:rsidRPr="005C73CF" w:rsidP="000B31EA">
      <w:pPr>
        <w:pStyle w:val="BodyText"/>
      </w:pPr>
      <w:r w:rsidRPr="005C73C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3702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C73CF" w:rsidP="000B31EA">
      <w:pPr>
        <w:pStyle w:val="BodyText"/>
        <w:sectPr w:rsidSect="005C73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73CF" w:rsidP="005C73CF">
      <w:pPr>
        <w:pStyle w:val="SuperHeading"/>
      </w:pPr>
      <w:r w:rsidRPr="005C73CF">
        <w:t>Assessment Requirements for CPPBPA5006 Prepare a bushfire emergency plan for small scale buildings</w:t>
      </w:r>
    </w:p>
    <w:p w:rsidR="00000000" w:rsidRPr="005C73CF" w:rsidP="005C73CF">
      <w:pPr>
        <w:pStyle w:val="Heading1"/>
      </w:pPr>
      <w:bookmarkStart w:id="9" w:name="O_1258477"/>
      <w:bookmarkEnd w:id="9"/>
      <w:r w:rsidRPr="005C73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5C7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CF">
            <w:pPr>
              <w:pStyle w:val="BodyText"/>
              <w:rPr>
                <w:lang w:val="en-NZ"/>
              </w:rPr>
            </w:pPr>
            <w:r w:rsidRPr="005C73CF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CF" w:rsidP="005C73CF">
            <w:pPr>
              <w:pStyle w:val="BodyText"/>
            </w:pPr>
            <w:r w:rsidRPr="005C73CF">
              <w:t>This version first released with CPP Property Services Training Package Release 17.0.</w:t>
            </w:r>
          </w:p>
          <w:p w:rsidR="00000000" w:rsidRPr="005C73CF" w:rsidP="005C73CF">
            <w:pPr>
              <w:pStyle w:val="BodyText"/>
            </w:pPr>
            <w:r w:rsidRPr="005C73CF">
              <w:t>New unit of competency.</w:t>
            </w:r>
          </w:p>
        </w:tc>
      </w:tr>
    </w:tbl>
    <w:p w:rsidR="00000000" w:rsidRPr="005C73CF" w:rsidP="005C73CF">
      <w:pPr>
        <w:pStyle w:val="BodyText"/>
      </w:pPr>
    </w:p>
    <w:p w:rsidR="00000000" w:rsidRPr="005C73CF" w:rsidP="005C73CF">
      <w:pPr>
        <w:pStyle w:val="AllowPageBreak"/>
      </w:pPr>
    </w:p>
    <w:p w:rsidR="00000000" w:rsidRPr="005C73CF" w:rsidP="005C73CF">
      <w:pPr>
        <w:pStyle w:val="Heading1"/>
      </w:pPr>
      <w:bookmarkStart w:id="10" w:name="O_1258480"/>
      <w:bookmarkEnd w:id="10"/>
      <w:r w:rsidRPr="005C73CF">
        <w:t>Performance Evidence</w:t>
      </w:r>
    </w:p>
    <w:p w:rsidR="00000000" w:rsidRPr="005C73CF" w:rsidP="000B31EA">
      <w:pPr>
        <w:pStyle w:val="BodyText"/>
      </w:pPr>
      <w:r w:rsidRPr="005C73CF">
        <w:t>To demonstrate competency, a candidate must meet the elements and performance criteria of this unit by:</w:t>
      </w:r>
    </w:p>
    <w:p w:rsidR="00000000" w:rsidRPr="005C73CF" w:rsidP="000B31EA">
      <w:pPr>
        <w:pStyle w:val="BodyText"/>
      </w:pPr>
      <w:r w:rsidRPr="005C73CF">
        <w:t>Preparing a bushfire emergency plan for two (2) small scale buildings (less than 500 square metres) in a bushfire prone area which must include:</w:t>
      </w:r>
    </w:p>
    <w:p w:rsidR="00000000" w:rsidRPr="005C73CF" w:rsidP="005C73CF">
      <w:pPr>
        <w:pStyle w:val="ListBullet"/>
      </w:pPr>
      <w:r w:rsidRPr="005C73CF">
        <w:t>identifying building location and reviewing local bushfire management plans and Bushfire Attack Level (BAL) ra</w:t>
      </w:r>
      <w:r w:rsidRPr="005C73CF">
        <w:t>ting</w:t>
      </w:r>
    </w:p>
    <w:p w:rsidR="00000000" w:rsidRPr="005C73CF" w:rsidP="005C73CF">
      <w:pPr>
        <w:pStyle w:val="ListBullet"/>
      </w:pPr>
      <w:r w:rsidRPr="005C73CF">
        <w:t xml:space="preserve">assessing and establishing bushfire risk for site and building </w:t>
      </w:r>
    </w:p>
    <w:p w:rsidR="00000000" w:rsidRPr="005C73CF" w:rsidP="005C73CF">
      <w:pPr>
        <w:pStyle w:val="ListBullet"/>
      </w:pPr>
      <w:r w:rsidRPr="005C73CF">
        <w:t xml:space="preserve">determining the human and livestock risk for property </w:t>
      </w:r>
    </w:p>
    <w:p w:rsidR="00000000" w:rsidRPr="005C73CF" w:rsidP="005C73CF">
      <w:pPr>
        <w:pStyle w:val="ListBullet"/>
      </w:pPr>
      <w:r w:rsidRPr="005C73CF">
        <w:t>discussing survival options in the event of a bushfire</w:t>
      </w:r>
    </w:p>
    <w:p w:rsidR="00000000" w:rsidRPr="005C73CF" w:rsidP="005C73CF">
      <w:pPr>
        <w:pStyle w:val="ListBullet"/>
      </w:pPr>
      <w:r w:rsidRPr="005C73CF">
        <w:t>discussing key trigger points to implement options</w:t>
      </w:r>
    </w:p>
    <w:p w:rsidR="00000000" w:rsidRPr="005C73CF" w:rsidP="005C73CF">
      <w:pPr>
        <w:pStyle w:val="ListBullet"/>
      </w:pPr>
      <w:r w:rsidRPr="005C73CF">
        <w:t>compiling and selecting survival options from assessments and discussions</w:t>
      </w:r>
    </w:p>
    <w:p w:rsidR="00000000" w:rsidRPr="005C73CF" w:rsidP="005C73CF">
      <w:pPr>
        <w:pStyle w:val="ListBullet"/>
      </w:pPr>
      <w:r w:rsidRPr="005C73CF">
        <w:t>preparing bushfire emergency plans for client feedback</w:t>
      </w:r>
    </w:p>
    <w:p w:rsidR="00000000" w:rsidRPr="005C73CF" w:rsidP="005C73CF">
      <w:pPr>
        <w:pStyle w:val="ListBullet"/>
      </w:pPr>
      <w:r w:rsidRPr="005C73CF">
        <w:t>amending and finalising emergency plan from feedback for client.</w:t>
      </w:r>
    </w:p>
    <w:p w:rsidR="00000000" w:rsidRPr="005C73CF" w:rsidP="005C73CF">
      <w:pPr>
        <w:pStyle w:val="AllowPageBreak"/>
      </w:pPr>
    </w:p>
    <w:p w:rsidR="00000000" w:rsidRPr="005C73CF" w:rsidP="005C73CF">
      <w:pPr>
        <w:pStyle w:val="Heading1"/>
      </w:pPr>
      <w:bookmarkStart w:id="11" w:name="O_1258479"/>
      <w:bookmarkEnd w:id="11"/>
      <w:r w:rsidRPr="005C73CF">
        <w:t>Knowledge Evidence</w:t>
      </w:r>
    </w:p>
    <w:p w:rsidR="00000000" w:rsidRPr="005C73CF" w:rsidP="000B31EA">
      <w:pPr>
        <w:pStyle w:val="BodyText"/>
      </w:pPr>
      <w:r w:rsidRPr="005C73CF">
        <w:t xml:space="preserve">To be competent in this </w:t>
      </w:r>
      <w:r w:rsidRPr="005C73CF">
        <w:t>unit, a candidate must demonstrate knowledge of:</w:t>
      </w:r>
    </w:p>
    <w:p w:rsidR="00000000" w:rsidRPr="005C73CF" w:rsidP="005C73CF">
      <w:pPr>
        <w:pStyle w:val="ListBullet"/>
      </w:pPr>
      <w:r w:rsidRPr="005C73CF">
        <w:t>regulatory frameworks governing bushfire risk and bushfire prone areas</w:t>
      </w:r>
    </w:p>
    <w:p w:rsidR="00000000" w:rsidRPr="005C73CF" w:rsidP="005C73CF">
      <w:pPr>
        <w:pStyle w:val="ListBullet"/>
      </w:pPr>
      <w:r w:rsidRPr="005C73CF">
        <w:t>regional bushfire management plans and strategies</w:t>
      </w:r>
    </w:p>
    <w:p w:rsidR="00000000" w:rsidRPr="005C73CF" w:rsidP="005C73CF">
      <w:pPr>
        <w:pStyle w:val="ListBullet"/>
      </w:pPr>
      <w:r w:rsidRPr="005C73CF">
        <w:t>interpretation of BAL rating system and implications on bushfire survival planning</w:t>
      </w:r>
    </w:p>
    <w:p w:rsidR="00000000" w:rsidRPr="005C73CF" w:rsidP="005C73CF">
      <w:pPr>
        <w:pStyle w:val="ListBullet"/>
      </w:pPr>
      <w:r w:rsidRPr="005C73CF">
        <w:t>bu</w:t>
      </w:r>
      <w:r w:rsidRPr="005C73CF">
        <w:t>shfire assessment methods and risk assessment</w:t>
      </w:r>
    </w:p>
    <w:p w:rsidR="00000000" w:rsidRPr="005C73CF" w:rsidP="005C73CF">
      <w:pPr>
        <w:pStyle w:val="ListBullet"/>
      </w:pPr>
      <w:r w:rsidRPr="005C73CF">
        <w:t>capacity of occupants of the small scale building and issues for protection from bushfire, including:</w:t>
      </w:r>
    </w:p>
    <w:p w:rsidR="00000000" w:rsidRPr="005C73CF" w:rsidP="005C73CF">
      <w:pPr>
        <w:pStyle w:val="ListBullet2"/>
      </w:pPr>
      <w:r w:rsidRPr="005C73CF">
        <w:t>risks and strategies for the infirm</w:t>
      </w:r>
    </w:p>
    <w:p w:rsidR="00000000" w:rsidRPr="005C73CF" w:rsidP="005C73CF">
      <w:pPr>
        <w:pStyle w:val="ListBullet2"/>
      </w:pPr>
      <w:r w:rsidRPr="005C73CF">
        <w:t>capacity to sustain firefighting activity</w:t>
      </w:r>
    </w:p>
    <w:p w:rsidR="00000000" w:rsidRPr="005C73CF" w:rsidP="005C73CF">
      <w:pPr>
        <w:pStyle w:val="ListBullet2"/>
      </w:pPr>
      <w:r w:rsidRPr="005C73CF">
        <w:t>strategies for managing livestock and pets during bushfire events</w:t>
      </w:r>
    </w:p>
    <w:p w:rsidR="00000000" w:rsidRPr="005C73CF" w:rsidP="005C73CF">
      <w:pPr>
        <w:pStyle w:val="ListBullet"/>
      </w:pPr>
      <w:r w:rsidRPr="005C73CF">
        <w:t>survival option ‘leave early’, including:</w:t>
      </w:r>
    </w:p>
    <w:p w:rsidR="00000000" w:rsidRPr="005C73CF" w:rsidP="005C73CF">
      <w:pPr>
        <w:pStyle w:val="ListBullet2"/>
      </w:pPr>
      <w:r w:rsidRPr="005C73CF">
        <w:t>destination and escape routes</w:t>
      </w:r>
    </w:p>
    <w:p w:rsidR="00000000" w:rsidRPr="005C73CF" w:rsidP="005C73CF">
      <w:pPr>
        <w:pStyle w:val="ListBullet2"/>
      </w:pPr>
      <w:r w:rsidRPr="005C73CF">
        <w:t>planned routes and backups</w:t>
      </w:r>
    </w:p>
    <w:p w:rsidR="00000000" w:rsidRPr="005C73CF" w:rsidP="005C73CF">
      <w:pPr>
        <w:pStyle w:val="ListBullet2"/>
      </w:pPr>
      <w:r w:rsidRPr="005C73CF">
        <w:t>fire protection in vehicles</w:t>
      </w:r>
    </w:p>
    <w:p w:rsidR="00000000" w:rsidRPr="005C73CF" w:rsidP="005C73CF">
      <w:pPr>
        <w:pStyle w:val="ListBullet2"/>
      </w:pPr>
      <w:r w:rsidRPr="005C73CF">
        <w:t>emergency kits in cars</w:t>
      </w:r>
    </w:p>
    <w:p w:rsidR="00000000" w:rsidRPr="005C73CF" w:rsidP="005C73CF">
      <w:pPr>
        <w:pStyle w:val="ListBullet"/>
      </w:pPr>
      <w:r w:rsidRPr="005C73CF">
        <w:t>survival option ‘stay and defend’, in</w:t>
      </w:r>
      <w:r w:rsidRPr="005C73CF">
        <w:t>cluding:</w:t>
      </w:r>
    </w:p>
    <w:p w:rsidR="00000000" w:rsidRPr="005C73CF" w:rsidP="005C73CF">
      <w:pPr>
        <w:pStyle w:val="ListBullet2"/>
      </w:pPr>
      <w:r w:rsidRPr="005C73CF">
        <w:t>personal protective equipment (PPE)</w:t>
      </w:r>
    </w:p>
    <w:p w:rsidR="00000000" w:rsidRPr="005C73CF" w:rsidP="005C73CF">
      <w:pPr>
        <w:pStyle w:val="ListBullet2"/>
      </w:pPr>
      <w:r w:rsidRPr="005C73CF">
        <w:t>firefighting water supply, pump and independent power source and hoses</w:t>
      </w:r>
    </w:p>
    <w:p w:rsidR="00000000" w:rsidRPr="005C73CF" w:rsidP="005C73CF">
      <w:pPr>
        <w:pStyle w:val="ListBullet2"/>
      </w:pPr>
      <w:r w:rsidRPr="005C73CF">
        <w:t>firefighting equipment, including rakes, shovels, cotton mops, buckets and knapsacks</w:t>
      </w:r>
    </w:p>
    <w:p w:rsidR="00000000" w:rsidRPr="005C73CF" w:rsidP="005C73CF">
      <w:pPr>
        <w:pStyle w:val="ListBullet2"/>
      </w:pPr>
      <w:r w:rsidRPr="005C73CF">
        <w:t>roof access for gutters and roof space (ladders)</w:t>
      </w:r>
    </w:p>
    <w:p w:rsidR="00000000" w:rsidRPr="005C73CF" w:rsidP="005C73CF">
      <w:pPr>
        <w:pStyle w:val="ListBullet2"/>
      </w:pPr>
      <w:r w:rsidRPr="005C73CF">
        <w:t>emerg</w:t>
      </w:r>
      <w:r w:rsidRPr="005C73CF">
        <w:t>ency kit and first aid kit</w:t>
      </w:r>
    </w:p>
    <w:p w:rsidR="00000000" w:rsidRPr="005C73CF" w:rsidP="005C73CF">
      <w:pPr>
        <w:pStyle w:val="ListBullet2"/>
      </w:pPr>
      <w:r w:rsidRPr="005C73CF">
        <w:t>shelter from approaching fire front</w:t>
      </w:r>
    </w:p>
    <w:p w:rsidR="00000000" w:rsidRPr="005C73CF" w:rsidP="005C73CF">
      <w:pPr>
        <w:pStyle w:val="ListBullet2"/>
      </w:pPr>
      <w:r w:rsidRPr="005C73CF">
        <w:t>food and water supplies for prolonged stay, including pets and livestock</w:t>
      </w:r>
    </w:p>
    <w:p w:rsidR="00000000" w:rsidRPr="005C73CF" w:rsidP="005C73CF">
      <w:pPr>
        <w:pStyle w:val="ListBullet2"/>
      </w:pPr>
      <w:r w:rsidRPr="005C73CF">
        <w:t>protection of important documents and valuables</w:t>
      </w:r>
    </w:p>
    <w:p w:rsidR="00000000" w:rsidRPr="005C73CF" w:rsidP="005C73CF">
      <w:pPr>
        <w:pStyle w:val="ListBullet2"/>
      </w:pPr>
      <w:r w:rsidRPr="005C73CF">
        <w:t>sources of light and backup power source</w:t>
      </w:r>
    </w:p>
    <w:p w:rsidR="00000000" w:rsidRPr="005C73CF" w:rsidP="005C73CF">
      <w:pPr>
        <w:pStyle w:val="ListBullet"/>
      </w:pPr>
      <w:r w:rsidRPr="005C73CF">
        <w:t xml:space="preserve">communication skills for discussing emergency plans with clients </w:t>
      </w:r>
    </w:p>
    <w:p w:rsidR="00000000" w:rsidRPr="005C73CF" w:rsidP="005C73CF">
      <w:pPr>
        <w:pStyle w:val="ListBullet"/>
      </w:pPr>
      <w:r w:rsidRPr="005C73CF">
        <w:t>emergency communication strategies during a fire event</w:t>
      </w:r>
    </w:p>
    <w:p w:rsidR="00000000" w:rsidRPr="005C73CF" w:rsidP="005C73CF">
      <w:pPr>
        <w:pStyle w:val="ListBullet"/>
      </w:pPr>
      <w:r w:rsidRPr="005C73CF">
        <w:t>process and procedures for documenting emergency plans.</w:t>
      </w:r>
    </w:p>
    <w:p w:rsidR="00000000" w:rsidRPr="005C73CF" w:rsidP="005C73CF">
      <w:pPr>
        <w:pStyle w:val="AllowPageBreak"/>
      </w:pPr>
    </w:p>
    <w:p w:rsidR="00000000" w:rsidRPr="005C73CF" w:rsidP="005C73CF">
      <w:pPr>
        <w:pStyle w:val="Heading1"/>
      </w:pPr>
      <w:bookmarkStart w:id="12" w:name="O_1258478"/>
      <w:bookmarkEnd w:id="12"/>
      <w:r w:rsidRPr="005C73CF">
        <w:t>Assessment Conditions</w:t>
      </w:r>
    </w:p>
    <w:p w:rsidR="00000000" w:rsidRPr="005C73CF" w:rsidP="000B31EA">
      <w:pPr>
        <w:pStyle w:val="BodyText"/>
      </w:pPr>
      <w:r w:rsidRPr="005C73CF">
        <w:t>Assessors must satisfy the requirement</w:t>
      </w:r>
      <w:r w:rsidRPr="005C73CF">
        <w:t xml:space="preserve">s for assessors contained in the Standards for Registered Training Organisations. </w:t>
      </w:r>
    </w:p>
    <w:p w:rsidR="00000000" w:rsidRPr="005C73CF" w:rsidP="000B31EA">
      <w:pPr>
        <w:pStyle w:val="BodyText"/>
      </w:pPr>
      <w:r w:rsidRPr="005C73CF">
        <w:t>Competency is to be assessed in the workplace or a simulated environment that accurately reflects performance in a real workplace setting where these skills and knowledge wo</w:t>
      </w:r>
      <w:r w:rsidRPr="005C73CF">
        <w:t xml:space="preserve">uld be performed. </w:t>
      </w:r>
    </w:p>
    <w:p w:rsidR="00000000" w:rsidRPr="005C73CF" w:rsidP="000B31EA">
      <w:pPr>
        <w:pStyle w:val="BodyText"/>
      </w:pPr>
      <w:r w:rsidRPr="005C73CF">
        <w:t>Candidates must have access to:</w:t>
      </w:r>
    </w:p>
    <w:p w:rsidR="00000000" w:rsidRPr="005C73CF" w:rsidP="005C73CF">
      <w:pPr>
        <w:pStyle w:val="ListBullet"/>
      </w:pPr>
      <w:r w:rsidRPr="005C73CF">
        <w:t xml:space="preserve">small scale building in a bushfire prone area </w:t>
      </w:r>
    </w:p>
    <w:p w:rsidR="00000000" w:rsidRPr="005C73CF" w:rsidP="005C73CF">
      <w:pPr>
        <w:pStyle w:val="ListBullet"/>
      </w:pPr>
      <w:r w:rsidRPr="005C73CF">
        <w:t>local plans for bushfire management and strategies</w:t>
      </w:r>
    </w:p>
    <w:p w:rsidR="00000000" w:rsidRPr="005C73CF" w:rsidP="005C73CF">
      <w:pPr>
        <w:pStyle w:val="ListBullet"/>
      </w:pPr>
      <w:r w:rsidRPr="005C73CF">
        <w:t xml:space="preserve">standards and templates relevant to bushfire emergency plans </w:t>
      </w:r>
    </w:p>
    <w:p w:rsidR="00000000" w:rsidRPr="005C73CF" w:rsidP="005C73CF">
      <w:pPr>
        <w:pStyle w:val="ListBullet"/>
      </w:pPr>
      <w:r w:rsidRPr="005C73CF">
        <w:t>client.</w:t>
      </w:r>
    </w:p>
    <w:p w:rsidR="00000000" w:rsidRPr="005C73CF" w:rsidP="005C73CF">
      <w:pPr>
        <w:pStyle w:val="AllowPageBreak"/>
      </w:pPr>
    </w:p>
    <w:p w:rsidR="00000000" w:rsidRPr="005C73CF" w:rsidP="005C73CF">
      <w:pPr>
        <w:pStyle w:val="Heading1"/>
      </w:pPr>
      <w:bookmarkStart w:id="13" w:name="O_1258476"/>
      <w:bookmarkEnd w:id="13"/>
      <w:r w:rsidRPr="005C73CF">
        <w:t>Links</w:t>
      </w:r>
    </w:p>
    <w:p w:rsidR="00000000" w:rsidRPr="005C73CF" w:rsidP="000B31EA">
      <w:pPr>
        <w:pStyle w:val="BodyText"/>
      </w:pPr>
      <w:r w:rsidRPr="005C73C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3702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C73CF" w:rsidP="005C73CF"/>
    <w:sectPr w:rsidSect="005C73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CF" w:rsidRPr="000B31EA" w:rsidP="000B3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EA" w:rsidP="005C7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1EA" w:rsidP="005C7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B31EA" w:rsidP="005C73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CF" w:rsidP="005C7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31EA">
      <w:t>Approved</w:t>
    </w:r>
    <w:r w:rsidR="000B31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31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31EA">
      <w:rPr>
        <w:noProof/>
      </w:rPr>
      <w:t>4</w:t>
    </w:r>
    <w:r>
      <w:rPr>
        <w:noProof/>
      </w:rPr>
      <w:fldChar w:fldCharType="end"/>
    </w:r>
  </w:p>
  <w:p w:rsidR="005C73CF" w:rsidP="005C7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31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31EA">
      <w:t>BuildSkills Australia</w:t>
    </w:r>
    <w:r w:rsidR="000B31EA">
      <w:fldChar w:fldCharType="end"/>
    </w:r>
  </w:p>
  <w:p w:rsidR="005C73CF" w:rsidP="005C7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3CF" w:rsidRPr="000B31EA" w:rsidP="000B3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EA" w:rsidRPr="002D2AF8" w:rsidP="005C7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CPPBPA5006 Prepare a bushfire emergency plan for small scale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31EA" w:rsidP="005C73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CF" w:rsidRPr="002D2AF8" w:rsidP="005C7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31EA">
      <w:t>CPPBPA5006 Prepare a bushfire emergency plan for small scale buildings</w:t>
    </w:r>
    <w:r w:rsidR="000B31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31EA">
      <w:rPr>
        <w:noProof/>
      </w:rPr>
      <w:t>2 March 2025</w:t>
    </w:r>
    <w:r>
      <w:fldChar w:fldCharType="end"/>
    </w:r>
  </w:p>
  <w:p w:rsidR="005C73CF" w:rsidP="005C7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1E5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F62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32A2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3CF"/>
  </w:style>
  <w:style w:type="character" w:customStyle="1" w:styleId="Heading1Char">
    <w:name w:val="Heading 1 Char"/>
    <w:basedOn w:val="DefaultParagraphFont"/>
    <w:link w:val="Heading1"/>
    <w:rsid w:val="005C7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3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3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3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3CF"/>
    <w:rPr>
      <w:b/>
      <w:spacing w:val="0"/>
    </w:rPr>
  </w:style>
  <w:style w:type="paragraph" w:styleId="ListBullet2">
    <w:name w:val="List Bullet 2"/>
    <w:basedOn w:val="List2"/>
    <w:rsid w:val="005C73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7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3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3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3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7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3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3CF"/>
    <w:rPr>
      <w:i/>
    </w:rPr>
  </w:style>
  <w:style w:type="paragraph" w:styleId="Caption">
    <w:name w:val="caption"/>
    <w:basedOn w:val="BodyText"/>
    <w:next w:val="Normal"/>
    <w:qFormat/>
    <w:rsid w:val="005C7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3CF"/>
  </w:style>
  <w:style w:type="paragraph" w:styleId="TableofFigures">
    <w:name w:val="table of figures"/>
    <w:basedOn w:val="Normal"/>
    <w:next w:val="Normal"/>
    <w:semiHidden/>
    <w:rsid w:val="005C7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3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73CF"/>
    <w:rPr>
      <w:rFonts w:ascii="Wingdings" w:hAnsi="Wingdings"/>
    </w:rPr>
  </w:style>
  <w:style w:type="paragraph" w:customStyle="1" w:styleId="TableHeading">
    <w:name w:val="Table Heading"/>
    <w:basedOn w:val="HeadingBase"/>
    <w:rsid w:val="005C73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3CF"/>
    <w:rPr>
      <w:color w:val="0033CC"/>
      <w:u w:val="none"/>
    </w:rPr>
  </w:style>
  <w:style w:type="paragraph" w:customStyle="1" w:styleId="BodyTextRight">
    <w:name w:val="Body Text Right"/>
    <w:basedOn w:val="BodyText"/>
    <w:rsid w:val="005C7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3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3CF"/>
    <w:rPr>
      <w:sz w:val="32"/>
    </w:rPr>
  </w:style>
  <w:style w:type="paragraph" w:customStyle="1" w:styleId="HeadingProcedure">
    <w:name w:val="Heading Procedure"/>
    <w:basedOn w:val="HeadingBase"/>
    <w:next w:val="Normal"/>
    <w:rsid w:val="005C7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3CF"/>
    <w:pPr>
      <w:spacing w:before="60" w:after="60"/>
    </w:pPr>
  </w:style>
  <w:style w:type="paragraph" w:styleId="ListContinue">
    <w:name w:val="List Continue"/>
    <w:basedOn w:val="List"/>
    <w:rsid w:val="005C73CF"/>
    <w:pPr>
      <w:ind w:firstLine="0"/>
    </w:pPr>
  </w:style>
  <w:style w:type="paragraph" w:customStyle="1" w:styleId="ListNote">
    <w:name w:val="List Note"/>
    <w:basedOn w:val="List"/>
    <w:rsid w:val="005C7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3CF"/>
    <w:rPr>
      <w:rFonts w:ascii="Courier New" w:hAnsi="Courier New"/>
    </w:rPr>
  </w:style>
  <w:style w:type="paragraph" w:customStyle="1" w:styleId="NoteBullet">
    <w:name w:val="Note Bullet"/>
    <w:basedOn w:val="Note"/>
    <w:rsid w:val="005C7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3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7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3CF"/>
    <w:rPr>
      <w:b/>
      <w:smallCaps/>
    </w:rPr>
  </w:style>
  <w:style w:type="paragraph" w:customStyle="1" w:styleId="TableListNumber">
    <w:name w:val="Table List Number"/>
    <w:basedOn w:val="ListNumber"/>
    <w:rsid w:val="005C7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3CF"/>
    <w:pPr>
      <w:numPr>
        <w:numId w:val="9"/>
      </w:numPr>
    </w:pPr>
  </w:style>
  <w:style w:type="paragraph" w:customStyle="1" w:styleId="ListAlpha2">
    <w:name w:val="List Alpha 2"/>
    <w:basedOn w:val="List2"/>
    <w:rsid w:val="005C73CF"/>
    <w:pPr>
      <w:numPr>
        <w:numId w:val="8"/>
      </w:numPr>
    </w:pPr>
  </w:style>
  <w:style w:type="paragraph" w:styleId="List2">
    <w:name w:val="List 2"/>
    <w:basedOn w:val="BodyText"/>
    <w:rsid w:val="005C7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3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3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3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73CF"/>
    <w:pPr>
      <w:numPr>
        <w:numId w:val="4"/>
      </w:numPr>
    </w:pPr>
  </w:style>
  <w:style w:type="paragraph" w:styleId="ListContinue2">
    <w:name w:val="List Continue 2"/>
    <w:basedOn w:val="List2"/>
    <w:rsid w:val="005C73CF"/>
    <w:pPr>
      <w:ind w:firstLine="0"/>
    </w:pPr>
  </w:style>
  <w:style w:type="paragraph" w:styleId="ListContinue3">
    <w:name w:val="List Continue 3"/>
    <w:basedOn w:val="List3"/>
    <w:rsid w:val="005C73CF"/>
    <w:pPr>
      <w:ind w:left="1021" w:firstLine="0"/>
    </w:pPr>
  </w:style>
  <w:style w:type="paragraph" w:styleId="ListContinue4">
    <w:name w:val="List Continue 4"/>
    <w:basedOn w:val="List4"/>
    <w:rsid w:val="005C73CF"/>
    <w:pPr>
      <w:ind w:firstLine="0"/>
    </w:pPr>
  </w:style>
  <w:style w:type="paragraph" w:styleId="ListContinue5">
    <w:name w:val="List Continue 5"/>
    <w:basedOn w:val="List5"/>
    <w:rsid w:val="005C73CF"/>
    <w:pPr>
      <w:ind w:firstLine="0"/>
    </w:pPr>
  </w:style>
  <w:style w:type="paragraph" w:styleId="ListNumber3">
    <w:name w:val="List Number 3"/>
    <w:basedOn w:val="List3"/>
    <w:rsid w:val="005C73CF"/>
    <w:pPr>
      <w:numPr>
        <w:numId w:val="5"/>
      </w:numPr>
    </w:pPr>
  </w:style>
  <w:style w:type="paragraph" w:styleId="ListNumber4">
    <w:name w:val="List Number 4"/>
    <w:basedOn w:val="List4"/>
    <w:rsid w:val="005C73CF"/>
    <w:pPr>
      <w:numPr>
        <w:numId w:val="6"/>
      </w:numPr>
    </w:pPr>
  </w:style>
  <w:style w:type="paragraph" w:styleId="ListNumber5">
    <w:name w:val="List Number 5"/>
    <w:basedOn w:val="List5"/>
    <w:rsid w:val="005C73CF"/>
    <w:pPr>
      <w:numPr>
        <w:numId w:val="7"/>
      </w:numPr>
    </w:pPr>
  </w:style>
  <w:style w:type="paragraph" w:styleId="BlockText">
    <w:name w:val="Block Text"/>
    <w:basedOn w:val="Normal"/>
    <w:rsid w:val="005C7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3CF"/>
    <w:rPr>
      <w:sz w:val="16"/>
      <w:vertAlign w:val="superscript"/>
    </w:rPr>
  </w:style>
  <w:style w:type="character" w:customStyle="1" w:styleId="Symbols">
    <w:name w:val="Symbols"/>
    <w:basedOn w:val="DefaultParagraphFont"/>
    <w:rsid w:val="005C73CF"/>
    <w:rPr>
      <w:rFonts w:ascii="Symbol" w:hAnsi="Symbol"/>
    </w:rPr>
  </w:style>
  <w:style w:type="character" w:customStyle="1" w:styleId="MenuOptions">
    <w:name w:val="Menu Options"/>
    <w:basedOn w:val="DefaultParagraphFont"/>
    <w:rsid w:val="005C7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3CF"/>
    <w:rPr>
      <w:b/>
    </w:rPr>
  </w:style>
  <w:style w:type="character" w:customStyle="1" w:styleId="Underlined">
    <w:name w:val="Underlined"/>
    <w:basedOn w:val="DefaultParagraphFont"/>
    <w:rsid w:val="005C73CF"/>
    <w:rPr>
      <w:u w:val="single"/>
    </w:rPr>
  </w:style>
  <w:style w:type="paragraph" w:customStyle="1" w:styleId="TableBodyTextRight">
    <w:name w:val="Table Body Text Right"/>
    <w:basedOn w:val="TableBodyText"/>
    <w:rsid w:val="005C7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3CF"/>
    <w:rPr>
      <w:sz w:val="18"/>
    </w:rPr>
  </w:style>
  <w:style w:type="paragraph" w:customStyle="1" w:styleId="BodySmallRight">
    <w:name w:val="Body Small Right"/>
    <w:basedOn w:val="BodyTextRight"/>
    <w:rsid w:val="005C73CF"/>
    <w:rPr>
      <w:sz w:val="18"/>
      <w:szCs w:val="18"/>
    </w:rPr>
  </w:style>
  <w:style w:type="paragraph" w:customStyle="1" w:styleId="MarginEdition">
    <w:name w:val="Margin Edition"/>
    <w:basedOn w:val="MarginNote"/>
    <w:rsid w:val="005C7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3CF"/>
    <w:rPr>
      <w:sz w:val="2"/>
      <w:szCs w:val="2"/>
    </w:rPr>
  </w:style>
  <w:style w:type="character" w:customStyle="1" w:styleId="Small">
    <w:name w:val="Small"/>
    <w:basedOn w:val="DefaultParagraphFont"/>
    <w:rsid w:val="005C73CF"/>
    <w:rPr>
      <w:sz w:val="16"/>
    </w:rPr>
  </w:style>
  <w:style w:type="paragraph" w:customStyle="1" w:styleId="WideTable">
    <w:name w:val="Wide Table"/>
    <w:basedOn w:val="Normal"/>
    <w:rsid w:val="005C7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3CF"/>
  </w:style>
  <w:style w:type="paragraph" w:styleId="Quote">
    <w:name w:val="Quote"/>
    <w:basedOn w:val="Heading1"/>
    <w:link w:val="QuoteChar"/>
    <w:qFormat/>
    <w:rsid w:val="005C7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3CF"/>
    <w:pPr>
      <w:pageBreakBefore/>
    </w:pPr>
  </w:style>
  <w:style w:type="paragraph" w:customStyle="1" w:styleId="Border">
    <w:name w:val="Border"/>
    <w:basedOn w:val="Normal"/>
    <w:qFormat/>
    <w:rsid w:val="005C7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3CF"/>
    <w:rPr>
      <w:u w:val="single"/>
    </w:rPr>
  </w:style>
  <w:style w:type="character" w:customStyle="1" w:styleId="BoldandItalics">
    <w:name w:val="Bold and Italics"/>
    <w:qFormat/>
    <w:rsid w:val="005C73CF"/>
    <w:rPr>
      <w:b/>
      <w:i/>
      <w:u w:val="none"/>
    </w:rPr>
  </w:style>
  <w:style w:type="paragraph" w:styleId="BalloonText">
    <w:name w:val="Balloon Text"/>
    <w:basedOn w:val="Normal"/>
    <w:link w:val="BalloonTextChar"/>
    <w:rsid w:val="005C7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3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3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3CF"/>
    <w:pPr>
      <w:spacing w:before="0" w:after="0"/>
    </w:pPr>
  </w:style>
  <w:style w:type="paragraph" w:customStyle="1" w:styleId="BodyTextBold">
    <w:name w:val="Body Text Bold"/>
    <w:basedOn w:val="BodyText"/>
    <w:qFormat/>
    <w:rsid w:val="005C73CF"/>
    <w:rPr>
      <w:b/>
    </w:rPr>
  </w:style>
  <w:style w:type="character" w:styleId="Hyperlink">
    <w:name w:val="Hyperlink"/>
    <w:basedOn w:val="DefaultParagraphFont"/>
    <w:uiPriority w:val="99"/>
    <w:unhideWhenUsed/>
    <w:rsid w:val="000B31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6036</Characters>
  <Application>Microsoft Office Word</Application>
  <DocSecurity>0</DocSecurity>
  <Lines>251</Lines>
  <Paragraphs>152</Paragraphs>
  <ScaleCrop>false</ScaleCrop>
  <Company>Author-it Software Corporation Ltd.</Company>
  <LinksUpToDate>false</LinksUpToDate>
  <CharactersWithSpaces>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CPPBPA5006 Prepare a bushfire emergency plan for small scale buildings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2025-03-01T18:48:00Z</dcterms:created>
  <dcterms:modified xsi:type="dcterms:W3CDTF">2025-03-01T18:48:00Z</dcterms:modified>
</cp:coreProperties>
</file>