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EB3" w:rsidP="00874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CPPBPA5006 Prepare a bushfire emergency plan for small scale buildings</w:t>
      </w:r>
      <w:r>
        <w:fldChar w:fldCharType="end"/>
      </w:r>
    </w:p>
    <w:p w:rsidR="00874EB3" w:rsidP="00874EB3">
      <w:pPr>
        <w:pStyle w:val="Version"/>
        <w:sectPr w:rsidSect="00A03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DA2" w:rsidP="00A03DA2">
      <w:pPr>
        <w:pStyle w:val="SuperHeading"/>
      </w:pPr>
      <w:r w:rsidRPr="00A03DA2">
        <w:t>Assessment Requirements for CPPBPA5006 Prepare a bushfire emergency plan for small scale buildings</w:t>
      </w:r>
    </w:p>
    <w:p w:rsidR="00000000" w:rsidRPr="00A03DA2" w:rsidP="00A03DA2">
      <w:pPr>
        <w:pStyle w:val="Heading1"/>
      </w:pPr>
      <w:bookmarkStart w:id="1" w:name="O_1258477"/>
      <w:bookmarkEnd w:id="1"/>
      <w:r w:rsidRPr="00A03D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A03D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A2">
            <w:pPr>
              <w:pStyle w:val="BodyText"/>
              <w:rPr>
                <w:lang w:val="en-NZ"/>
              </w:rPr>
            </w:pPr>
            <w:r w:rsidRPr="00A03DA2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A2" w:rsidP="00A03DA2">
            <w:pPr>
              <w:pStyle w:val="BodyText"/>
            </w:pPr>
            <w:r w:rsidRPr="00A03DA2">
              <w:t>This version first released with CPP Property Services Training Package Release 17.0.</w:t>
            </w:r>
          </w:p>
          <w:p w:rsidR="00000000" w:rsidRPr="00A03DA2" w:rsidP="00A03DA2">
            <w:pPr>
              <w:pStyle w:val="BodyText"/>
            </w:pPr>
            <w:r w:rsidRPr="00A03DA2">
              <w:t>New unit of competency.</w:t>
            </w:r>
          </w:p>
        </w:tc>
      </w:tr>
    </w:tbl>
    <w:p w:rsidR="00000000" w:rsidRPr="00A03DA2" w:rsidP="00A03DA2">
      <w:pPr>
        <w:pStyle w:val="BodyText"/>
      </w:pPr>
    </w:p>
    <w:p w:rsidR="00000000" w:rsidRPr="00A03DA2" w:rsidP="00A03DA2">
      <w:pPr>
        <w:pStyle w:val="AllowPageBreak"/>
      </w:pPr>
    </w:p>
    <w:p w:rsidR="00000000" w:rsidRPr="00A03DA2" w:rsidP="00A03DA2">
      <w:pPr>
        <w:pStyle w:val="Heading1"/>
      </w:pPr>
      <w:bookmarkStart w:id="2" w:name="O_1258480"/>
      <w:bookmarkEnd w:id="2"/>
      <w:r w:rsidRPr="00A03DA2">
        <w:t>Performance Evidence</w:t>
      </w:r>
    </w:p>
    <w:p w:rsidR="00000000" w:rsidRPr="00A03DA2" w:rsidP="00874EB3">
      <w:pPr>
        <w:pStyle w:val="BodyText"/>
      </w:pPr>
      <w:r w:rsidRPr="00A03DA2">
        <w:t>To demonstrate competency, a candidate must meet the elements and performance criteria of this unit by:</w:t>
      </w:r>
    </w:p>
    <w:p w:rsidR="00000000" w:rsidRPr="00A03DA2" w:rsidP="00874EB3">
      <w:pPr>
        <w:pStyle w:val="BodyText"/>
      </w:pPr>
      <w:r w:rsidRPr="00A03DA2">
        <w:t>Preparing a bushfire emergency plan for two (2) small scale buildings (less than 500 s</w:t>
      </w:r>
      <w:r w:rsidRPr="00A03DA2">
        <w:t>quare metres) in a bushfire prone area which must include:</w:t>
      </w:r>
    </w:p>
    <w:p w:rsidR="00000000" w:rsidRPr="00A03DA2" w:rsidP="00A03DA2">
      <w:pPr>
        <w:pStyle w:val="ListBullet"/>
      </w:pPr>
      <w:r w:rsidRPr="00A03DA2">
        <w:t>identifying building location and reviewing local bushfire management plans and Bushfire Attack Level (BAL) rating</w:t>
      </w:r>
    </w:p>
    <w:p w:rsidR="00000000" w:rsidRPr="00A03DA2" w:rsidP="00A03DA2">
      <w:pPr>
        <w:pStyle w:val="ListBullet"/>
      </w:pPr>
      <w:r w:rsidRPr="00A03DA2">
        <w:t xml:space="preserve">assessing and establishing bushfire risk for site and building </w:t>
      </w:r>
    </w:p>
    <w:p w:rsidR="00000000" w:rsidRPr="00A03DA2" w:rsidP="00A03DA2">
      <w:pPr>
        <w:pStyle w:val="ListBullet"/>
      </w:pPr>
      <w:r w:rsidRPr="00A03DA2">
        <w:t>determining the h</w:t>
      </w:r>
      <w:r w:rsidRPr="00A03DA2">
        <w:t xml:space="preserve">uman and livestock risk for property </w:t>
      </w:r>
    </w:p>
    <w:p w:rsidR="00000000" w:rsidRPr="00A03DA2" w:rsidP="00A03DA2">
      <w:pPr>
        <w:pStyle w:val="ListBullet"/>
      </w:pPr>
      <w:r w:rsidRPr="00A03DA2">
        <w:t>discussing survival options in the event of a bushfire</w:t>
      </w:r>
    </w:p>
    <w:p w:rsidR="00000000" w:rsidRPr="00A03DA2" w:rsidP="00A03DA2">
      <w:pPr>
        <w:pStyle w:val="ListBullet"/>
      </w:pPr>
      <w:r w:rsidRPr="00A03DA2">
        <w:t>discussing key trigger points to implement options</w:t>
      </w:r>
    </w:p>
    <w:p w:rsidR="00000000" w:rsidRPr="00A03DA2" w:rsidP="00A03DA2">
      <w:pPr>
        <w:pStyle w:val="ListBullet"/>
      </w:pPr>
      <w:r w:rsidRPr="00A03DA2">
        <w:t>compiling and selecting survival options from assessments and discussions</w:t>
      </w:r>
    </w:p>
    <w:p w:rsidR="00000000" w:rsidRPr="00A03DA2" w:rsidP="00A03DA2">
      <w:pPr>
        <w:pStyle w:val="ListBullet"/>
      </w:pPr>
      <w:r w:rsidRPr="00A03DA2">
        <w:t>preparing bushfire emergency plans for client feedback</w:t>
      </w:r>
    </w:p>
    <w:p w:rsidR="00000000" w:rsidRPr="00A03DA2" w:rsidP="00A03DA2">
      <w:pPr>
        <w:pStyle w:val="ListBullet"/>
      </w:pPr>
      <w:r w:rsidRPr="00A03DA2">
        <w:t>amending and finalising emergency plan from feedback for client.</w:t>
      </w:r>
    </w:p>
    <w:p w:rsidR="00000000" w:rsidRPr="00A03DA2" w:rsidP="00A03DA2">
      <w:pPr>
        <w:pStyle w:val="AllowPageBreak"/>
      </w:pPr>
    </w:p>
    <w:p w:rsidR="00000000" w:rsidRPr="00A03DA2" w:rsidP="00A03DA2">
      <w:pPr>
        <w:pStyle w:val="Heading1"/>
      </w:pPr>
      <w:bookmarkStart w:id="3" w:name="O_1258479"/>
      <w:bookmarkEnd w:id="3"/>
      <w:r w:rsidRPr="00A03DA2">
        <w:t>Knowledge Evidence</w:t>
      </w:r>
    </w:p>
    <w:p w:rsidR="00000000" w:rsidRPr="00A03DA2" w:rsidP="00874EB3">
      <w:pPr>
        <w:pStyle w:val="BodyText"/>
      </w:pPr>
      <w:r w:rsidRPr="00A03DA2">
        <w:t>To be competent in this unit, a candidate must demonstrate knowledge of:</w:t>
      </w:r>
    </w:p>
    <w:p w:rsidR="00000000" w:rsidRPr="00A03DA2" w:rsidP="00A03DA2">
      <w:pPr>
        <w:pStyle w:val="ListBullet"/>
      </w:pPr>
      <w:r w:rsidRPr="00A03DA2">
        <w:t>regulatory frameworks go</w:t>
      </w:r>
      <w:r w:rsidRPr="00A03DA2">
        <w:t>verning bushfire risk and bushfire prone areas</w:t>
      </w:r>
    </w:p>
    <w:p w:rsidR="00000000" w:rsidRPr="00A03DA2" w:rsidP="00A03DA2">
      <w:pPr>
        <w:pStyle w:val="ListBullet"/>
      </w:pPr>
      <w:r w:rsidRPr="00A03DA2">
        <w:t>regional bushfire management plans and strategies</w:t>
      </w:r>
    </w:p>
    <w:p w:rsidR="00000000" w:rsidRPr="00A03DA2" w:rsidP="00A03DA2">
      <w:pPr>
        <w:pStyle w:val="ListBullet"/>
      </w:pPr>
      <w:r w:rsidRPr="00A03DA2">
        <w:t>interpretation of BAL rating system and implications on bushfire survival planning</w:t>
      </w:r>
    </w:p>
    <w:p w:rsidR="00000000" w:rsidRPr="00A03DA2" w:rsidP="00A03DA2">
      <w:pPr>
        <w:pStyle w:val="ListBullet"/>
      </w:pPr>
      <w:r w:rsidRPr="00A03DA2">
        <w:t>bushfire assessment methods and risk assessment</w:t>
      </w:r>
    </w:p>
    <w:p w:rsidR="00000000" w:rsidRPr="00A03DA2" w:rsidP="00A03DA2">
      <w:pPr>
        <w:pStyle w:val="ListBullet"/>
      </w:pPr>
      <w:r w:rsidRPr="00A03DA2">
        <w:t>capacity of occupants of the</w:t>
      </w:r>
      <w:r w:rsidRPr="00A03DA2">
        <w:t xml:space="preserve"> small scale building and issues for protection from bushfire, including:</w:t>
      </w:r>
    </w:p>
    <w:p w:rsidR="00000000" w:rsidRPr="00A03DA2" w:rsidP="00A03DA2">
      <w:pPr>
        <w:pStyle w:val="ListBullet2"/>
      </w:pPr>
      <w:r w:rsidRPr="00A03DA2">
        <w:t>risks and strategies for the infirm</w:t>
      </w:r>
    </w:p>
    <w:p w:rsidR="00000000" w:rsidRPr="00A03DA2" w:rsidP="00A03DA2">
      <w:pPr>
        <w:pStyle w:val="ListBullet2"/>
      </w:pPr>
      <w:r w:rsidRPr="00A03DA2">
        <w:t>capacity to sustain firefighting activity</w:t>
      </w:r>
    </w:p>
    <w:p w:rsidR="00000000" w:rsidRPr="00A03DA2" w:rsidP="00A03DA2">
      <w:pPr>
        <w:pStyle w:val="ListBullet2"/>
      </w:pPr>
      <w:r w:rsidRPr="00A03DA2">
        <w:t>strategies for managing livestock and pets during bushfire events</w:t>
      </w:r>
    </w:p>
    <w:p w:rsidR="00000000" w:rsidRPr="00A03DA2" w:rsidP="00A03DA2">
      <w:pPr>
        <w:pStyle w:val="ListBullet"/>
      </w:pPr>
      <w:r w:rsidRPr="00A03DA2">
        <w:t>survival option ‘leave early’</w:t>
      </w:r>
      <w:r w:rsidRPr="00A03DA2">
        <w:t>, including:</w:t>
      </w:r>
    </w:p>
    <w:p w:rsidR="00000000" w:rsidRPr="00A03DA2" w:rsidP="00A03DA2">
      <w:pPr>
        <w:pStyle w:val="ListBullet2"/>
      </w:pPr>
      <w:r w:rsidRPr="00A03DA2">
        <w:t>destination and escape routes</w:t>
      </w:r>
    </w:p>
    <w:p w:rsidR="00000000" w:rsidRPr="00A03DA2" w:rsidP="00A03DA2">
      <w:pPr>
        <w:pStyle w:val="ListBullet2"/>
      </w:pPr>
      <w:r w:rsidRPr="00A03DA2">
        <w:t>planned routes and backups</w:t>
      </w:r>
    </w:p>
    <w:p w:rsidR="00000000" w:rsidRPr="00A03DA2" w:rsidP="00A03DA2">
      <w:pPr>
        <w:pStyle w:val="ListBullet2"/>
      </w:pPr>
      <w:r w:rsidRPr="00A03DA2">
        <w:t>fire protection in vehicles</w:t>
      </w:r>
    </w:p>
    <w:p w:rsidR="00000000" w:rsidRPr="00A03DA2" w:rsidP="00A03DA2">
      <w:pPr>
        <w:pStyle w:val="ListBullet2"/>
      </w:pPr>
      <w:r w:rsidRPr="00A03DA2">
        <w:t>emergency kits in cars</w:t>
      </w:r>
    </w:p>
    <w:p w:rsidR="00000000" w:rsidRPr="00A03DA2" w:rsidP="00A03DA2">
      <w:pPr>
        <w:pStyle w:val="ListBullet"/>
      </w:pPr>
      <w:r w:rsidRPr="00A03DA2">
        <w:t>survival option ‘stay and defend’, including:</w:t>
      </w:r>
    </w:p>
    <w:p w:rsidR="00000000" w:rsidRPr="00A03DA2" w:rsidP="00A03DA2">
      <w:pPr>
        <w:pStyle w:val="ListBullet2"/>
      </w:pPr>
      <w:r w:rsidRPr="00A03DA2">
        <w:t>personal protective equipment (PPE)</w:t>
      </w:r>
    </w:p>
    <w:p w:rsidR="00000000" w:rsidRPr="00A03DA2" w:rsidP="00A03DA2">
      <w:pPr>
        <w:pStyle w:val="ListBullet2"/>
      </w:pPr>
      <w:r w:rsidRPr="00A03DA2">
        <w:t>firefighting water supply, pump and independent po</w:t>
      </w:r>
      <w:r w:rsidRPr="00A03DA2">
        <w:t>wer source and hoses</w:t>
      </w:r>
    </w:p>
    <w:p w:rsidR="00000000" w:rsidRPr="00A03DA2" w:rsidP="00A03DA2">
      <w:pPr>
        <w:pStyle w:val="ListBullet2"/>
      </w:pPr>
      <w:r w:rsidRPr="00A03DA2">
        <w:t>firefighting equipment, including rakes, shovels, cotton mops, buckets and knapsacks</w:t>
      </w:r>
    </w:p>
    <w:p w:rsidR="00000000" w:rsidRPr="00A03DA2" w:rsidP="00A03DA2">
      <w:pPr>
        <w:pStyle w:val="ListBullet2"/>
      </w:pPr>
      <w:r w:rsidRPr="00A03DA2">
        <w:t>roof access for gutters and roof space (ladders)</w:t>
      </w:r>
    </w:p>
    <w:p w:rsidR="00000000" w:rsidRPr="00A03DA2" w:rsidP="00A03DA2">
      <w:pPr>
        <w:pStyle w:val="ListBullet2"/>
      </w:pPr>
      <w:r w:rsidRPr="00A03DA2">
        <w:t>emergency kit and first aid kit</w:t>
      </w:r>
    </w:p>
    <w:p w:rsidR="00000000" w:rsidRPr="00A03DA2" w:rsidP="00A03DA2">
      <w:pPr>
        <w:pStyle w:val="ListBullet2"/>
      </w:pPr>
      <w:r w:rsidRPr="00A03DA2">
        <w:t>shelter from approaching fire front</w:t>
      </w:r>
    </w:p>
    <w:p w:rsidR="00000000" w:rsidRPr="00A03DA2" w:rsidP="00A03DA2">
      <w:pPr>
        <w:pStyle w:val="ListBullet2"/>
      </w:pPr>
      <w:r w:rsidRPr="00A03DA2">
        <w:t>food and water supplies for prolo</w:t>
      </w:r>
      <w:r w:rsidRPr="00A03DA2">
        <w:t>nged stay, including pets and livestock</w:t>
      </w:r>
    </w:p>
    <w:p w:rsidR="00000000" w:rsidRPr="00A03DA2" w:rsidP="00A03DA2">
      <w:pPr>
        <w:pStyle w:val="ListBullet2"/>
      </w:pPr>
      <w:r w:rsidRPr="00A03DA2">
        <w:t>protection of important documents and valuables</w:t>
      </w:r>
    </w:p>
    <w:p w:rsidR="00000000" w:rsidRPr="00A03DA2" w:rsidP="00A03DA2">
      <w:pPr>
        <w:pStyle w:val="ListBullet2"/>
      </w:pPr>
      <w:r w:rsidRPr="00A03DA2">
        <w:t>sources of light and backup power source</w:t>
      </w:r>
    </w:p>
    <w:p w:rsidR="00000000" w:rsidRPr="00A03DA2" w:rsidP="00A03DA2">
      <w:pPr>
        <w:pStyle w:val="ListBullet"/>
      </w:pPr>
      <w:r w:rsidRPr="00A03DA2">
        <w:t xml:space="preserve">communication skills for discussing emergency plans with clients </w:t>
      </w:r>
    </w:p>
    <w:p w:rsidR="00000000" w:rsidRPr="00A03DA2" w:rsidP="00A03DA2">
      <w:pPr>
        <w:pStyle w:val="ListBullet"/>
      </w:pPr>
      <w:r w:rsidRPr="00A03DA2">
        <w:t>emergency communication strategies during a fire event</w:t>
      </w:r>
    </w:p>
    <w:p w:rsidR="00000000" w:rsidRPr="00A03DA2" w:rsidP="00A03DA2">
      <w:pPr>
        <w:pStyle w:val="ListBullet"/>
      </w:pPr>
      <w:r w:rsidRPr="00A03DA2">
        <w:t>process and procedures for documenting emergency plans.</w:t>
      </w:r>
    </w:p>
    <w:p w:rsidR="00000000" w:rsidRPr="00A03DA2" w:rsidP="00A03DA2">
      <w:pPr>
        <w:pStyle w:val="AllowPageBreak"/>
      </w:pPr>
    </w:p>
    <w:p w:rsidR="00000000" w:rsidRPr="00A03DA2" w:rsidP="00A03DA2">
      <w:pPr>
        <w:pStyle w:val="Heading1"/>
      </w:pPr>
      <w:bookmarkStart w:id="4" w:name="O_1258478"/>
      <w:bookmarkEnd w:id="4"/>
      <w:r w:rsidRPr="00A03DA2">
        <w:t>Assessment Conditions</w:t>
      </w:r>
    </w:p>
    <w:p w:rsidR="00000000" w:rsidRPr="00A03DA2" w:rsidP="00874EB3">
      <w:pPr>
        <w:pStyle w:val="BodyText"/>
      </w:pPr>
      <w:r w:rsidRPr="00A03DA2">
        <w:t xml:space="preserve">Assessors must satisfy the requirements for assessors contained in the Standards for Registered Training Organisations. </w:t>
      </w:r>
    </w:p>
    <w:p w:rsidR="00000000" w:rsidRPr="00A03DA2" w:rsidP="00874EB3">
      <w:pPr>
        <w:pStyle w:val="BodyText"/>
      </w:pPr>
      <w:r w:rsidRPr="00A03DA2">
        <w:t>Competency is to be assessed in the wo</w:t>
      </w:r>
      <w:r w:rsidRPr="00A03DA2">
        <w:t xml:space="preserve">rkplace or a simulated environment that accurately reflects performance in a real workplace setting where these skills and knowledge would be performed. </w:t>
      </w:r>
    </w:p>
    <w:p w:rsidR="00000000" w:rsidRPr="00A03DA2" w:rsidP="00874EB3">
      <w:pPr>
        <w:pStyle w:val="BodyText"/>
      </w:pPr>
      <w:r w:rsidRPr="00A03DA2">
        <w:t>Candidates must have access to:</w:t>
      </w:r>
    </w:p>
    <w:p w:rsidR="00000000" w:rsidRPr="00A03DA2" w:rsidP="00A03DA2">
      <w:pPr>
        <w:pStyle w:val="ListBullet"/>
      </w:pPr>
      <w:r w:rsidRPr="00A03DA2">
        <w:t xml:space="preserve">small scale building in a bushfire prone area </w:t>
      </w:r>
    </w:p>
    <w:p w:rsidR="00000000" w:rsidRPr="00A03DA2" w:rsidP="00A03DA2">
      <w:pPr>
        <w:pStyle w:val="ListBullet"/>
      </w:pPr>
      <w:r w:rsidRPr="00A03DA2">
        <w:t>local plans for bushf</w:t>
      </w:r>
      <w:r w:rsidRPr="00A03DA2">
        <w:t>ire management and strategies</w:t>
      </w:r>
    </w:p>
    <w:p w:rsidR="00000000" w:rsidRPr="00A03DA2" w:rsidP="00A03DA2">
      <w:pPr>
        <w:pStyle w:val="ListBullet"/>
      </w:pPr>
      <w:r w:rsidRPr="00A03DA2">
        <w:t xml:space="preserve">standards and templates relevant to bushfire emergency plans </w:t>
      </w:r>
    </w:p>
    <w:p w:rsidR="00000000" w:rsidRPr="00A03DA2" w:rsidP="00A03DA2">
      <w:pPr>
        <w:pStyle w:val="ListBullet"/>
      </w:pPr>
      <w:r w:rsidRPr="00A03DA2">
        <w:t>client.</w:t>
      </w:r>
    </w:p>
    <w:p w:rsidR="00000000" w:rsidRPr="00A03DA2" w:rsidP="00A03DA2">
      <w:pPr>
        <w:pStyle w:val="AllowPageBreak"/>
      </w:pPr>
    </w:p>
    <w:p w:rsidR="00000000" w:rsidRPr="00A03DA2" w:rsidP="00A03DA2">
      <w:pPr>
        <w:pStyle w:val="Heading1"/>
      </w:pPr>
      <w:bookmarkStart w:id="5" w:name="O_1258476"/>
      <w:bookmarkEnd w:id="5"/>
      <w:r w:rsidRPr="00A03DA2">
        <w:t>Links</w:t>
      </w:r>
    </w:p>
    <w:p w:rsidR="00000000" w:rsidRPr="00A03DA2" w:rsidP="00874EB3">
      <w:pPr>
        <w:pStyle w:val="BodyText"/>
      </w:pPr>
      <w:r w:rsidRPr="00A03D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B0B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3DA2" w:rsidP="00A03DA2"/>
    <w:sectPr w:rsidSect="00A03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A2" w:rsidRPr="00874EB3" w:rsidP="00874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B3" w:rsidP="00A03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EB3" w:rsidP="00A03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74EB3" w:rsidP="00A03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DA2" w:rsidRPr="00874EB3" w:rsidP="00874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B3" w:rsidRPr="002D2AF8" w:rsidP="00A03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CPPBPA5006 Prepare a bushfire emergency plan for small scale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74EB3" w:rsidP="00A03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AF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A5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86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DA2"/>
  </w:style>
  <w:style w:type="character" w:customStyle="1" w:styleId="Heading1Char">
    <w:name w:val="Heading 1 Char"/>
    <w:basedOn w:val="DefaultParagraphFont"/>
    <w:link w:val="Heading1"/>
    <w:rsid w:val="00A03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D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DA2"/>
    <w:rPr>
      <w:b/>
      <w:spacing w:val="0"/>
    </w:rPr>
  </w:style>
  <w:style w:type="paragraph" w:styleId="ListBullet2">
    <w:name w:val="List Bullet 2"/>
    <w:basedOn w:val="List2"/>
    <w:rsid w:val="00A03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DA2"/>
    <w:rPr>
      <w:i/>
    </w:rPr>
  </w:style>
  <w:style w:type="paragraph" w:styleId="Caption">
    <w:name w:val="caption"/>
    <w:basedOn w:val="BodyText"/>
    <w:next w:val="Normal"/>
    <w:qFormat/>
    <w:rsid w:val="00A03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DA2"/>
  </w:style>
  <w:style w:type="paragraph" w:styleId="TableofFigures">
    <w:name w:val="table of figures"/>
    <w:basedOn w:val="Normal"/>
    <w:next w:val="Normal"/>
    <w:semiHidden/>
    <w:rsid w:val="00A03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DA2"/>
    <w:rPr>
      <w:rFonts w:ascii="Wingdings" w:hAnsi="Wingdings"/>
    </w:rPr>
  </w:style>
  <w:style w:type="paragraph" w:customStyle="1" w:styleId="TableHeading">
    <w:name w:val="Table Heading"/>
    <w:basedOn w:val="HeadingBase"/>
    <w:rsid w:val="00A03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DA2"/>
    <w:rPr>
      <w:color w:val="0033CC"/>
      <w:u w:val="none"/>
    </w:rPr>
  </w:style>
  <w:style w:type="paragraph" w:customStyle="1" w:styleId="BodyTextRight">
    <w:name w:val="Body Text Right"/>
    <w:basedOn w:val="BodyText"/>
    <w:rsid w:val="00A03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DA2"/>
    <w:rPr>
      <w:sz w:val="32"/>
    </w:rPr>
  </w:style>
  <w:style w:type="paragraph" w:customStyle="1" w:styleId="HeadingProcedure">
    <w:name w:val="Heading Procedure"/>
    <w:basedOn w:val="HeadingBase"/>
    <w:next w:val="Normal"/>
    <w:rsid w:val="00A03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DA2"/>
    <w:pPr>
      <w:spacing w:before="60" w:after="60"/>
    </w:pPr>
  </w:style>
  <w:style w:type="paragraph" w:styleId="ListContinue">
    <w:name w:val="List Continue"/>
    <w:basedOn w:val="List"/>
    <w:rsid w:val="00A03DA2"/>
    <w:pPr>
      <w:ind w:firstLine="0"/>
    </w:pPr>
  </w:style>
  <w:style w:type="paragraph" w:customStyle="1" w:styleId="ListNote">
    <w:name w:val="List Note"/>
    <w:basedOn w:val="List"/>
    <w:rsid w:val="00A03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DA2"/>
    <w:rPr>
      <w:rFonts w:ascii="Courier New" w:hAnsi="Courier New"/>
    </w:rPr>
  </w:style>
  <w:style w:type="paragraph" w:customStyle="1" w:styleId="NoteBullet">
    <w:name w:val="Note Bullet"/>
    <w:basedOn w:val="Note"/>
    <w:rsid w:val="00A03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DA2"/>
    <w:rPr>
      <w:b/>
      <w:smallCaps/>
    </w:rPr>
  </w:style>
  <w:style w:type="paragraph" w:customStyle="1" w:styleId="TableListNumber">
    <w:name w:val="Table List Number"/>
    <w:basedOn w:val="ListNumber"/>
    <w:rsid w:val="00A03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DA2"/>
    <w:pPr>
      <w:numPr>
        <w:numId w:val="9"/>
      </w:numPr>
    </w:pPr>
  </w:style>
  <w:style w:type="paragraph" w:customStyle="1" w:styleId="ListAlpha2">
    <w:name w:val="List Alpha 2"/>
    <w:basedOn w:val="List2"/>
    <w:rsid w:val="00A03DA2"/>
    <w:pPr>
      <w:numPr>
        <w:numId w:val="8"/>
      </w:numPr>
    </w:pPr>
  </w:style>
  <w:style w:type="paragraph" w:styleId="List2">
    <w:name w:val="List 2"/>
    <w:basedOn w:val="BodyText"/>
    <w:rsid w:val="00A03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DA2"/>
    <w:pPr>
      <w:numPr>
        <w:numId w:val="4"/>
      </w:numPr>
    </w:pPr>
  </w:style>
  <w:style w:type="paragraph" w:styleId="ListContinue2">
    <w:name w:val="List Continue 2"/>
    <w:basedOn w:val="List2"/>
    <w:rsid w:val="00A03DA2"/>
    <w:pPr>
      <w:ind w:firstLine="0"/>
    </w:pPr>
  </w:style>
  <w:style w:type="paragraph" w:styleId="ListContinue3">
    <w:name w:val="List Continue 3"/>
    <w:basedOn w:val="List3"/>
    <w:rsid w:val="00A03DA2"/>
    <w:pPr>
      <w:ind w:left="1021" w:firstLine="0"/>
    </w:pPr>
  </w:style>
  <w:style w:type="paragraph" w:styleId="ListContinue4">
    <w:name w:val="List Continue 4"/>
    <w:basedOn w:val="List4"/>
    <w:rsid w:val="00A03DA2"/>
    <w:pPr>
      <w:ind w:firstLine="0"/>
    </w:pPr>
  </w:style>
  <w:style w:type="paragraph" w:styleId="ListContinue5">
    <w:name w:val="List Continue 5"/>
    <w:basedOn w:val="List5"/>
    <w:rsid w:val="00A03DA2"/>
    <w:pPr>
      <w:ind w:firstLine="0"/>
    </w:pPr>
  </w:style>
  <w:style w:type="paragraph" w:styleId="ListNumber3">
    <w:name w:val="List Number 3"/>
    <w:basedOn w:val="List3"/>
    <w:rsid w:val="00A03DA2"/>
    <w:pPr>
      <w:numPr>
        <w:numId w:val="5"/>
      </w:numPr>
    </w:pPr>
  </w:style>
  <w:style w:type="paragraph" w:styleId="ListNumber4">
    <w:name w:val="List Number 4"/>
    <w:basedOn w:val="List4"/>
    <w:rsid w:val="00A03DA2"/>
    <w:pPr>
      <w:numPr>
        <w:numId w:val="6"/>
      </w:numPr>
    </w:pPr>
  </w:style>
  <w:style w:type="paragraph" w:styleId="ListNumber5">
    <w:name w:val="List Number 5"/>
    <w:basedOn w:val="List5"/>
    <w:rsid w:val="00A03DA2"/>
    <w:pPr>
      <w:numPr>
        <w:numId w:val="7"/>
      </w:numPr>
    </w:pPr>
  </w:style>
  <w:style w:type="paragraph" w:styleId="BlockText">
    <w:name w:val="Block Text"/>
    <w:basedOn w:val="Normal"/>
    <w:rsid w:val="00A03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DA2"/>
    <w:rPr>
      <w:sz w:val="16"/>
      <w:vertAlign w:val="superscript"/>
    </w:rPr>
  </w:style>
  <w:style w:type="character" w:customStyle="1" w:styleId="Symbols">
    <w:name w:val="Symbols"/>
    <w:basedOn w:val="DefaultParagraphFont"/>
    <w:rsid w:val="00A03DA2"/>
    <w:rPr>
      <w:rFonts w:ascii="Symbol" w:hAnsi="Symbol"/>
    </w:rPr>
  </w:style>
  <w:style w:type="character" w:customStyle="1" w:styleId="MenuOptions">
    <w:name w:val="Menu Options"/>
    <w:basedOn w:val="DefaultParagraphFont"/>
    <w:rsid w:val="00A03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DA2"/>
    <w:rPr>
      <w:b/>
    </w:rPr>
  </w:style>
  <w:style w:type="character" w:customStyle="1" w:styleId="Underlined">
    <w:name w:val="Underlined"/>
    <w:basedOn w:val="DefaultParagraphFont"/>
    <w:rsid w:val="00A03DA2"/>
    <w:rPr>
      <w:u w:val="single"/>
    </w:rPr>
  </w:style>
  <w:style w:type="paragraph" w:customStyle="1" w:styleId="TableBodyTextRight">
    <w:name w:val="Table Body Text Right"/>
    <w:basedOn w:val="TableBodyText"/>
    <w:rsid w:val="00A03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DA2"/>
    <w:rPr>
      <w:sz w:val="18"/>
    </w:rPr>
  </w:style>
  <w:style w:type="paragraph" w:customStyle="1" w:styleId="BodySmallRight">
    <w:name w:val="Body Small Right"/>
    <w:basedOn w:val="BodyTextRight"/>
    <w:rsid w:val="00A03DA2"/>
    <w:rPr>
      <w:sz w:val="18"/>
      <w:szCs w:val="18"/>
    </w:rPr>
  </w:style>
  <w:style w:type="paragraph" w:customStyle="1" w:styleId="MarginEdition">
    <w:name w:val="Margin Edition"/>
    <w:basedOn w:val="MarginNote"/>
    <w:rsid w:val="00A03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DA2"/>
    <w:rPr>
      <w:sz w:val="2"/>
      <w:szCs w:val="2"/>
    </w:rPr>
  </w:style>
  <w:style w:type="character" w:customStyle="1" w:styleId="Small">
    <w:name w:val="Small"/>
    <w:basedOn w:val="DefaultParagraphFont"/>
    <w:rsid w:val="00A03DA2"/>
    <w:rPr>
      <w:sz w:val="16"/>
    </w:rPr>
  </w:style>
  <w:style w:type="paragraph" w:customStyle="1" w:styleId="WideTable">
    <w:name w:val="Wide Table"/>
    <w:basedOn w:val="Normal"/>
    <w:rsid w:val="00A03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DA2"/>
  </w:style>
  <w:style w:type="paragraph" w:styleId="Quote">
    <w:name w:val="Quote"/>
    <w:basedOn w:val="Heading1"/>
    <w:link w:val="QuoteChar"/>
    <w:qFormat/>
    <w:rsid w:val="00A03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DA2"/>
    <w:pPr>
      <w:pageBreakBefore/>
    </w:pPr>
  </w:style>
  <w:style w:type="paragraph" w:customStyle="1" w:styleId="Border">
    <w:name w:val="Border"/>
    <w:basedOn w:val="Normal"/>
    <w:qFormat/>
    <w:rsid w:val="00A03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DA2"/>
    <w:rPr>
      <w:u w:val="single"/>
    </w:rPr>
  </w:style>
  <w:style w:type="character" w:customStyle="1" w:styleId="BoldandItalics">
    <w:name w:val="Bold and Italics"/>
    <w:qFormat/>
    <w:rsid w:val="00A03DA2"/>
    <w:rPr>
      <w:b/>
      <w:i/>
      <w:u w:val="none"/>
    </w:rPr>
  </w:style>
  <w:style w:type="paragraph" w:styleId="BalloonText">
    <w:name w:val="Balloon Text"/>
    <w:basedOn w:val="Normal"/>
    <w:link w:val="BalloonTextChar"/>
    <w:rsid w:val="00A03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DA2"/>
    <w:pPr>
      <w:spacing w:before="0" w:after="0"/>
    </w:pPr>
  </w:style>
  <w:style w:type="paragraph" w:customStyle="1" w:styleId="BodyTextBold">
    <w:name w:val="Body Text Bold"/>
    <w:basedOn w:val="BodyText"/>
    <w:qFormat/>
    <w:rsid w:val="00A03DA2"/>
    <w:rPr>
      <w:b/>
    </w:rPr>
  </w:style>
  <w:style w:type="character" w:styleId="Hyperlink">
    <w:name w:val="Hyperlink"/>
    <w:basedOn w:val="DefaultParagraphFont"/>
    <w:uiPriority w:val="99"/>
    <w:unhideWhenUsed/>
    <w:rsid w:val="00874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3003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CPPBPA5006 Prepare a bushfire emergency plan for small scale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