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1E2" w:rsidP="006C01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CPPBDN5102 Produce compliant designs for Class 1 and 10 buildings</w:t>
      </w:r>
      <w:r>
        <w:fldChar w:fldCharType="end"/>
      </w:r>
    </w:p>
    <w:p w:rsidR="006C01E2" w:rsidP="006C01E2">
      <w:pPr>
        <w:pStyle w:val="Version"/>
        <w:sectPr w:rsidSect="00534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D3D" w:rsidP="00534D3D">
      <w:pPr>
        <w:pStyle w:val="SuperHeading"/>
      </w:pPr>
      <w:r w:rsidRPr="00534D3D">
        <w:t>CPPBDN5102 Produce compliant designs for Class 1 and 10</w:t>
      </w:r>
      <w:r w:rsidRPr="00534D3D">
        <w:t xml:space="preserve"> buildings</w:t>
      </w:r>
    </w:p>
    <w:p w:rsidR="00000000" w:rsidRPr="00534D3D" w:rsidP="00534D3D">
      <w:pPr>
        <w:pStyle w:val="Heading1"/>
      </w:pPr>
      <w:bookmarkStart w:id="1" w:name="O_1137815"/>
      <w:bookmarkEnd w:id="1"/>
      <w:r w:rsidRPr="00534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D3D" w:rsidP="00534D3D">
            <w:pPr>
              <w:pStyle w:val="BodyText"/>
            </w:pPr>
            <w:r w:rsidRPr="00534D3D">
              <w:t>This version first released with CPP Property Services Training Package Release 11.0.</w:t>
            </w:r>
          </w:p>
          <w:p w:rsidR="00000000" w:rsidRPr="00534D3D" w:rsidP="00534D3D">
            <w:pPr>
              <w:pStyle w:val="BodyText"/>
            </w:pPr>
            <w:r w:rsidRPr="00534D3D">
              <w:t>New unit.</w:t>
            </w:r>
          </w:p>
        </w:tc>
      </w:tr>
    </w:tbl>
    <w:p w:rsidR="00000000" w:rsidRPr="00534D3D" w:rsidP="00534D3D">
      <w:pPr>
        <w:pStyle w:val="BodyText"/>
      </w:pPr>
    </w:p>
    <w:p w:rsidR="00000000" w:rsidRPr="00534D3D" w:rsidP="00534D3D">
      <w:pPr>
        <w:pStyle w:val="AllowPageBreak"/>
      </w:pPr>
    </w:p>
    <w:p w:rsidR="00000000" w:rsidRPr="00534D3D" w:rsidP="00534D3D">
      <w:pPr>
        <w:pStyle w:val="Heading1"/>
      </w:pPr>
      <w:bookmarkStart w:id="2" w:name="O_1137821"/>
      <w:bookmarkEnd w:id="2"/>
      <w:r w:rsidRPr="00534D3D">
        <w:t>Application</w:t>
      </w:r>
    </w:p>
    <w:p w:rsidR="00000000" w:rsidRPr="00534D3D" w:rsidP="006C01E2">
      <w:pPr>
        <w:pStyle w:val="BodyText"/>
      </w:pPr>
      <w:r w:rsidRPr="00534D3D">
        <w:t>This unit specifies the skills and knowledge required to produce compliant designs for Class 1 and 10 buildings as defined by the National Construction Code (NCC). It includes developing design briefs, integrating client requirements, analysing sites, deve</w:t>
      </w:r>
      <w:r w:rsidRPr="00534D3D">
        <w:t>loping design concepts, refining designs and presenting to clients.</w:t>
      </w:r>
    </w:p>
    <w:p w:rsidR="00000000" w:rsidRPr="00534D3D" w:rsidP="006C01E2">
      <w:pPr>
        <w:pStyle w:val="BodyText"/>
      </w:pPr>
      <w:r w:rsidRPr="00534D3D">
        <w:t>This unit is suitable for drafters and building designers who apply technical and theoretical knowledge and skills to building design work tasks.</w:t>
      </w:r>
    </w:p>
    <w:p w:rsidR="00000000" w:rsidRPr="00534D3D" w:rsidP="006C01E2">
      <w:pPr>
        <w:pStyle w:val="BodyText"/>
      </w:pPr>
      <w:r w:rsidRPr="00534D3D">
        <w:t>This unit forms part of the licensing requ</w:t>
      </w:r>
      <w:r w:rsidRPr="00534D3D">
        <w:t>irements for people engaged in building design in some states and territories. For further information, check with the relevant regulatory authority.</w:t>
      </w:r>
    </w:p>
    <w:p w:rsidR="00000000" w:rsidRPr="00534D3D" w:rsidP="00534D3D">
      <w:pPr>
        <w:pStyle w:val="Heading1"/>
      </w:pPr>
      <w:bookmarkStart w:id="3" w:name="O_1137820"/>
      <w:bookmarkEnd w:id="3"/>
      <w:r w:rsidRPr="00534D3D">
        <w:t>Pre-requisite Unit</w:t>
      </w:r>
    </w:p>
    <w:p w:rsidR="00000000" w:rsidRPr="00534D3D" w:rsidP="006C01E2">
      <w:pPr>
        <w:pStyle w:val="BodyText"/>
      </w:pPr>
      <w:r w:rsidRPr="00534D3D">
        <w:t>Nil.</w:t>
      </w:r>
    </w:p>
    <w:p w:rsidR="00000000" w:rsidRPr="00534D3D" w:rsidP="00534D3D">
      <w:pPr>
        <w:pStyle w:val="Heading1"/>
      </w:pPr>
      <w:bookmarkStart w:id="4" w:name="O_1137819"/>
      <w:bookmarkEnd w:id="4"/>
      <w:r w:rsidRPr="00534D3D">
        <w:t>Unit Sector</w:t>
      </w:r>
    </w:p>
    <w:p w:rsidR="00000000" w:rsidRPr="00534D3D" w:rsidP="006C01E2">
      <w:pPr>
        <w:pStyle w:val="BodyText"/>
      </w:pPr>
      <w:r w:rsidRPr="00534D3D">
        <w:t>Building Design</w:t>
      </w:r>
    </w:p>
    <w:p w:rsidR="00000000" w:rsidRPr="00534D3D" w:rsidP="00534D3D">
      <w:pPr>
        <w:pStyle w:val="Heading1"/>
      </w:pPr>
      <w:bookmarkStart w:id="5" w:name="O_1137818"/>
      <w:bookmarkEnd w:id="5"/>
      <w:r w:rsidRPr="00534D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Performance criteria describe what needs to be done to demonstrate achievement of the element.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Develop and finalise design brief.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Consult with client to clarify building design vision, preferences and budget to inform design brief.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Research applicable local authority requirements and perform a site analysis.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Review</w:t>
            </w:r>
            <w:r w:rsidRPr="00534D3D">
              <w:t xml:space="preserve"> design requirements, challenges and planning </w:t>
            </w:r>
            <w:r w:rsidRPr="00534D3D">
              <w:t>constraints specific to project location.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Research passive design principles and sustainability considerations.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Document design brief according to client and workplace requirements.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Confirm</w:t>
            </w:r>
            <w:r w:rsidRPr="00534D3D">
              <w:t xml:space="preserve"> design brief with client to obtain consent to proceed to design stage.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Analyse project information to clarify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Review design brief and site analysis for building and identify required additional information.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Determine impacts of compliance requirements on design options according to classification and use of building.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Analyse implications of preferred construction materials and methods on design options.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Reconcile site analysis and compliance requirements with design brief to determine and resolve any conflict.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Produce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Propose innovative and energy efficient design solutions that utilise sustainability principles to minimise environmental impact.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Produce freehand diagrammatic drawings of space planning and organisation to demonstrate evolution of preliminary conce</w:t>
            </w:r>
            <w:r w:rsidRPr="00534D3D">
              <w:t>pts.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Prepare draft concept representations that are drawn to scale and test design ideas.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Review draft concept design to ensure it meets requirements of design brief, site and compliance constraints.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Apply rendering techniques to drawing views to enhance readability and depict light, shade and material finishes.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Produce set of concept design drawings for presentation to client.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Consult with client to finalise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Present design concept to client.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Outline design choices including energy efficient and sustainability considerations.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Explain solutions developed to meet project requirements and record client feedback.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Resolve issues and associated implications arising from client feedback and revise drawings accordingly.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Refine spatial, structural and technical elements of building design to complete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Review structural and services systems an</w:t>
            </w:r>
            <w:r w:rsidRPr="00534D3D">
              <w:t>d incorporate appropriate systems into building design.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Incorporate optimum, cost-effective and sustainable construction materials and methods into building design.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Assess design drawings against client and compliance requirements and address</w:t>
            </w:r>
            <w:r w:rsidRPr="00534D3D">
              <w:t xml:space="preserve"> anomalies.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Present final building design drawings to client for approval.</w:t>
            </w:r>
          </w:p>
        </w:tc>
      </w:tr>
      <w:tr w:rsidTr="00534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D3D">
            <w:pPr>
              <w:pStyle w:val="BodyText"/>
              <w:rPr>
                <w:lang w:val="en-NZ"/>
              </w:rPr>
            </w:pPr>
            <w:r w:rsidRPr="00534D3D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D3D" w:rsidP="00534D3D">
            <w:pPr>
              <w:pStyle w:val="BodyText"/>
            </w:pPr>
            <w:r w:rsidRPr="00534D3D">
              <w:t>Save and file design documentation according to workplace requirements.</w:t>
            </w:r>
          </w:p>
        </w:tc>
      </w:tr>
    </w:tbl>
    <w:p w:rsidR="00000000" w:rsidRPr="00534D3D" w:rsidP="00534D3D">
      <w:pPr>
        <w:pStyle w:val="BodyText"/>
      </w:pPr>
    </w:p>
    <w:p w:rsidR="00000000" w:rsidRPr="00534D3D" w:rsidP="00534D3D">
      <w:pPr>
        <w:pStyle w:val="AllowPageBreak"/>
      </w:pPr>
    </w:p>
    <w:p w:rsidR="00000000" w:rsidRPr="00534D3D" w:rsidP="00534D3D">
      <w:pPr>
        <w:pStyle w:val="Heading1"/>
      </w:pPr>
      <w:bookmarkStart w:id="6" w:name="O_1137817"/>
      <w:bookmarkEnd w:id="6"/>
      <w:r w:rsidRPr="00534D3D">
        <w:t>Foundation Skills</w:t>
      </w:r>
    </w:p>
    <w:p w:rsidR="00000000" w:rsidRPr="00534D3D" w:rsidP="006C01E2">
      <w:pPr>
        <w:pStyle w:val="BodyText"/>
      </w:pPr>
      <w:r w:rsidRPr="00534D3D">
        <w:t>As well as the foundation skills explicit in the performance criteria of this unit, candidates require:</w:t>
      </w:r>
    </w:p>
    <w:p w:rsidR="00000000" w:rsidRPr="00534D3D" w:rsidP="00534D3D">
      <w:pPr>
        <w:pStyle w:val="ListBullet"/>
      </w:pPr>
      <w:r w:rsidRPr="00534D3D">
        <w:t>reading skills to interpret and apply complex technical information in regulations, codes and standards</w:t>
      </w:r>
    </w:p>
    <w:p w:rsidR="00000000" w:rsidRPr="00534D3D" w:rsidP="00534D3D">
      <w:pPr>
        <w:pStyle w:val="ListBullet"/>
      </w:pPr>
      <w:r w:rsidRPr="00534D3D">
        <w:t>numeracy skills to calculate optimum and cost-effective design solutions</w:t>
      </w:r>
    </w:p>
    <w:p w:rsidR="00000000" w:rsidRPr="00534D3D" w:rsidP="00534D3D">
      <w:pPr>
        <w:pStyle w:val="ListBullet"/>
      </w:pPr>
      <w:r w:rsidRPr="00534D3D">
        <w:t>written and oral skills to communicate appropriately for the audience and situation.</w:t>
      </w:r>
    </w:p>
    <w:p w:rsidR="00000000" w:rsidRPr="00534D3D" w:rsidP="00534D3D">
      <w:pPr>
        <w:pStyle w:val="AllowPageBreak"/>
      </w:pPr>
    </w:p>
    <w:p w:rsidR="00000000" w:rsidRPr="00534D3D" w:rsidP="00534D3D">
      <w:pPr>
        <w:pStyle w:val="Heading1"/>
      </w:pPr>
      <w:bookmarkStart w:id="7" w:name="O_1137816"/>
      <w:bookmarkEnd w:id="7"/>
      <w:r w:rsidRPr="00534D3D">
        <w:t>Unit Mapping Information</w:t>
      </w:r>
    </w:p>
    <w:p w:rsidR="00000000" w:rsidRPr="00534D3D" w:rsidP="006C01E2">
      <w:pPr>
        <w:pStyle w:val="BodyText"/>
      </w:pPr>
      <w:r w:rsidRPr="00534D3D">
        <w:t>No equivalent unit.</w:t>
      </w:r>
    </w:p>
    <w:p w:rsidR="00000000" w:rsidRPr="00534D3D" w:rsidP="00534D3D">
      <w:pPr>
        <w:pStyle w:val="Heading1"/>
      </w:pPr>
      <w:bookmarkStart w:id="8" w:name="O_1137809"/>
      <w:bookmarkEnd w:id="8"/>
      <w:r w:rsidRPr="00534D3D">
        <w:t>Links</w:t>
      </w:r>
    </w:p>
    <w:p w:rsidR="00000000" w:rsidRPr="00534D3D" w:rsidP="006C01E2">
      <w:pPr>
        <w:pStyle w:val="BodyText"/>
      </w:pPr>
      <w:r w:rsidRPr="00534D3D">
        <w:t>Companion</w:t>
      </w:r>
      <w:r w:rsidRPr="00534D3D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015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34D3D" w:rsidP="00534D3D"/>
    <w:sectPr w:rsidSect="00534D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D3D" w:rsidRPr="006C01E2" w:rsidP="006C01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2" w:rsidP="00534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1E2" w:rsidP="00534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C01E2" w:rsidP="00534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D3D" w:rsidRPr="006C01E2" w:rsidP="006C01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2" w:rsidRPr="002D2AF8" w:rsidP="00534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CPPBDN5102 Produce compliant designs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C01E2" w:rsidP="00534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85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1C2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D3D"/>
  </w:style>
  <w:style w:type="character" w:customStyle="1" w:styleId="Heading1Char">
    <w:name w:val="Heading 1 Char"/>
    <w:basedOn w:val="DefaultParagraphFont"/>
    <w:link w:val="Heading1"/>
    <w:rsid w:val="00534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D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4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4D3D"/>
    <w:rPr>
      <w:b/>
      <w:spacing w:val="0"/>
    </w:rPr>
  </w:style>
  <w:style w:type="paragraph" w:customStyle="1" w:styleId="SuperTitle">
    <w:name w:val="SuperTitle"/>
    <w:basedOn w:val="Title"/>
    <w:rsid w:val="00534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D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D3D"/>
    <w:rPr>
      <w:i/>
    </w:rPr>
  </w:style>
  <w:style w:type="paragraph" w:styleId="Caption">
    <w:name w:val="caption"/>
    <w:basedOn w:val="BodyText"/>
    <w:next w:val="Normal"/>
    <w:qFormat/>
    <w:rsid w:val="00534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D3D"/>
  </w:style>
  <w:style w:type="paragraph" w:styleId="TableofFigures">
    <w:name w:val="table of figures"/>
    <w:basedOn w:val="Normal"/>
    <w:next w:val="Normal"/>
    <w:semiHidden/>
    <w:rsid w:val="00534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D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4D3D"/>
    <w:rPr>
      <w:rFonts w:ascii="Wingdings" w:hAnsi="Wingdings"/>
    </w:rPr>
  </w:style>
  <w:style w:type="paragraph" w:customStyle="1" w:styleId="TableHeading">
    <w:name w:val="Table Heading"/>
    <w:basedOn w:val="HeadingBase"/>
    <w:rsid w:val="00534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D3D"/>
    <w:rPr>
      <w:color w:val="0033CC"/>
      <w:u w:val="none"/>
    </w:rPr>
  </w:style>
  <w:style w:type="paragraph" w:customStyle="1" w:styleId="BodyTextRight">
    <w:name w:val="Body Text Right"/>
    <w:basedOn w:val="BodyText"/>
    <w:rsid w:val="00534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D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D3D"/>
    <w:rPr>
      <w:sz w:val="32"/>
    </w:rPr>
  </w:style>
  <w:style w:type="paragraph" w:customStyle="1" w:styleId="HeadingProcedure">
    <w:name w:val="Heading Procedure"/>
    <w:basedOn w:val="HeadingBase"/>
    <w:next w:val="Normal"/>
    <w:rsid w:val="00534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D3D"/>
    <w:pPr>
      <w:spacing w:before="60" w:after="60"/>
    </w:pPr>
  </w:style>
  <w:style w:type="paragraph" w:styleId="ListContinue">
    <w:name w:val="List Continue"/>
    <w:basedOn w:val="List"/>
    <w:rsid w:val="00534D3D"/>
    <w:pPr>
      <w:ind w:firstLine="0"/>
    </w:pPr>
  </w:style>
  <w:style w:type="paragraph" w:customStyle="1" w:styleId="ListNote">
    <w:name w:val="List Note"/>
    <w:basedOn w:val="List"/>
    <w:rsid w:val="00534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D3D"/>
    <w:rPr>
      <w:rFonts w:ascii="Courier New" w:hAnsi="Courier New"/>
    </w:rPr>
  </w:style>
  <w:style w:type="paragraph" w:customStyle="1" w:styleId="NoteBullet">
    <w:name w:val="Note Bullet"/>
    <w:basedOn w:val="Note"/>
    <w:rsid w:val="00534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4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D3D"/>
    <w:rPr>
      <w:b/>
      <w:smallCaps/>
    </w:rPr>
  </w:style>
  <w:style w:type="paragraph" w:customStyle="1" w:styleId="TableListNumber">
    <w:name w:val="Table List Number"/>
    <w:basedOn w:val="ListNumber"/>
    <w:rsid w:val="00534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D3D"/>
    <w:pPr>
      <w:numPr>
        <w:numId w:val="8"/>
      </w:numPr>
    </w:pPr>
  </w:style>
  <w:style w:type="paragraph" w:customStyle="1" w:styleId="ListAlpha2">
    <w:name w:val="List Alpha 2"/>
    <w:basedOn w:val="List2"/>
    <w:rsid w:val="00534D3D"/>
    <w:pPr>
      <w:numPr>
        <w:numId w:val="7"/>
      </w:numPr>
    </w:pPr>
  </w:style>
  <w:style w:type="paragraph" w:styleId="List2">
    <w:name w:val="List 2"/>
    <w:basedOn w:val="BodyText"/>
    <w:rsid w:val="00534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D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4D3D"/>
    <w:pPr>
      <w:numPr>
        <w:numId w:val="3"/>
      </w:numPr>
    </w:pPr>
  </w:style>
  <w:style w:type="paragraph" w:styleId="ListContinue2">
    <w:name w:val="List Continue 2"/>
    <w:basedOn w:val="List2"/>
    <w:rsid w:val="00534D3D"/>
    <w:pPr>
      <w:ind w:firstLine="0"/>
    </w:pPr>
  </w:style>
  <w:style w:type="paragraph" w:styleId="ListContinue3">
    <w:name w:val="List Continue 3"/>
    <w:basedOn w:val="List3"/>
    <w:rsid w:val="00534D3D"/>
    <w:pPr>
      <w:ind w:left="1021" w:firstLine="0"/>
    </w:pPr>
  </w:style>
  <w:style w:type="paragraph" w:styleId="ListContinue4">
    <w:name w:val="List Continue 4"/>
    <w:basedOn w:val="List4"/>
    <w:rsid w:val="00534D3D"/>
    <w:pPr>
      <w:ind w:firstLine="0"/>
    </w:pPr>
  </w:style>
  <w:style w:type="paragraph" w:styleId="ListContinue5">
    <w:name w:val="List Continue 5"/>
    <w:basedOn w:val="List5"/>
    <w:rsid w:val="00534D3D"/>
    <w:pPr>
      <w:ind w:firstLine="0"/>
    </w:pPr>
  </w:style>
  <w:style w:type="paragraph" w:styleId="ListNumber3">
    <w:name w:val="List Number 3"/>
    <w:basedOn w:val="List3"/>
    <w:rsid w:val="00534D3D"/>
    <w:pPr>
      <w:numPr>
        <w:numId w:val="4"/>
      </w:numPr>
    </w:pPr>
  </w:style>
  <w:style w:type="paragraph" w:styleId="ListNumber4">
    <w:name w:val="List Number 4"/>
    <w:basedOn w:val="List4"/>
    <w:rsid w:val="00534D3D"/>
    <w:pPr>
      <w:numPr>
        <w:numId w:val="5"/>
      </w:numPr>
    </w:pPr>
  </w:style>
  <w:style w:type="paragraph" w:styleId="ListNumber5">
    <w:name w:val="List Number 5"/>
    <w:basedOn w:val="List5"/>
    <w:rsid w:val="00534D3D"/>
    <w:pPr>
      <w:numPr>
        <w:numId w:val="6"/>
      </w:numPr>
    </w:pPr>
  </w:style>
  <w:style w:type="paragraph" w:styleId="BlockText">
    <w:name w:val="Block Text"/>
    <w:basedOn w:val="Normal"/>
    <w:rsid w:val="00534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D3D"/>
    <w:rPr>
      <w:sz w:val="16"/>
      <w:vertAlign w:val="superscript"/>
    </w:rPr>
  </w:style>
  <w:style w:type="character" w:customStyle="1" w:styleId="Symbols">
    <w:name w:val="Symbols"/>
    <w:basedOn w:val="DefaultParagraphFont"/>
    <w:rsid w:val="00534D3D"/>
    <w:rPr>
      <w:rFonts w:ascii="Symbol" w:hAnsi="Symbol"/>
    </w:rPr>
  </w:style>
  <w:style w:type="character" w:customStyle="1" w:styleId="MenuOptions">
    <w:name w:val="Menu Options"/>
    <w:basedOn w:val="DefaultParagraphFont"/>
    <w:rsid w:val="00534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D3D"/>
    <w:rPr>
      <w:b/>
    </w:rPr>
  </w:style>
  <w:style w:type="character" w:customStyle="1" w:styleId="Underlined">
    <w:name w:val="Underlined"/>
    <w:basedOn w:val="DefaultParagraphFont"/>
    <w:rsid w:val="00534D3D"/>
    <w:rPr>
      <w:u w:val="single"/>
    </w:rPr>
  </w:style>
  <w:style w:type="paragraph" w:customStyle="1" w:styleId="TableBodyTextRight">
    <w:name w:val="Table Body Text Right"/>
    <w:basedOn w:val="TableBodyText"/>
    <w:rsid w:val="00534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D3D"/>
    <w:rPr>
      <w:sz w:val="18"/>
    </w:rPr>
  </w:style>
  <w:style w:type="paragraph" w:customStyle="1" w:styleId="BodySmallRight">
    <w:name w:val="Body Small Right"/>
    <w:basedOn w:val="BodyTextRight"/>
    <w:rsid w:val="00534D3D"/>
    <w:rPr>
      <w:sz w:val="18"/>
      <w:szCs w:val="18"/>
    </w:rPr>
  </w:style>
  <w:style w:type="paragraph" w:customStyle="1" w:styleId="MarginEdition">
    <w:name w:val="Margin Edition"/>
    <w:basedOn w:val="MarginNote"/>
    <w:rsid w:val="00534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D3D"/>
    <w:rPr>
      <w:sz w:val="2"/>
      <w:szCs w:val="2"/>
    </w:rPr>
  </w:style>
  <w:style w:type="character" w:customStyle="1" w:styleId="Small">
    <w:name w:val="Small"/>
    <w:basedOn w:val="DefaultParagraphFont"/>
    <w:rsid w:val="00534D3D"/>
    <w:rPr>
      <w:sz w:val="16"/>
    </w:rPr>
  </w:style>
  <w:style w:type="paragraph" w:customStyle="1" w:styleId="WideTable">
    <w:name w:val="Wide Table"/>
    <w:basedOn w:val="Normal"/>
    <w:rsid w:val="00534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D3D"/>
  </w:style>
  <w:style w:type="paragraph" w:styleId="Quote">
    <w:name w:val="Quote"/>
    <w:basedOn w:val="Heading1"/>
    <w:link w:val="QuoteChar"/>
    <w:qFormat/>
    <w:rsid w:val="00534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D3D"/>
    <w:pPr>
      <w:pageBreakBefore/>
    </w:pPr>
  </w:style>
  <w:style w:type="paragraph" w:customStyle="1" w:styleId="Border">
    <w:name w:val="Border"/>
    <w:basedOn w:val="Normal"/>
    <w:qFormat/>
    <w:rsid w:val="00534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D3D"/>
    <w:rPr>
      <w:u w:val="single"/>
    </w:rPr>
  </w:style>
  <w:style w:type="character" w:customStyle="1" w:styleId="BoldandItalics">
    <w:name w:val="Bold and Italics"/>
    <w:qFormat/>
    <w:rsid w:val="00534D3D"/>
    <w:rPr>
      <w:b/>
      <w:i/>
      <w:u w:val="none"/>
    </w:rPr>
  </w:style>
  <w:style w:type="paragraph" w:styleId="BalloonText">
    <w:name w:val="Balloon Text"/>
    <w:basedOn w:val="Normal"/>
    <w:link w:val="BalloonTextChar"/>
    <w:rsid w:val="00534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D3D"/>
    <w:pPr>
      <w:spacing w:before="0" w:after="0"/>
    </w:pPr>
  </w:style>
  <w:style w:type="paragraph" w:customStyle="1" w:styleId="BodyTextBold">
    <w:name w:val="Body Text Bold"/>
    <w:basedOn w:val="BodyText"/>
    <w:qFormat/>
    <w:rsid w:val="00534D3D"/>
    <w:rPr>
      <w:b/>
    </w:rPr>
  </w:style>
  <w:style w:type="character" w:styleId="Hyperlink">
    <w:name w:val="Hyperlink"/>
    <w:basedOn w:val="DefaultParagraphFont"/>
    <w:uiPriority w:val="99"/>
    <w:unhideWhenUsed/>
    <w:rsid w:val="006C01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4017</Characters>
  <Application>Microsoft Office Word</Application>
  <DocSecurity>0</DocSecurity>
  <Lines>211</Lines>
  <Paragraphs>105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CPPBDN5102 Produce compliant designs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