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DF1" w:rsidP="00EF6DF1">
      <w:pPr>
        <w:pStyle w:val="Title"/>
      </w:pPr>
      <w:r>
        <w:fldChar w:fldCharType="begin"/>
      </w:r>
      <w:r>
        <w:instrText xml:space="preserve"> TITLE   \* MERGEFORMAT </w:instrText>
      </w:r>
      <w:r>
        <w:fldChar w:fldCharType="separate"/>
      </w:r>
      <w:r>
        <w:t>CPPACC5011 Prepare concept designs for accessible building work</w:t>
      </w:r>
      <w:r>
        <w:fldChar w:fldCharType="end"/>
      </w:r>
    </w:p>
    <w:p w:rsidR="00EF6DF1" w:rsidP="00EF6DF1">
      <w:pPr>
        <w:pStyle w:val="Version"/>
        <w:sectPr w:rsidSect="00C66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49B" w:rsidP="00C6649B">
      <w:pPr>
        <w:pStyle w:val="SuperHeading"/>
      </w:pPr>
      <w:r w:rsidRPr="00C6649B">
        <w:t>CPPACC5011 Prepare concept designs for accessible building work</w:t>
      </w:r>
    </w:p>
    <w:p w:rsidR="00000000" w:rsidRPr="00C6649B" w:rsidP="00C6649B">
      <w:pPr>
        <w:pStyle w:val="Heading1"/>
      </w:pPr>
      <w:bookmarkStart w:id="1" w:name="O_905393"/>
      <w:bookmarkEnd w:id="1"/>
      <w:r w:rsidRPr="00C6649B">
        <w:t>Modification History</w:t>
      </w:r>
    </w:p>
    <w:tbl>
      <w:tblPr>
        <w:tblW w:w="0" w:type="auto"/>
        <w:tblLayout w:type="fixed"/>
        <w:tblCellMar>
          <w:left w:w="62" w:type="dxa"/>
          <w:right w:w="62" w:type="dxa"/>
        </w:tblCellMar>
        <w:tblLook w:val="0000"/>
      </w:tblPr>
      <w:tblGrid>
        <w:gridCol w:w="1128"/>
        <w:gridCol w:w="7944"/>
      </w:tblGrid>
      <w:tr w:rsidTr="00C664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Release 1</w:t>
            </w:r>
          </w:p>
        </w:tc>
        <w:tc>
          <w:tcPr>
            <w:tcW w:w="7944" w:type="dxa"/>
            <w:tcBorders>
              <w:top w:val="nil"/>
              <w:left w:val="nil"/>
              <w:bottom w:val="nil"/>
              <w:right w:val="nil"/>
            </w:tcBorders>
            <w:tcMar>
              <w:top w:w="0" w:type="dxa"/>
              <w:left w:w="62" w:type="dxa"/>
              <w:bottom w:w="0" w:type="dxa"/>
              <w:right w:w="62" w:type="dxa"/>
            </w:tcMar>
          </w:tcPr>
          <w:p w:rsidR="00000000" w:rsidRPr="00C6649B" w:rsidP="00C6649B">
            <w:pPr>
              <w:pStyle w:val="BodyText"/>
            </w:pPr>
            <w:r w:rsidRPr="00C6649B">
              <w:t>This unit first released with CPP Property Services Training Package Release 14.0.</w:t>
            </w:r>
          </w:p>
          <w:p w:rsidR="00000000" w:rsidRPr="00C6649B" w:rsidP="00C6649B">
            <w:pPr>
              <w:pStyle w:val="BodyText"/>
            </w:pPr>
            <w:r w:rsidRPr="00C6649B">
              <w:t>Supersedes and is equivalent to CPPACC5011A Prepare a concept design for accessible building work. Minor change to unit title.</w:t>
            </w:r>
          </w:p>
          <w:p w:rsidR="00000000" w:rsidRPr="00C6649B" w:rsidP="00C6649B">
            <w:pPr>
              <w:pStyle w:val="BodyText"/>
            </w:pPr>
            <w:r w:rsidRPr="00C6649B">
              <w:t xml:space="preserve">Unit updated to meet the Standards for Training Packages 2012. </w:t>
            </w:r>
          </w:p>
        </w:tc>
      </w:tr>
    </w:tbl>
    <w:p w:rsidR="00000000" w:rsidRPr="00C6649B" w:rsidP="00C6649B">
      <w:pPr>
        <w:pStyle w:val="BodyText"/>
      </w:pPr>
    </w:p>
    <w:p w:rsidR="00000000" w:rsidRPr="00C6649B" w:rsidP="00C6649B">
      <w:pPr>
        <w:pStyle w:val="AllowPageBreak"/>
      </w:pPr>
    </w:p>
    <w:p w:rsidR="00000000" w:rsidRPr="00C6649B" w:rsidP="00C6649B">
      <w:pPr>
        <w:pStyle w:val="Heading1"/>
      </w:pPr>
      <w:bookmarkStart w:id="2" w:name="O_905401"/>
      <w:bookmarkEnd w:id="2"/>
      <w:r w:rsidRPr="00C6649B">
        <w:t>Application</w:t>
      </w:r>
    </w:p>
    <w:p w:rsidR="00000000" w:rsidRPr="00C6649B" w:rsidP="00EF6DF1">
      <w:pPr>
        <w:pStyle w:val="BodyText"/>
      </w:pPr>
      <w:r w:rsidRPr="00C6649B">
        <w:t xml:space="preserve">This unit of competency specifies </w:t>
      </w:r>
      <w:r w:rsidRPr="00C6649B">
        <w:t>the skills and knowledge required to consult with clients to prepare concept designs that ensure that building work provides adequate access for people with disability in compliance with the requirements of relevant legislation, codes and standards. Design</w:t>
      </w:r>
      <w:r w:rsidRPr="00C6649B">
        <w:t>s must be appropriate for the nature of the project and clearly illustrate client requests such as construction methodologies and space allocations.</w:t>
      </w:r>
    </w:p>
    <w:p w:rsidR="00000000" w:rsidRPr="00C6649B" w:rsidP="00EF6DF1">
      <w:pPr>
        <w:pStyle w:val="BodyText"/>
      </w:pPr>
      <w:r w:rsidRPr="00C6649B">
        <w:t>This unit is for individuals who are self-directed and have substantial depth of knowledge and skills to ma</w:t>
      </w:r>
      <w:r w:rsidRPr="00C6649B">
        <w:t>ke independent judgements in the provision of access consulting services.</w:t>
      </w:r>
    </w:p>
    <w:p w:rsidR="00000000" w:rsidRPr="00C6649B" w:rsidP="00EF6DF1">
      <w:pPr>
        <w:pStyle w:val="BodyText"/>
      </w:pPr>
      <w:r w:rsidRPr="00C6649B">
        <w:t>No licensing, legislative or certification requirements apply to this unit at the time of publication.</w:t>
      </w:r>
    </w:p>
    <w:p w:rsidR="00000000" w:rsidRPr="00C6649B" w:rsidP="00C6649B">
      <w:pPr>
        <w:pStyle w:val="Heading1"/>
      </w:pPr>
      <w:bookmarkStart w:id="3" w:name="O_905400"/>
      <w:bookmarkEnd w:id="3"/>
      <w:r w:rsidRPr="00C6649B">
        <w:t>Pre-requisite Unit</w:t>
      </w:r>
    </w:p>
    <w:p w:rsidR="00000000" w:rsidRPr="00C6649B" w:rsidP="00EF6DF1">
      <w:pPr>
        <w:pStyle w:val="BodyText"/>
      </w:pPr>
      <w:r w:rsidRPr="00C6649B">
        <w:t>Nil</w:t>
      </w:r>
    </w:p>
    <w:p w:rsidR="00000000" w:rsidRPr="00C6649B" w:rsidP="00C6649B">
      <w:pPr>
        <w:pStyle w:val="Heading1"/>
      </w:pPr>
      <w:bookmarkStart w:id="4" w:name="O_905398"/>
      <w:bookmarkEnd w:id="4"/>
      <w:r w:rsidRPr="00C6649B">
        <w:t>Unit Sector</w:t>
      </w:r>
    </w:p>
    <w:p w:rsidR="00000000" w:rsidRPr="00C6649B" w:rsidP="00EF6DF1">
      <w:pPr>
        <w:pStyle w:val="BodyText"/>
      </w:pPr>
      <w:r w:rsidRPr="00C6649B">
        <w:t>Access Con</w:t>
      </w:r>
      <w:r w:rsidRPr="00C6649B">
        <w:t>sulting.</w:t>
      </w:r>
    </w:p>
    <w:p w:rsidR="00000000" w:rsidRPr="00C6649B" w:rsidP="00C6649B">
      <w:pPr>
        <w:pStyle w:val="Heading1"/>
      </w:pPr>
      <w:bookmarkStart w:id="5" w:name="O_905397"/>
      <w:bookmarkEnd w:id="5"/>
      <w:r w:rsidRPr="00C6649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6649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Performance criteria describe what needs to be done to demonstrate achievement of the element.</w:t>
            </w:r>
          </w:p>
        </w:tc>
      </w:tr>
      <w:tr w:rsidTr="00C664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1</w:t>
            </w:r>
          </w:p>
        </w:tc>
        <w:tc>
          <w:tcPr>
            <w:tcW w:w="2357"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Assess client requirements.</w:t>
            </w: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1.1</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Use effective interpersonal skills and communication techniques to elicit and confirm client aspirations for development project according to workplace requirements.</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1.2</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Evaluate and document design consequences of client aspirations according to workpl</w:t>
            </w:r>
            <w:r w:rsidRPr="00C6649B">
              <w:t>ace requirements.</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1.3</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Determine impact of class of development according to National Construction Code (NCC) and regulatory requirements.</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1.4</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Determine regulatory requirements for access according to class of development.</w:t>
            </w:r>
          </w:p>
        </w:tc>
      </w:tr>
      <w:tr w:rsidTr="00C664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649B">
            <w:pPr>
              <w:pStyle w:val="BodyText"/>
              <w:rPr>
                <w:lang w:val="en-NZ"/>
              </w:rPr>
            </w:pPr>
          </w:p>
        </w:tc>
      </w:tr>
      <w:tr w:rsidTr="00C664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2</w:t>
            </w:r>
          </w:p>
        </w:tc>
        <w:tc>
          <w:tcPr>
            <w:tcW w:w="2357"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Assess access limitations imposed by the development.</w:t>
            </w: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2.1</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Identify and document topographical limitations to accessible design.</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2.2</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Identify and document limitations to accessible design caused by existing conditions.</w:t>
            </w:r>
          </w:p>
        </w:tc>
      </w:tr>
      <w:tr w:rsidTr="00C664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649B">
            <w:pPr>
              <w:pStyle w:val="BodyText"/>
              <w:rPr>
                <w:lang w:val="en-NZ"/>
              </w:rPr>
            </w:pPr>
          </w:p>
        </w:tc>
      </w:tr>
      <w:tr w:rsidTr="00C664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3</w:t>
            </w:r>
          </w:p>
        </w:tc>
        <w:tc>
          <w:tcPr>
            <w:tcW w:w="2357"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Create design concept.</w:t>
            </w: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3.1</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Prepare initial concept design drawings portraying design features that reflect client aspirations and required access provisions.</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3.2</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Conduct calculations and measurements to ensure concept design includes required provisions for access according to re</w:t>
            </w:r>
            <w:r w:rsidRPr="00C6649B">
              <w:t>gulatory requirements.</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3.3</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Review concept design in consultation with relevant persons and incorporate feedback according to workplace requirements.</w:t>
            </w:r>
          </w:p>
        </w:tc>
      </w:tr>
      <w:tr w:rsidTr="00C664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649B">
            <w:pPr>
              <w:pStyle w:val="BodyText"/>
              <w:rPr>
                <w:lang w:val="en-NZ"/>
              </w:rPr>
            </w:pPr>
          </w:p>
        </w:tc>
      </w:tr>
      <w:tr w:rsidTr="00C664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4</w:t>
            </w:r>
          </w:p>
        </w:tc>
        <w:tc>
          <w:tcPr>
            <w:tcW w:w="2357"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Discuss and review concept design with client.</w:t>
            </w: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4.1</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Present design drawings to client and explain rationale for design features in relation to client aspirations and access requirements.</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4.2</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Review and modify concept design to incorporate agreed ideas in consultation with client.</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4.3</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Review concept design to confirm required disability access is provided according to client and regulatory requirements.</w:t>
            </w:r>
          </w:p>
        </w:tc>
      </w:tr>
      <w:tr w:rsidTr="00C664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649B">
            <w:pPr>
              <w:pStyle w:val="BodyText"/>
              <w:rPr>
                <w:lang w:val="en-NZ"/>
              </w:rPr>
            </w:pPr>
          </w:p>
        </w:tc>
      </w:tr>
      <w:tr w:rsidTr="00C664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5</w:t>
            </w:r>
          </w:p>
        </w:tc>
        <w:tc>
          <w:tcPr>
            <w:tcW w:w="2357" w:type="dxa"/>
            <w:vMerge w:val="restart"/>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Finalise concept design drawings.</w:t>
            </w: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5.1</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Prepare final agreed concept design drawings according to contractual and workplace requirements.</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5.2</w:t>
            </w:r>
          </w:p>
        </w:tc>
        <w:tc>
          <w:tcPr>
            <w:tcW w:w="5659"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Forward concept design drawings and associated documentation to client according to contractual and workplace requirements.</w:t>
            </w:r>
          </w:p>
        </w:tc>
      </w:tr>
      <w:tr w:rsidTr="00C664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649B">
            <w:pPr>
              <w:pStyle w:val="BodyText"/>
              <w:rPr>
                <w:lang w:val="en-NZ"/>
              </w:rPr>
            </w:pPr>
            <w:r w:rsidRPr="00C6649B">
              <w:t>5.3</w:t>
            </w:r>
          </w:p>
        </w:tc>
        <w:tc>
          <w:tcPr>
            <w:tcW w:w="5659" w:type="dxa"/>
            <w:tcBorders>
              <w:top w:val="nil"/>
              <w:left w:val="nil"/>
              <w:bottom w:val="nil"/>
              <w:right w:val="nil"/>
            </w:tcBorders>
            <w:tcMar>
              <w:top w:w="0" w:type="dxa"/>
              <w:left w:w="62" w:type="dxa"/>
              <w:bottom w:w="0" w:type="dxa"/>
              <w:right w:w="62" w:type="dxa"/>
            </w:tcMar>
          </w:tcPr>
          <w:p w:rsidR="00000000" w:rsidRPr="00C6649B" w:rsidP="00C6649B">
            <w:pPr>
              <w:pStyle w:val="BodyText"/>
            </w:pPr>
            <w:r w:rsidRPr="00C6649B">
              <w:t>Maintain copies of concept design drawings and associated documentation for future reference according to regulatory and workplace requirements.</w:t>
            </w:r>
          </w:p>
        </w:tc>
      </w:tr>
    </w:tbl>
    <w:p w:rsidR="00000000" w:rsidRPr="00C6649B" w:rsidP="00C6649B">
      <w:pPr>
        <w:pStyle w:val="BodyText"/>
      </w:pPr>
    </w:p>
    <w:p w:rsidR="00000000" w:rsidRPr="00C6649B" w:rsidP="00C6649B">
      <w:pPr>
        <w:pStyle w:val="AllowPageBreak"/>
      </w:pPr>
    </w:p>
    <w:p w:rsidR="00000000" w:rsidRPr="00C6649B" w:rsidP="00C6649B">
      <w:pPr>
        <w:pStyle w:val="Heading1"/>
      </w:pPr>
      <w:bookmarkStart w:id="6" w:name="O_905396"/>
      <w:bookmarkEnd w:id="6"/>
      <w:r w:rsidRPr="00C6649B">
        <w:t>Foundation Skills</w:t>
      </w:r>
    </w:p>
    <w:p w:rsidR="00000000" w:rsidRPr="00C6649B" w:rsidP="00EF6DF1">
      <w:pPr>
        <w:pStyle w:val="BodyText"/>
      </w:pPr>
      <w:r w:rsidRPr="00C6649B">
        <w:t>Foundation skills essential to performance are explicit in the performance</w:t>
      </w:r>
      <w:r w:rsidRPr="00C6649B">
        <w:t xml:space="preserve"> criteria of this unit of competency.</w:t>
      </w:r>
    </w:p>
    <w:p w:rsidR="00000000" w:rsidRPr="00C6649B" w:rsidP="00C6649B">
      <w:pPr>
        <w:pStyle w:val="Heading1"/>
      </w:pPr>
      <w:bookmarkStart w:id="7" w:name="O_905394"/>
      <w:bookmarkEnd w:id="7"/>
      <w:r w:rsidRPr="00C6649B">
        <w:t>Unit Mapping Information</w:t>
      </w:r>
    </w:p>
    <w:p w:rsidR="00000000" w:rsidRPr="00C6649B" w:rsidP="00EF6DF1">
      <w:pPr>
        <w:pStyle w:val="BodyText"/>
      </w:pPr>
      <w:r w:rsidRPr="00C6649B">
        <w:t>Supersedes and is equivalent to CPPACC5011A Prepare a concept design for accessible building work.</w:t>
      </w:r>
    </w:p>
    <w:p w:rsidR="00000000" w:rsidRPr="00C6649B" w:rsidP="00C6649B">
      <w:pPr>
        <w:pStyle w:val="Heading1"/>
      </w:pPr>
      <w:bookmarkStart w:id="8" w:name="O_905387"/>
      <w:bookmarkEnd w:id="8"/>
      <w:r w:rsidRPr="00C6649B">
        <w:t>Links</w:t>
      </w:r>
    </w:p>
    <w:p w:rsidR="00000000" w:rsidRPr="00C6649B" w:rsidP="00EF6DF1">
      <w:pPr>
        <w:pStyle w:val="BodyText"/>
      </w:pPr>
      <w:r w:rsidRPr="00C6649B">
        <w:t>Companion Volume implementation guides are found in VE</w:t>
      </w:r>
      <w:r w:rsidRPr="00C6649B">
        <w:t xml:space="preserve">TNet - </w:t>
      </w:r>
      <w:r>
        <w:fldChar w:fldCharType="begin"/>
      </w:r>
      <w:r>
        <w:instrText xml:space="preserve"> HYPERLINK "https://vetnet.gov.au/Pages/TrainingDocs.aspx?q=6f3f9672-30e8-4835-b348-205dfcf13d9b" </w:instrText>
      </w:r>
      <w:r>
        <w:fldChar w:fldCharType="separate"/>
      </w:r>
      <w:r w:rsidRPr="0067149D">
        <w:rPr>
          <w:rStyle w:val="Hyperlink"/>
        </w:rPr>
        <w:t>https://vetnet.gov.au/Pages/TrainingDocs.aspx?q=6f3f9672-30e8-4835-b348-205dfcf13d9b</w:t>
      </w:r>
      <w:r>
        <w:fldChar w:fldCharType="end"/>
      </w:r>
    </w:p>
    <w:p w:rsidR="00000000" w:rsidRPr="00C6649B" w:rsidP="00C6649B"/>
    <w:sectPr w:rsidSect="00C664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9B" w:rsidRPr="00EF6DF1" w:rsidP="00EF6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F1" w:rsidP="00C66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DF1" w:rsidP="00C664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F6DF1" w:rsidP="00C66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49B" w:rsidRPr="00EF6DF1" w:rsidP="00EF6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F1" w:rsidRPr="002D2AF8" w:rsidP="00C6649B">
    <w:pPr>
      <w:pStyle w:val="Header"/>
      <w:framePr w:wrap="around"/>
    </w:pPr>
    <w:r>
      <w:fldChar w:fldCharType="begin"/>
    </w:r>
    <w:r>
      <w:instrText xml:space="preserve"> TITLE   \* MERGEFORMAT </w:instrText>
    </w:r>
    <w:r>
      <w:fldChar w:fldCharType="separate"/>
    </w:r>
    <w:r>
      <w:t>CPPACC5011 Prepare concept designs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F6DF1" w:rsidP="00C66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49B"/>
    <w:pPr>
      <w:spacing w:before="360" w:after="60"/>
      <w:outlineLvl w:val="0"/>
    </w:pPr>
    <w:rPr>
      <w:sz w:val="32"/>
    </w:rPr>
  </w:style>
  <w:style w:type="paragraph" w:styleId="Heading2">
    <w:name w:val="heading 2"/>
    <w:basedOn w:val="HeadingBase"/>
    <w:next w:val="BodyText"/>
    <w:link w:val="Heading2Char"/>
    <w:qFormat/>
    <w:rsid w:val="00C6649B"/>
    <w:pPr>
      <w:keepLines/>
      <w:spacing w:before="240" w:after="120"/>
      <w:outlineLvl w:val="1"/>
    </w:pPr>
    <w:rPr>
      <w:sz w:val="28"/>
      <w:szCs w:val="40"/>
    </w:rPr>
  </w:style>
  <w:style w:type="paragraph" w:styleId="Heading3">
    <w:name w:val="heading 3"/>
    <w:basedOn w:val="HeadingBase"/>
    <w:next w:val="BodyText"/>
    <w:link w:val="Heading3Char"/>
    <w:qFormat/>
    <w:rsid w:val="00C6649B"/>
    <w:pPr>
      <w:spacing w:before="180" w:after="120"/>
      <w:outlineLvl w:val="2"/>
    </w:pPr>
    <w:rPr>
      <w:spacing w:val="-10"/>
      <w:kern w:val="32"/>
    </w:rPr>
  </w:style>
  <w:style w:type="paragraph" w:styleId="Heading4">
    <w:name w:val="heading 4"/>
    <w:basedOn w:val="HeadingBase"/>
    <w:next w:val="BodyText"/>
    <w:link w:val="Heading4Char"/>
    <w:qFormat/>
    <w:rsid w:val="00C6649B"/>
    <w:pPr>
      <w:spacing w:before="160" w:after="120"/>
      <w:outlineLvl w:val="3"/>
    </w:pPr>
    <w:rPr>
      <w:sz w:val="22"/>
    </w:rPr>
  </w:style>
  <w:style w:type="paragraph" w:styleId="Heading5">
    <w:name w:val="heading 5"/>
    <w:basedOn w:val="HeadingBase"/>
    <w:next w:val="Normal"/>
    <w:link w:val="Heading5Char"/>
    <w:qFormat/>
    <w:rsid w:val="00C6649B"/>
    <w:pPr>
      <w:spacing w:before="80"/>
      <w:outlineLvl w:val="4"/>
    </w:pPr>
    <w:rPr>
      <w:color w:val="918585"/>
      <w:sz w:val="20"/>
    </w:rPr>
  </w:style>
  <w:style w:type="paragraph" w:styleId="Heading6">
    <w:name w:val="heading 6"/>
    <w:basedOn w:val="HeadingBase"/>
    <w:next w:val="Normal"/>
    <w:link w:val="Heading6Char"/>
    <w:qFormat/>
    <w:rsid w:val="00C6649B"/>
    <w:pPr>
      <w:spacing w:before="60"/>
      <w:outlineLvl w:val="5"/>
    </w:pPr>
    <w:rPr>
      <w:color w:val="918585"/>
      <w:sz w:val="20"/>
    </w:rPr>
  </w:style>
  <w:style w:type="paragraph" w:styleId="Heading7">
    <w:name w:val="heading 7"/>
    <w:basedOn w:val="Normal"/>
    <w:next w:val="Normal"/>
    <w:link w:val="Heading7Char"/>
    <w:qFormat/>
    <w:rsid w:val="00C6649B"/>
    <w:pPr>
      <w:ind w:left="720"/>
      <w:outlineLvl w:val="6"/>
    </w:pPr>
    <w:rPr>
      <w:i/>
    </w:rPr>
  </w:style>
  <w:style w:type="paragraph" w:styleId="Heading8">
    <w:name w:val="heading 8"/>
    <w:basedOn w:val="Normal"/>
    <w:next w:val="Normal"/>
    <w:link w:val="Heading8Char"/>
    <w:qFormat/>
    <w:rsid w:val="00C6649B"/>
    <w:pPr>
      <w:ind w:left="720"/>
      <w:outlineLvl w:val="7"/>
    </w:pPr>
    <w:rPr>
      <w:i/>
    </w:rPr>
  </w:style>
  <w:style w:type="paragraph" w:styleId="Heading9">
    <w:name w:val="heading 9"/>
    <w:basedOn w:val="Normal"/>
    <w:next w:val="Normal"/>
    <w:link w:val="Heading9Char"/>
    <w:qFormat/>
    <w:rsid w:val="00C6649B"/>
    <w:pPr>
      <w:ind w:left="720"/>
      <w:outlineLvl w:val="8"/>
    </w:pPr>
    <w:rPr>
      <w:i/>
    </w:rPr>
  </w:style>
  <w:style w:type="character" w:default="1" w:styleId="DefaultParagraphFont">
    <w:name w:val="Default Paragraph Font"/>
    <w:uiPriority w:val="1"/>
    <w:unhideWhenUsed/>
    <w:rsid w:val="00C66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49B"/>
  </w:style>
  <w:style w:type="character" w:customStyle="1" w:styleId="Heading1Char">
    <w:name w:val="Heading 1 Char"/>
    <w:basedOn w:val="DefaultParagraphFont"/>
    <w:link w:val="Heading1"/>
    <w:rsid w:val="00C6649B"/>
    <w:rPr>
      <w:rFonts w:ascii="Times New Roman" w:eastAsia="Times New Roman" w:hAnsi="Times New Roman" w:cs="Times New Roman"/>
      <w:b/>
      <w:sz w:val="32"/>
      <w:szCs w:val="20"/>
      <w:lang w:eastAsia="en-US"/>
    </w:rPr>
  </w:style>
  <w:style w:type="paragraph" w:styleId="BodyText">
    <w:name w:val="Body Text"/>
    <w:basedOn w:val="Normal"/>
    <w:link w:val="BodyTextChar"/>
    <w:rsid w:val="00C66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49B"/>
    <w:rPr>
      <w:rFonts w:ascii="Times New Roman" w:eastAsia="Times New Roman" w:hAnsi="Times New Roman" w:cs="Times New Roman"/>
      <w:sz w:val="24"/>
      <w:lang w:eastAsia="en-US"/>
    </w:rPr>
  </w:style>
  <w:style w:type="paragraph" w:customStyle="1" w:styleId="SuperHeading">
    <w:name w:val="SuperHeading"/>
    <w:basedOn w:val="Normal"/>
    <w:rsid w:val="00C6649B"/>
    <w:pPr>
      <w:spacing w:before="240" w:after="120"/>
      <w:outlineLvl w:val="0"/>
    </w:pPr>
    <w:rPr>
      <w:rFonts w:ascii="Times New Roman" w:hAnsi="Times New Roman"/>
      <w:b/>
      <w:sz w:val="32"/>
    </w:rPr>
  </w:style>
  <w:style w:type="paragraph" w:customStyle="1" w:styleId="AllowPageBreak">
    <w:name w:val="AllowPageBreak"/>
    <w:rsid w:val="00C66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49B"/>
    <w:rPr>
      <w:rFonts w:ascii="Courier New" w:eastAsia="Times New Roman" w:hAnsi="Courier New" w:cs="Times New Roman"/>
      <w:i/>
      <w:szCs w:val="20"/>
      <w:lang w:eastAsia="en-US"/>
    </w:rPr>
  </w:style>
  <w:style w:type="paragraph" w:customStyle="1" w:styleId="HeadingBase">
    <w:name w:val="Heading Base"/>
    <w:rsid w:val="00C66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49B"/>
    <w:pPr>
      <w:tabs>
        <w:tab w:val="right" w:leader="dot" w:pos="9072"/>
      </w:tabs>
      <w:ind w:left="567"/>
    </w:pPr>
    <w:rPr>
      <w:szCs w:val="22"/>
    </w:rPr>
  </w:style>
  <w:style w:type="paragraph" w:customStyle="1" w:styleId="TOCBase">
    <w:name w:val="TOC Base"/>
    <w:rsid w:val="00C66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49B"/>
    <w:pPr>
      <w:tabs>
        <w:tab w:val="right" w:leader="dot" w:pos="9072"/>
      </w:tabs>
      <w:spacing w:before="40" w:after="40"/>
      <w:ind w:left="284"/>
    </w:pPr>
    <w:rPr>
      <w:rFonts w:ascii="Times New Roman" w:hAnsi="Times New Roman"/>
    </w:rPr>
  </w:style>
  <w:style w:type="paragraph" w:styleId="TOC1">
    <w:name w:val="toc 1"/>
    <w:basedOn w:val="TOCBase"/>
    <w:next w:val="Normal"/>
    <w:rsid w:val="00C66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49B"/>
    <w:rPr>
      <w:rFonts w:ascii="Times New Roman" w:eastAsia="Times New Roman" w:hAnsi="Times New Roman" w:cs="Times New Roman"/>
      <w:sz w:val="16"/>
      <w:lang w:eastAsia="en-US"/>
    </w:rPr>
  </w:style>
  <w:style w:type="paragraph" w:styleId="Title">
    <w:name w:val="Title"/>
    <w:basedOn w:val="HeadingBase"/>
    <w:link w:val="TitleChar"/>
    <w:qFormat/>
    <w:rsid w:val="00C6649B"/>
    <w:pPr>
      <w:spacing w:before="5040"/>
      <w:jc w:val="center"/>
    </w:pPr>
    <w:rPr>
      <w:sz w:val="48"/>
      <w:szCs w:val="72"/>
      <w:lang w:val="en-US"/>
    </w:rPr>
  </w:style>
  <w:style w:type="character" w:customStyle="1" w:styleId="TitleChar">
    <w:name w:val="Title Char"/>
    <w:basedOn w:val="DefaultParagraphFont"/>
    <w:link w:val="Title"/>
    <w:rsid w:val="00C66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49B"/>
    <w:pPr>
      <w:tabs>
        <w:tab w:val="left" w:pos="3600"/>
        <w:tab w:val="left" w:pos="3958"/>
      </w:tabs>
    </w:pPr>
  </w:style>
  <w:style w:type="paragraph" w:styleId="List">
    <w:name w:val="List"/>
    <w:basedOn w:val="BodyText"/>
    <w:next w:val="BodyText"/>
    <w:rsid w:val="00C6649B"/>
    <w:pPr>
      <w:tabs>
        <w:tab w:val="left" w:pos="340"/>
      </w:tabs>
      <w:spacing w:before="60" w:after="60"/>
      <w:ind w:left="340" w:hanging="340"/>
    </w:pPr>
  </w:style>
  <w:style w:type="paragraph" w:styleId="ListBullet">
    <w:name w:val="List Bullet"/>
    <w:basedOn w:val="List"/>
    <w:rsid w:val="00C6649B"/>
    <w:pPr>
      <w:numPr>
        <w:numId w:val="10"/>
      </w:numPr>
      <w:tabs>
        <w:tab w:val="clear" w:pos="340"/>
      </w:tabs>
      <w:spacing w:before="40" w:after="40"/>
    </w:pPr>
  </w:style>
  <w:style w:type="paragraph" w:customStyle="1" w:styleId="Note">
    <w:name w:val="Note"/>
    <w:basedOn w:val="BodyText"/>
    <w:rsid w:val="00C664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649B"/>
    <w:rPr>
      <w:b/>
      <w:spacing w:val="0"/>
    </w:rPr>
  </w:style>
  <w:style w:type="paragraph" w:customStyle="1" w:styleId="SuperTitle">
    <w:name w:val="SuperTitle"/>
    <w:basedOn w:val="Title"/>
    <w:rsid w:val="00C6649B"/>
    <w:pPr>
      <w:framePr w:wrap="auto" w:hAnchor="text" w:y="6049"/>
    </w:pPr>
    <w:rPr>
      <w:color w:val="000000"/>
      <w:sz w:val="40"/>
    </w:rPr>
  </w:style>
  <w:style w:type="paragraph" w:customStyle="1" w:styleId="TOCTitle">
    <w:name w:val="TOCTitle"/>
    <w:basedOn w:val="Heading1"/>
    <w:rsid w:val="00C6649B"/>
    <w:pPr>
      <w:spacing w:after="240"/>
      <w:jc w:val="center"/>
      <w:outlineLvl w:val="9"/>
    </w:pPr>
    <w:rPr>
      <w:caps/>
    </w:rPr>
  </w:style>
  <w:style w:type="paragraph" w:customStyle="1" w:styleId="Version">
    <w:name w:val="Version"/>
    <w:rsid w:val="00C664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49B"/>
    <w:pPr>
      <w:numPr>
        <w:numId w:val="11"/>
      </w:numPr>
      <w:tabs>
        <w:tab w:val="clear" w:pos="680"/>
      </w:tabs>
    </w:pPr>
  </w:style>
  <w:style w:type="paragraph" w:styleId="Index1">
    <w:name w:val="index 1"/>
    <w:basedOn w:val="Normal"/>
    <w:next w:val="Normal"/>
    <w:semiHidden/>
    <w:rsid w:val="00C6649B"/>
    <w:pPr>
      <w:keepNext w:val="0"/>
      <w:tabs>
        <w:tab w:val="right" w:pos="4176"/>
      </w:tabs>
      <w:ind w:left="198" w:hanging="198"/>
    </w:pPr>
    <w:rPr>
      <w:rFonts w:ascii="Garamond" w:hAnsi="Garamond"/>
    </w:rPr>
  </w:style>
  <w:style w:type="paragraph" w:styleId="IndexHeading">
    <w:name w:val="index heading"/>
    <w:basedOn w:val="Normal"/>
    <w:next w:val="Index1"/>
    <w:semiHidden/>
    <w:rsid w:val="00C6649B"/>
    <w:pPr>
      <w:spacing w:before="120" w:after="120"/>
    </w:pPr>
    <w:rPr>
      <w:rFonts w:ascii="Arial" w:hAnsi="Arial"/>
      <w:b/>
      <w:color w:val="918585"/>
      <w:sz w:val="24"/>
    </w:rPr>
  </w:style>
  <w:style w:type="paragraph" w:styleId="Header">
    <w:name w:val="header"/>
    <w:basedOn w:val="Normal"/>
    <w:link w:val="HeaderChar"/>
    <w:rsid w:val="00C66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49B"/>
    <w:rPr>
      <w:rFonts w:ascii="Times New Roman" w:eastAsia="Times New Roman" w:hAnsi="Times New Roman" w:cs="Times New Roman"/>
      <w:sz w:val="16"/>
      <w:szCs w:val="20"/>
      <w:lang w:val="en-GB" w:eastAsia="en-US"/>
    </w:rPr>
  </w:style>
  <w:style w:type="paragraph" w:customStyle="1" w:styleId="Chapter">
    <w:name w:val="Chapter"/>
    <w:basedOn w:val="Normal"/>
    <w:rsid w:val="00C6649B"/>
    <w:pPr>
      <w:spacing w:before="240"/>
    </w:pPr>
    <w:rPr>
      <w:rFonts w:ascii="Times New Roman" w:hAnsi="Times New Roman"/>
      <w:smallCaps/>
      <w:spacing w:val="80"/>
      <w:sz w:val="28"/>
    </w:rPr>
  </w:style>
  <w:style w:type="paragraph" w:customStyle="1" w:styleId="InChapter">
    <w:name w:val="InChapter"/>
    <w:basedOn w:val="Heading3"/>
    <w:rsid w:val="00C6649B"/>
    <w:pPr>
      <w:spacing w:after="240"/>
      <w:outlineLvl w:val="9"/>
    </w:pPr>
    <w:rPr>
      <w:noProof/>
    </w:rPr>
  </w:style>
  <w:style w:type="paragraph" w:styleId="Index2">
    <w:name w:val="index 2"/>
    <w:basedOn w:val="Normal"/>
    <w:next w:val="Normal"/>
    <w:semiHidden/>
    <w:rsid w:val="00C6649B"/>
    <w:pPr>
      <w:tabs>
        <w:tab w:val="right" w:pos="4176"/>
      </w:tabs>
      <w:ind w:left="568" w:hanging="284"/>
    </w:pPr>
    <w:rPr>
      <w:rFonts w:ascii="Garamond" w:hAnsi="Garamond"/>
    </w:rPr>
  </w:style>
  <w:style w:type="paragraph" w:customStyle="1" w:styleId="Byline">
    <w:name w:val="Byline"/>
    <w:rsid w:val="00C66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49B"/>
    <w:pPr>
      <w:tabs>
        <w:tab w:val="clear" w:pos="3600"/>
        <w:tab w:val="clear" w:pos="3958"/>
      </w:tabs>
      <w:jc w:val="right"/>
    </w:pPr>
  </w:style>
  <w:style w:type="character" w:styleId="Emphasis">
    <w:name w:val="Emphasis"/>
    <w:basedOn w:val="DefaultParagraphFont"/>
    <w:qFormat/>
    <w:rsid w:val="00C6649B"/>
    <w:rPr>
      <w:i/>
    </w:rPr>
  </w:style>
  <w:style w:type="paragraph" w:styleId="Caption">
    <w:name w:val="caption"/>
    <w:basedOn w:val="BodyText"/>
    <w:next w:val="Normal"/>
    <w:qFormat/>
    <w:rsid w:val="00C6649B"/>
    <w:pPr>
      <w:framePr w:w="2268" w:hSpace="181" w:vSpace="181" w:wrap="around" w:vAnchor="text" w:hAnchor="page" w:x="1135" w:y="285" w:anchorLock="1"/>
    </w:pPr>
    <w:rPr>
      <w:i/>
    </w:rPr>
  </w:style>
  <w:style w:type="paragraph" w:customStyle="1" w:styleId="MiniTOCTitle">
    <w:name w:val="MiniTOCTitle"/>
    <w:basedOn w:val="Heading4"/>
    <w:rsid w:val="00C6649B"/>
    <w:pPr>
      <w:spacing w:before="240"/>
      <w:outlineLvl w:val="9"/>
    </w:pPr>
    <w:rPr>
      <w:noProof/>
      <w:sz w:val="24"/>
    </w:rPr>
  </w:style>
  <w:style w:type="paragraph" w:customStyle="1" w:styleId="MiniTOCItem">
    <w:name w:val="MiniTOCItem"/>
    <w:basedOn w:val="ListBullet"/>
    <w:rsid w:val="00C6649B"/>
    <w:pPr>
      <w:numPr>
        <w:numId w:val="0"/>
      </w:numPr>
      <w:tabs>
        <w:tab w:val="right" w:leader="dot" w:pos="6521"/>
      </w:tabs>
      <w:spacing w:before="0" w:after="0"/>
    </w:pPr>
  </w:style>
  <w:style w:type="paragraph" w:customStyle="1" w:styleId="TOFTitle">
    <w:name w:val="TOFTitle"/>
    <w:basedOn w:val="TOCTitle"/>
    <w:rsid w:val="00C6649B"/>
  </w:style>
  <w:style w:type="paragraph" w:styleId="TableofFigures">
    <w:name w:val="table of figures"/>
    <w:basedOn w:val="Normal"/>
    <w:next w:val="Normal"/>
    <w:semiHidden/>
    <w:rsid w:val="00C6649B"/>
    <w:pPr>
      <w:tabs>
        <w:tab w:val="right" w:leader="dot" w:pos="9072"/>
      </w:tabs>
      <w:ind w:left="970" w:hanging="403"/>
    </w:pPr>
    <w:rPr>
      <w:rFonts w:ascii="Times New Roman" w:hAnsi="Times New Roman"/>
      <w:b/>
    </w:rPr>
  </w:style>
  <w:style w:type="paragraph" w:styleId="ListNumber">
    <w:name w:val="List Number"/>
    <w:basedOn w:val="List"/>
    <w:rsid w:val="00C6649B"/>
    <w:pPr>
      <w:numPr>
        <w:numId w:val="13"/>
      </w:numPr>
      <w:tabs>
        <w:tab w:val="clear" w:pos="340"/>
      </w:tabs>
    </w:pPr>
  </w:style>
  <w:style w:type="character" w:customStyle="1" w:styleId="WingdingSymbols">
    <w:name w:val="Wingding Symbols"/>
    <w:rsid w:val="00C6649B"/>
    <w:rPr>
      <w:rFonts w:ascii="Wingdings" w:hAnsi="Wingdings"/>
    </w:rPr>
  </w:style>
  <w:style w:type="paragraph" w:customStyle="1" w:styleId="TableHeading">
    <w:name w:val="Table Heading"/>
    <w:basedOn w:val="HeadingBase"/>
    <w:rsid w:val="00C6649B"/>
    <w:pPr>
      <w:keepLines/>
      <w:pBdr>
        <w:bottom w:val="single" w:sz="6" w:space="1" w:color="918585"/>
      </w:pBdr>
      <w:spacing w:before="240"/>
    </w:pPr>
  </w:style>
  <w:style w:type="character" w:customStyle="1" w:styleId="HotSpot">
    <w:name w:val="HotSpot"/>
    <w:rsid w:val="00C6649B"/>
    <w:rPr>
      <w:color w:val="0033CC"/>
      <w:u w:val="none"/>
    </w:rPr>
  </w:style>
  <w:style w:type="paragraph" w:customStyle="1" w:styleId="BodyTextRight">
    <w:name w:val="Body Text Right"/>
    <w:basedOn w:val="BodyText"/>
    <w:rsid w:val="00C6649B"/>
    <w:pPr>
      <w:spacing w:before="0" w:after="0"/>
      <w:jc w:val="right"/>
    </w:pPr>
  </w:style>
  <w:style w:type="paragraph" w:styleId="Index3">
    <w:name w:val="index 3"/>
    <w:basedOn w:val="ListNumber2"/>
    <w:next w:val="Normal"/>
    <w:semiHidden/>
    <w:rsid w:val="00C6649B"/>
    <w:pPr>
      <w:numPr>
        <w:numId w:val="0"/>
      </w:numPr>
      <w:tabs>
        <w:tab w:val="right" w:leader="dot" w:pos="4176"/>
      </w:tabs>
    </w:pPr>
  </w:style>
  <w:style w:type="paragraph" w:styleId="ListNumber2">
    <w:name w:val="List Number 2"/>
    <w:basedOn w:val="List2"/>
    <w:rsid w:val="00C6649B"/>
    <w:pPr>
      <w:numPr>
        <w:numId w:val="8"/>
      </w:numPr>
      <w:tabs>
        <w:tab w:val="clear" w:pos="1060"/>
      </w:tabs>
    </w:pPr>
  </w:style>
  <w:style w:type="paragraph" w:customStyle="1" w:styleId="MarginNote">
    <w:name w:val="Margin Note"/>
    <w:basedOn w:val="BodyText"/>
    <w:rsid w:val="00C66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49B"/>
    <w:rPr>
      <w:sz w:val="32"/>
    </w:rPr>
  </w:style>
  <w:style w:type="paragraph" w:customStyle="1" w:styleId="HeadingProcedure">
    <w:name w:val="Heading Procedure"/>
    <w:basedOn w:val="HeadingBase"/>
    <w:next w:val="Normal"/>
    <w:rsid w:val="00C6649B"/>
    <w:pPr>
      <w:tabs>
        <w:tab w:val="left" w:pos="0"/>
      </w:tabs>
      <w:spacing w:before="120" w:after="60"/>
    </w:pPr>
    <w:rPr>
      <w:i/>
      <w:color w:val="918585"/>
      <w:sz w:val="22"/>
    </w:rPr>
  </w:style>
  <w:style w:type="paragraph" w:customStyle="1" w:styleId="TableBodyText">
    <w:name w:val="Table Body Text"/>
    <w:basedOn w:val="BodyText"/>
    <w:rsid w:val="00C6649B"/>
    <w:pPr>
      <w:spacing w:before="60" w:after="60"/>
    </w:pPr>
  </w:style>
  <w:style w:type="paragraph" w:styleId="ListContinue">
    <w:name w:val="List Continue"/>
    <w:basedOn w:val="List"/>
    <w:rsid w:val="00C6649B"/>
    <w:pPr>
      <w:ind w:firstLine="0"/>
    </w:pPr>
  </w:style>
  <w:style w:type="paragraph" w:customStyle="1" w:styleId="ListNote">
    <w:name w:val="List Note"/>
    <w:basedOn w:val="List"/>
    <w:rsid w:val="00C6649B"/>
    <w:pPr>
      <w:pBdr>
        <w:top w:val="single" w:sz="6" w:space="2" w:color="918585"/>
        <w:bottom w:val="single" w:sz="6" w:space="2" w:color="918585"/>
      </w:pBdr>
      <w:tabs>
        <w:tab w:val="left" w:pos="1021"/>
      </w:tabs>
      <w:ind w:firstLine="0"/>
    </w:pPr>
  </w:style>
  <w:style w:type="paragraph" w:customStyle="1" w:styleId="Warning">
    <w:name w:val="Warning"/>
    <w:basedOn w:val="BodyText"/>
    <w:rsid w:val="00C6649B"/>
    <w:pPr>
      <w:shd w:val="clear" w:color="auto" w:fill="D9D9D9"/>
      <w:tabs>
        <w:tab w:val="left" w:pos="992"/>
      </w:tabs>
      <w:ind w:left="119" w:right="119"/>
    </w:pPr>
    <w:rPr>
      <w:sz w:val="20"/>
    </w:rPr>
  </w:style>
  <w:style w:type="paragraph" w:customStyle="1" w:styleId="MarginIcons">
    <w:name w:val="Margin Icons"/>
    <w:basedOn w:val="BodyText"/>
    <w:rsid w:val="00C66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49B"/>
    <w:rPr>
      <w:rFonts w:ascii="Courier New" w:hAnsi="Courier New"/>
    </w:rPr>
  </w:style>
  <w:style w:type="paragraph" w:customStyle="1" w:styleId="NoteBullet">
    <w:name w:val="Note Bullet"/>
    <w:basedOn w:val="Note"/>
    <w:rsid w:val="00C6649B"/>
    <w:pPr>
      <w:tabs>
        <w:tab w:val="clear" w:pos="680"/>
      </w:tabs>
      <w:spacing w:before="60" w:after="60"/>
    </w:pPr>
  </w:style>
  <w:style w:type="paragraph" w:customStyle="1" w:styleId="SubHeading2">
    <w:name w:val="SubHeading2"/>
    <w:basedOn w:val="HeadingBase"/>
    <w:rsid w:val="00C6649B"/>
    <w:pPr>
      <w:spacing w:before="240" w:after="60"/>
    </w:pPr>
    <w:rPr>
      <w:sz w:val="20"/>
    </w:rPr>
  </w:style>
  <w:style w:type="paragraph" w:customStyle="1" w:styleId="SubHeading1">
    <w:name w:val="SubHeading1"/>
    <w:basedOn w:val="HeadingBase"/>
    <w:rsid w:val="00C6649B"/>
    <w:pPr>
      <w:spacing w:before="240" w:after="60"/>
    </w:pPr>
    <w:rPr>
      <w:color w:val="918585"/>
      <w:sz w:val="22"/>
    </w:rPr>
  </w:style>
  <w:style w:type="paragraph" w:customStyle="1" w:styleId="SideHeading">
    <w:name w:val="Side Heading"/>
    <w:basedOn w:val="HeadingBase"/>
    <w:rsid w:val="00C66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49B"/>
    <w:pPr>
      <w:numPr>
        <w:numId w:val="9"/>
      </w:numPr>
    </w:pPr>
  </w:style>
  <w:style w:type="paragraph" w:styleId="PlainText">
    <w:name w:val="Plain Text"/>
    <w:basedOn w:val="Normal"/>
    <w:link w:val="PlainTextChar"/>
    <w:rsid w:val="00C6649B"/>
    <w:rPr>
      <w:sz w:val="20"/>
    </w:rPr>
  </w:style>
  <w:style w:type="character" w:customStyle="1" w:styleId="PlainTextChar">
    <w:name w:val="Plain Text Char"/>
    <w:basedOn w:val="DefaultParagraphFont"/>
    <w:link w:val="PlainText"/>
    <w:rsid w:val="00C6649B"/>
    <w:rPr>
      <w:rFonts w:ascii="Courier New" w:eastAsia="Times New Roman" w:hAnsi="Courier New" w:cs="Times New Roman"/>
      <w:sz w:val="20"/>
      <w:szCs w:val="20"/>
      <w:lang w:eastAsia="en-US"/>
    </w:rPr>
  </w:style>
  <w:style w:type="character" w:customStyle="1" w:styleId="MenuOption">
    <w:name w:val="Menu Option"/>
    <w:basedOn w:val="DefaultParagraphFont"/>
    <w:rsid w:val="00C6649B"/>
    <w:rPr>
      <w:b/>
      <w:smallCaps/>
    </w:rPr>
  </w:style>
  <w:style w:type="paragraph" w:customStyle="1" w:styleId="TableListNumber">
    <w:name w:val="Table List Number"/>
    <w:basedOn w:val="ListNumber"/>
    <w:rsid w:val="00C6649B"/>
    <w:pPr>
      <w:numPr>
        <w:numId w:val="0"/>
      </w:numPr>
    </w:pPr>
  </w:style>
  <w:style w:type="paragraph" w:styleId="TOC4">
    <w:name w:val="toc 4"/>
    <w:basedOn w:val="TOCBase"/>
    <w:next w:val="Normal"/>
    <w:semiHidden/>
    <w:rsid w:val="00C6649B"/>
    <w:pPr>
      <w:tabs>
        <w:tab w:val="right" w:leader="dot" w:pos="9071"/>
      </w:tabs>
      <w:ind w:left="1701"/>
    </w:pPr>
  </w:style>
  <w:style w:type="paragraph" w:customStyle="1" w:styleId="ListAlpha">
    <w:name w:val="List Alpha"/>
    <w:basedOn w:val="List"/>
    <w:rsid w:val="00C6649B"/>
    <w:pPr>
      <w:numPr>
        <w:numId w:val="7"/>
      </w:numPr>
    </w:pPr>
  </w:style>
  <w:style w:type="paragraph" w:customStyle="1" w:styleId="ListAlpha2">
    <w:name w:val="List Alpha 2"/>
    <w:basedOn w:val="List2"/>
    <w:rsid w:val="00C6649B"/>
    <w:pPr>
      <w:numPr>
        <w:numId w:val="6"/>
      </w:numPr>
    </w:pPr>
  </w:style>
  <w:style w:type="paragraph" w:styleId="List2">
    <w:name w:val="List 2"/>
    <w:basedOn w:val="BodyText"/>
    <w:rsid w:val="00C6649B"/>
    <w:pPr>
      <w:tabs>
        <w:tab w:val="left" w:pos="680"/>
      </w:tabs>
      <w:spacing w:before="60" w:after="60"/>
      <w:ind w:left="680" w:hanging="340"/>
    </w:pPr>
  </w:style>
  <w:style w:type="paragraph" w:styleId="List3">
    <w:name w:val="List 3"/>
    <w:basedOn w:val="BodyText"/>
    <w:rsid w:val="00C6649B"/>
    <w:pPr>
      <w:tabs>
        <w:tab w:val="left" w:pos="1021"/>
      </w:tabs>
      <w:spacing w:before="60" w:after="60"/>
      <w:ind w:left="1020" w:hanging="340"/>
    </w:pPr>
  </w:style>
  <w:style w:type="paragraph" w:styleId="List4">
    <w:name w:val="List 4"/>
    <w:basedOn w:val="BodyText"/>
    <w:rsid w:val="00C6649B"/>
    <w:pPr>
      <w:tabs>
        <w:tab w:val="left" w:pos="1361"/>
      </w:tabs>
      <w:spacing w:before="60" w:after="60"/>
      <w:ind w:left="1361" w:hanging="340"/>
    </w:pPr>
  </w:style>
  <w:style w:type="paragraph" w:styleId="List5">
    <w:name w:val="List 5"/>
    <w:basedOn w:val="BodyText"/>
    <w:rsid w:val="00C6649B"/>
    <w:pPr>
      <w:tabs>
        <w:tab w:val="left" w:pos="1701"/>
      </w:tabs>
      <w:spacing w:before="60" w:after="60"/>
      <w:ind w:left="1701" w:hanging="340"/>
    </w:pPr>
  </w:style>
  <w:style w:type="paragraph" w:styleId="ListBullet3">
    <w:name w:val="List Bullet 3"/>
    <w:basedOn w:val="List3"/>
    <w:rsid w:val="00C6649B"/>
    <w:pPr>
      <w:numPr>
        <w:numId w:val="12"/>
      </w:numPr>
      <w:tabs>
        <w:tab w:val="clear" w:pos="1021"/>
      </w:tabs>
      <w:ind w:left="1037" w:hanging="357"/>
    </w:pPr>
  </w:style>
  <w:style w:type="paragraph" w:styleId="ListBullet4">
    <w:name w:val="List Bullet 4"/>
    <w:basedOn w:val="List4"/>
    <w:rsid w:val="00C6649B"/>
    <w:pPr>
      <w:numPr>
        <w:numId w:val="1"/>
      </w:numPr>
      <w:tabs>
        <w:tab w:val="clear" w:pos="1361"/>
      </w:tabs>
    </w:pPr>
  </w:style>
  <w:style w:type="paragraph" w:styleId="ListBullet5">
    <w:name w:val="List Bullet 5"/>
    <w:basedOn w:val="List5"/>
    <w:rsid w:val="00C6649B"/>
    <w:pPr>
      <w:numPr>
        <w:numId w:val="2"/>
      </w:numPr>
    </w:pPr>
  </w:style>
  <w:style w:type="paragraph" w:styleId="ListContinue2">
    <w:name w:val="List Continue 2"/>
    <w:basedOn w:val="List2"/>
    <w:rsid w:val="00C6649B"/>
    <w:pPr>
      <w:ind w:firstLine="0"/>
    </w:pPr>
  </w:style>
  <w:style w:type="paragraph" w:styleId="ListContinue3">
    <w:name w:val="List Continue 3"/>
    <w:basedOn w:val="List3"/>
    <w:rsid w:val="00C6649B"/>
    <w:pPr>
      <w:ind w:left="1021" w:firstLine="0"/>
    </w:pPr>
  </w:style>
  <w:style w:type="paragraph" w:styleId="ListContinue4">
    <w:name w:val="List Continue 4"/>
    <w:basedOn w:val="List4"/>
    <w:rsid w:val="00C6649B"/>
    <w:pPr>
      <w:ind w:firstLine="0"/>
    </w:pPr>
  </w:style>
  <w:style w:type="paragraph" w:styleId="ListContinue5">
    <w:name w:val="List Continue 5"/>
    <w:basedOn w:val="List5"/>
    <w:rsid w:val="00C6649B"/>
    <w:pPr>
      <w:ind w:firstLine="0"/>
    </w:pPr>
  </w:style>
  <w:style w:type="paragraph" w:styleId="ListNumber3">
    <w:name w:val="List Number 3"/>
    <w:basedOn w:val="List3"/>
    <w:rsid w:val="00C6649B"/>
    <w:pPr>
      <w:numPr>
        <w:numId w:val="3"/>
      </w:numPr>
    </w:pPr>
  </w:style>
  <w:style w:type="paragraph" w:styleId="ListNumber4">
    <w:name w:val="List Number 4"/>
    <w:basedOn w:val="List4"/>
    <w:rsid w:val="00C6649B"/>
    <w:pPr>
      <w:numPr>
        <w:numId w:val="4"/>
      </w:numPr>
    </w:pPr>
  </w:style>
  <w:style w:type="paragraph" w:styleId="ListNumber5">
    <w:name w:val="List Number 5"/>
    <w:basedOn w:val="List5"/>
    <w:rsid w:val="00C6649B"/>
    <w:pPr>
      <w:numPr>
        <w:numId w:val="5"/>
      </w:numPr>
    </w:pPr>
  </w:style>
  <w:style w:type="paragraph" w:styleId="BlockText">
    <w:name w:val="Block Text"/>
    <w:basedOn w:val="Normal"/>
    <w:rsid w:val="00C6649B"/>
    <w:pPr>
      <w:spacing w:after="120"/>
      <w:ind w:left="1440" w:right="1440"/>
    </w:pPr>
  </w:style>
  <w:style w:type="character" w:customStyle="1" w:styleId="Subscript">
    <w:name w:val="Subscript"/>
    <w:basedOn w:val="DefaultParagraphFont"/>
    <w:rsid w:val="00C6649B"/>
    <w:rPr>
      <w:sz w:val="16"/>
      <w:vertAlign w:val="subscript"/>
    </w:rPr>
  </w:style>
  <w:style w:type="character" w:customStyle="1" w:styleId="Superscript">
    <w:name w:val="Superscript"/>
    <w:basedOn w:val="DefaultParagraphFont"/>
    <w:rsid w:val="00C6649B"/>
    <w:rPr>
      <w:sz w:val="16"/>
      <w:vertAlign w:val="superscript"/>
    </w:rPr>
  </w:style>
  <w:style w:type="character" w:customStyle="1" w:styleId="Symbols">
    <w:name w:val="Symbols"/>
    <w:basedOn w:val="DefaultParagraphFont"/>
    <w:rsid w:val="00C6649B"/>
    <w:rPr>
      <w:rFonts w:ascii="Symbol" w:hAnsi="Symbol"/>
    </w:rPr>
  </w:style>
  <w:style w:type="character" w:customStyle="1" w:styleId="MenuOptions">
    <w:name w:val="Menu Options"/>
    <w:basedOn w:val="DefaultParagraphFont"/>
    <w:rsid w:val="00C6649B"/>
    <w:rPr>
      <w:rFonts w:ascii="Arial Narrow" w:hAnsi="Arial Narrow"/>
      <w:smallCaps/>
    </w:rPr>
  </w:style>
  <w:style w:type="character" w:customStyle="1" w:styleId="Buttons">
    <w:name w:val="Buttons"/>
    <w:basedOn w:val="DefaultParagraphFont"/>
    <w:rsid w:val="00C6649B"/>
    <w:rPr>
      <w:b/>
    </w:rPr>
  </w:style>
  <w:style w:type="character" w:customStyle="1" w:styleId="Underlined">
    <w:name w:val="Underlined"/>
    <w:basedOn w:val="DefaultParagraphFont"/>
    <w:rsid w:val="00C6649B"/>
    <w:rPr>
      <w:u w:val="single"/>
    </w:rPr>
  </w:style>
  <w:style w:type="paragraph" w:customStyle="1" w:styleId="TableBodyTextRight">
    <w:name w:val="Table Body Text Right"/>
    <w:basedOn w:val="TableBodyText"/>
    <w:rsid w:val="00C6649B"/>
    <w:pPr>
      <w:widowControl w:val="0"/>
      <w:autoSpaceDE w:val="0"/>
      <w:autoSpaceDN w:val="0"/>
      <w:adjustRightInd w:val="0"/>
      <w:jc w:val="right"/>
    </w:pPr>
    <w:rPr>
      <w:rFonts w:cs="Arial"/>
      <w:szCs w:val="18"/>
    </w:rPr>
  </w:style>
  <w:style w:type="paragraph" w:customStyle="1" w:styleId="CopyrightText">
    <w:name w:val="Copyright Text"/>
    <w:basedOn w:val="BodyText"/>
    <w:rsid w:val="00C6649B"/>
    <w:rPr>
      <w:sz w:val="18"/>
    </w:rPr>
  </w:style>
  <w:style w:type="paragraph" w:customStyle="1" w:styleId="BodySmallRight">
    <w:name w:val="Body Small Right"/>
    <w:basedOn w:val="BodyTextRight"/>
    <w:rsid w:val="00C6649B"/>
    <w:rPr>
      <w:sz w:val="18"/>
      <w:szCs w:val="18"/>
    </w:rPr>
  </w:style>
  <w:style w:type="paragraph" w:customStyle="1" w:styleId="MarginEdition">
    <w:name w:val="Margin Edition"/>
    <w:basedOn w:val="MarginNote"/>
    <w:rsid w:val="00C6649B"/>
    <w:pPr>
      <w:spacing w:before="0" w:after="0"/>
    </w:pPr>
    <w:rPr>
      <w:rFonts w:ascii="Times New Roman" w:hAnsi="Times New Roman"/>
      <w:color w:val="999999"/>
    </w:rPr>
  </w:style>
  <w:style w:type="paragraph" w:customStyle="1" w:styleId="Spacer">
    <w:name w:val="Spacer"/>
    <w:basedOn w:val="Normal"/>
    <w:rsid w:val="00C6649B"/>
    <w:rPr>
      <w:sz w:val="2"/>
      <w:szCs w:val="2"/>
    </w:rPr>
  </w:style>
  <w:style w:type="character" w:customStyle="1" w:styleId="Small">
    <w:name w:val="Small"/>
    <w:basedOn w:val="DefaultParagraphFont"/>
    <w:rsid w:val="00C6649B"/>
    <w:rPr>
      <w:sz w:val="16"/>
    </w:rPr>
  </w:style>
  <w:style w:type="paragraph" w:customStyle="1" w:styleId="WideTable">
    <w:name w:val="Wide Table"/>
    <w:basedOn w:val="Normal"/>
    <w:rsid w:val="00C6649B"/>
    <w:pPr>
      <w:ind w:left="-1418"/>
    </w:pPr>
    <w:rPr>
      <w:sz w:val="2"/>
      <w:szCs w:val="2"/>
    </w:rPr>
  </w:style>
  <w:style w:type="character" w:styleId="PageNumber">
    <w:name w:val="page number"/>
    <w:basedOn w:val="DefaultParagraphFont"/>
    <w:rsid w:val="00C6649B"/>
  </w:style>
  <w:style w:type="paragraph" w:styleId="Quote">
    <w:name w:val="Quote"/>
    <w:basedOn w:val="Heading1"/>
    <w:link w:val="QuoteChar"/>
    <w:qFormat/>
    <w:rsid w:val="00C6649B"/>
    <w:rPr>
      <w:b w:val="0"/>
      <w:sz w:val="72"/>
      <w:szCs w:val="72"/>
      <w:lang w:val="en-NZ"/>
    </w:rPr>
  </w:style>
  <w:style w:type="character" w:customStyle="1" w:styleId="QuoteChar">
    <w:name w:val="Quote Char"/>
    <w:basedOn w:val="DefaultParagraphFont"/>
    <w:link w:val="Quote"/>
    <w:rsid w:val="00C66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49B"/>
    <w:pPr>
      <w:pageBreakBefore/>
    </w:pPr>
  </w:style>
  <w:style w:type="paragraph" w:customStyle="1" w:styleId="Border">
    <w:name w:val="Border"/>
    <w:basedOn w:val="Normal"/>
    <w:qFormat/>
    <w:rsid w:val="00C66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49B"/>
    <w:rPr>
      <w:b/>
      <w:bCs/>
      <w:i/>
      <w:iCs/>
      <w:color w:val="auto"/>
    </w:rPr>
  </w:style>
  <w:style w:type="paragraph" w:styleId="IntenseQuote">
    <w:name w:val="Intense Quote"/>
    <w:basedOn w:val="Normal"/>
    <w:next w:val="Normal"/>
    <w:link w:val="IntenseQuoteChar"/>
    <w:uiPriority w:val="30"/>
    <w:qFormat/>
    <w:rsid w:val="00C66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49B"/>
    <w:rPr>
      <w:smallCaps/>
      <w:color w:val="auto"/>
      <w:u w:val="single"/>
    </w:rPr>
  </w:style>
  <w:style w:type="character" w:styleId="IntenseReference">
    <w:name w:val="Intense Reference"/>
    <w:basedOn w:val="DefaultParagraphFont"/>
    <w:uiPriority w:val="32"/>
    <w:qFormat/>
    <w:rsid w:val="00C6649B"/>
    <w:rPr>
      <w:b/>
      <w:bCs/>
      <w:smallCaps/>
      <w:color w:val="auto"/>
      <w:spacing w:val="5"/>
      <w:u w:val="single"/>
    </w:rPr>
  </w:style>
  <w:style w:type="paragraph" w:customStyle="1" w:styleId="2ColumnHeading">
    <w:name w:val="2Column Heading"/>
    <w:basedOn w:val="BodyText"/>
    <w:qFormat/>
    <w:rsid w:val="00C6649B"/>
    <w:pPr>
      <w:spacing w:after="60"/>
      <w:ind w:left="-2268"/>
    </w:pPr>
    <w:rPr>
      <w:b/>
    </w:rPr>
  </w:style>
  <w:style w:type="paragraph" w:customStyle="1" w:styleId="Heading1TOC">
    <w:name w:val="Heading1 TOC"/>
    <w:basedOn w:val="Normal"/>
    <w:qFormat/>
    <w:rsid w:val="00C6649B"/>
    <w:pPr>
      <w:spacing w:before="240" w:after="120"/>
    </w:pPr>
    <w:rPr>
      <w:rFonts w:ascii="Times New Roman" w:hAnsi="Times New Roman"/>
      <w:b/>
      <w:sz w:val="32"/>
    </w:rPr>
  </w:style>
  <w:style w:type="paragraph" w:customStyle="1" w:styleId="Heading2TOC">
    <w:name w:val="Heading2 TOC"/>
    <w:basedOn w:val="Normal"/>
    <w:qFormat/>
    <w:rsid w:val="00C6649B"/>
    <w:pPr>
      <w:spacing w:before="240" w:after="60"/>
    </w:pPr>
    <w:rPr>
      <w:rFonts w:ascii="Times New Roman" w:hAnsi="Times New Roman"/>
      <w:b/>
      <w:sz w:val="28"/>
    </w:rPr>
  </w:style>
  <w:style w:type="character" w:customStyle="1" w:styleId="Underline">
    <w:name w:val="Underline"/>
    <w:basedOn w:val="DefaultParagraphFont"/>
    <w:qFormat/>
    <w:rsid w:val="00C6649B"/>
    <w:rPr>
      <w:u w:val="single"/>
    </w:rPr>
  </w:style>
  <w:style w:type="character" w:customStyle="1" w:styleId="BoldandItalics">
    <w:name w:val="Bold and Italics"/>
    <w:qFormat/>
    <w:rsid w:val="00C6649B"/>
    <w:rPr>
      <w:b/>
      <w:i/>
      <w:u w:val="none"/>
    </w:rPr>
  </w:style>
  <w:style w:type="paragraph" w:styleId="BalloonText">
    <w:name w:val="Balloon Text"/>
    <w:basedOn w:val="Normal"/>
    <w:link w:val="BalloonTextChar"/>
    <w:rsid w:val="00C6649B"/>
    <w:rPr>
      <w:rFonts w:ascii="Tahoma" w:hAnsi="Tahoma" w:cs="Tahoma"/>
      <w:sz w:val="16"/>
      <w:szCs w:val="16"/>
    </w:rPr>
  </w:style>
  <w:style w:type="character" w:customStyle="1" w:styleId="BalloonTextChar">
    <w:name w:val="Balloon Text Char"/>
    <w:basedOn w:val="DefaultParagraphFont"/>
    <w:link w:val="BalloonText"/>
    <w:rsid w:val="00C66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49B"/>
    <w:rPr>
      <w:b/>
      <w:color w:val="660033"/>
      <w:spacing w:val="0"/>
    </w:rPr>
  </w:style>
  <w:style w:type="paragraph" w:customStyle="1" w:styleId="Nameditemlist">
    <w:name w:val="Named item list"/>
    <w:basedOn w:val="BodyText"/>
    <w:qFormat/>
    <w:rsid w:val="00C6649B"/>
    <w:pPr>
      <w:tabs>
        <w:tab w:val="left" w:pos="2835"/>
      </w:tabs>
      <w:ind w:left="2835" w:hanging="2835"/>
    </w:pPr>
  </w:style>
  <w:style w:type="paragraph" w:customStyle="1" w:styleId="BodyTextnopadding">
    <w:name w:val="Body Text no padding"/>
    <w:basedOn w:val="BodyText"/>
    <w:qFormat/>
    <w:rsid w:val="00C6649B"/>
    <w:pPr>
      <w:spacing w:before="0" w:after="0"/>
    </w:pPr>
  </w:style>
  <w:style w:type="paragraph" w:customStyle="1" w:styleId="BodyTextBold">
    <w:name w:val="Body Text Bold"/>
    <w:basedOn w:val="BodyText"/>
    <w:qFormat/>
    <w:rsid w:val="00C6649B"/>
    <w:rPr>
      <w:b/>
    </w:rPr>
  </w:style>
  <w:style w:type="character" w:styleId="Hyperlink">
    <w:name w:val="Hyperlink"/>
    <w:basedOn w:val="DefaultParagraphFont"/>
    <w:uiPriority w:val="99"/>
    <w:unhideWhenUsed/>
    <w:rsid w:val="00EF6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3477</Characters>
  <Application>Microsoft Office Word</Application>
  <DocSecurity>0</DocSecurity>
  <Lines>158</Lines>
  <Paragraphs>78</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CPPACC5011 Prepare concept designs for accessible building work</dc:title>
  <dc:subject>Approved</dc:subject>
  <dc:creator>Artibus Innovation</dc:creator>
  <cp:keywords>Release: 1</cp:keywords>
  <dc:description>Review Date: 12 April 2008</dc:description>
  <cp:lastModifiedBy>HSD_TPCMSd.prod</cp:lastModifiedBy>
  <cp:revision>3</cp:revision>
  <dcterms:created xsi:type="dcterms:W3CDTF">2022-12-19T06:47:00Z</dcterms:created>
  <dcterms:modified xsi:type="dcterms:W3CDTF">2022-12-19T06:47:00Z</dcterms:modified>
</cp:coreProperties>
</file>