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6D4" w:rsidP="004A66D4">
      <w:pPr>
        <w:pStyle w:val="Title"/>
      </w:pPr>
      <w:r>
        <w:fldChar w:fldCharType="begin"/>
      </w:r>
      <w:r>
        <w:instrText xml:space="preserve"> TITLE   \* MERGEFORMAT </w:instrText>
      </w:r>
      <w:r>
        <w:fldChar w:fldCharType="separate"/>
      </w:r>
      <w:r>
        <w:t>CPP60421 Advanced Diploma of Building Design</w:t>
      </w:r>
      <w:r>
        <w:fldChar w:fldCharType="end"/>
      </w:r>
    </w:p>
    <w:p w:rsidR="004A66D4" w:rsidP="004A66D4">
      <w:pPr>
        <w:pStyle w:val="Version"/>
        <w:sectPr w:rsidSect="00654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4020" w:rsidP="00654020">
      <w:pPr>
        <w:pStyle w:val="SuperHeading"/>
      </w:pPr>
      <w:r w:rsidRPr="00654020">
        <w:t>CPP60421 Advanced Diploma of Building Design</w:t>
      </w:r>
    </w:p>
    <w:p w:rsidR="00000000" w:rsidRPr="00654020" w:rsidP="00654020">
      <w:pPr>
        <w:pStyle w:val="Heading1"/>
      </w:pPr>
      <w:bookmarkStart w:id="1" w:name="O_1173498"/>
      <w:bookmarkEnd w:id="1"/>
      <w:r w:rsidRPr="00654020">
        <w:t>Modification History</w:t>
      </w:r>
    </w:p>
    <w:tbl>
      <w:tblPr>
        <w:tblW w:w="0" w:type="auto"/>
        <w:tblLayout w:type="fixed"/>
        <w:tblCellMar>
          <w:left w:w="62" w:type="dxa"/>
          <w:right w:w="62" w:type="dxa"/>
        </w:tblCellMar>
        <w:tblLook w:val="0000"/>
      </w:tblPr>
      <w:tblGrid>
        <w:gridCol w:w="1128"/>
        <w:gridCol w:w="7944"/>
      </w:tblGrid>
      <w:tr w:rsidTr="0065402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Release 2</w:t>
            </w:r>
          </w:p>
        </w:tc>
        <w:tc>
          <w:tcPr>
            <w:tcW w:w="7944" w:type="dxa"/>
            <w:tcBorders>
              <w:top w:val="nil"/>
              <w:left w:val="nil"/>
              <w:bottom w:val="nil"/>
              <w:right w:val="nil"/>
            </w:tcBorders>
            <w:tcMar>
              <w:top w:w="0" w:type="dxa"/>
              <w:left w:w="62" w:type="dxa"/>
              <w:bottom w:w="0" w:type="dxa"/>
              <w:right w:w="62" w:type="dxa"/>
            </w:tcMar>
          </w:tcPr>
          <w:p w:rsidR="00000000" w:rsidRPr="00654020" w:rsidP="00654020">
            <w:pPr>
              <w:pStyle w:val="BodyText"/>
            </w:pPr>
            <w:r w:rsidRPr="00654020">
              <w:t>This qualification first released with CPP Property Services Training Package Release 14.0.</w:t>
            </w:r>
          </w:p>
          <w:p w:rsidR="00000000" w:rsidRPr="00654020" w:rsidP="00654020">
            <w:pPr>
              <w:pStyle w:val="BodyText"/>
            </w:pPr>
            <w:r w:rsidRPr="00654020">
              <w:t>Updated:</w:t>
            </w:r>
          </w:p>
          <w:p w:rsidR="00000000" w:rsidRPr="00654020" w:rsidP="00654020">
            <w:pPr>
              <w:pStyle w:val="ListBullet"/>
            </w:pPr>
            <w:r w:rsidRPr="00654020">
              <w:t>CPPACC5006A Apply ergonomic principles to accessible building design and fitout to CPPACC5006 Apply ergonomic prin</w:t>
            </w:r>
            <w:r w:rsidRPr="00654020">
              <w:t xml:space="preserve">ciples to accessible building design and fitout </w:t>
            </w:r>
          </w:p>
          <w:p w:rsidR="00000000" w:rsidRPr="00654020" w:rsidP="00654020">
            <w:pPr>
              <w:pStyle w:val="ListBullet"/>
            </w:pPr>
            <w:r w:rsidRPr="00654020">
              <w:t>CPPACC5011A Prepare a concept design for accessible building work to CPPACC5011 Prepare concept designs for accessible building work</w:t>
            </w:r>
          </w:p>
          <w:p w:rsidR="00000000" w:rsidP="00654020">
            <w:pPr>
              <w:pStyle w:val="BodyText"/>
              <w:rPr>
                <w:lang w:val="en-NZ"/>
              </w:rPr>
            </w:pPr>
            <w:r w:rsidRPr="00654020">
              <w:t>in Electives units.</w:t>
            </w:r>
          </w:p>
        </w:tc>
      </w:tr>
      <w:tr w:rsidTr="0065402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Release 1</w:t>
            </w:r>
          </w:p>
        </w:tc>
        <w:tc>
          <w:tcPr>
            <w:tcW w:w="7944" w:type="dxa"/>
            <w:tcBorders>
              <w:top w:val="nil"/>
              <w:left w:val="nil"/>
              <w:bottom w:val="nil"/>
              <w:right w:val="nil"/>
            </w:tcBorders>
            <w:tcMar>
              <w:top w:w="0" w:type="dxa"/>
              <w:left w:w="62" w:type="dxa"/>
              <w:bottom w:w="0" w:type="dxa"/>
              <w:right w:w="62" w:type="dxa"/>
            </w:tcMar>
          </w:tcPr>
          <w:p w:rsidR="00000000" w:rsidRPr="00654020" w:rsidP="00654020">
            <w:pPr>
              <w:pStyle w:val="BodyText"/>
            </w:pPr>
            <w:r w:rsidRPr="00654020">
              <w:t xml:space="preserve">This qualification first released with CPP </w:t>
            </w:r>
            <w:r w:rsidRPr="00654020">
              <w:t>Property Services Training Package Release 11.0.</w:t>
            </w:r>
          </w:p>
          <w:p w:rsidR="00000000" w:rsidRPr="00654020" w:rsidP="00654020">
            <w:pPr>
              <w:pStyle w:val="BodyText"/>
            </w:pPr>
            <w:r w:rsidRPr="00654020">
              <w:t>New qualification to strengthen articulation between building design qualifications and to better align with licensing requirements.</w:t>
            </w:r>
          </w:p>
        </w:tc>
      </w:tr>
    </w:tbl>
    <w:p w:rsidR="00000000" w:rsidRPr="00654020" w:rsidP="00654020">
      <w:pPr>
        <w:pStyle w:val="BodyText"/>
      </w:pPr>
    </w:p>
    <w:p w:rsidR="00000000" w:rsidRPr="00654020" w:rsidP="00654020">
      <w:pPr>
        <w:pStyle w:val="AllowPageBreak"/>
      </w:pPr>
    </w:p>
    <w:p w:rsidR="00000000" w:rsidRPr="00654020" w:rsidP="00654020">
      <w:pPr>
        <w:pStyle w:val="Heading1"/>
      </w:pPr>
      <w:bookmarkStart w:id="2" w:name="O_1173497"/>
      <w:bookmarkEnd w:id="2"/>
      <w:r w:rsidRPr="00654020">
        <w:t>Qualification Description</w:t>
      </w:r>
    </w:p>
    <w:p w:rsidR="00000000" w:rsidRPr="00654020" w:rsidP="004A66D4">
      <w:pPr>
        <w:pStyle w:val="BodyText"/>
      </w:pPr>
      <w:r w:rsidRPr="00654020">
        <w:t xml:space="preserve">This qualification reflects the role of experienced drafters and building designers who apply their skills to complex building design projects. </w:t>
      </w:r>
    </w:p>
    <w:p w:rsidR="00000000" w:rsidRPr="00654020" w:rsidP="004A66D4">
      <w:pPr>
        <w:pStyle w:val="BodyText"/>
      </w:pPr>
      <w:r w:rsidRPr="00654020">
        <w:t>Practice at this level is underpinned by the ability to critically analyse and synthesise information from a ra</w:t>
      </w:r>
      <w:r w:rsidRPr="00654020">
        <w:t xml:space="preserve">nge of sources to generate design solutions and manage the design project. Practitioners work without supervision to design, draft and document plans, specifications and documentation for building design projects on all classes of buildings, as defined by </w:t>
      </w:r>
      <w:r w:rsidRPr="00654020">
        <w:t xml:space="preserve">the National Construction Code (NCC), including those of Type A construction. </w:t>
      </w:r>
    </w:p>
    <w:p w:rsidR="00000000" w:rsidRPr="00654020" w:rsidP="004A66D4">
      <w:pPr>
        <w:pStyle w:val="BodyText"/>
      </w:pPr>
      <w:r w:rsidRPr="00654020">
        <w:t xml:space="preserve">Licensing requirements apply to building design in some states or territories. For further information, check with the relevant regulatory authority. </w:t>
      </w:r>
    </w:p>
    <w:p w:rsidR="00000000" w:rsidRPr="00654020" w:rsidP="00654020">
      <w:pPr>
        <w:pStyle w:val="Heading1"/>
      </w:pPr>
      <w:bookmarkStart w:id="3" w:name="O_1173496"/>
      <w:bookmarkEnd w:id="3"/>
      <w:r w:rsidRPr="00654020">
        <w:t>Entry R</w:t>
      </w:r>
      <w:r w:rsidRPr="00654020">
        <w:t>equirements</w:t>
      </w:r>
    </w:p>
    <w:p w:rsidR="00000000" w:rsidRPr="00654020" w:rsidP="004A66D4">
      <w:pPr>
        <w:pStyle w:val="BodyText"/>
      </w:pPr>
      <w:r w:rsidRPr="00654020">
        <w:t>Entry points which demonstrate a candidate’s potential to undertake the CPP60420 Advanced Diploma of Building Design are:</w:t>
      </w:r>
    </w:p>
    <w:p w:rsidR="00000000" w:rsidRPr="00654020" w:rsidP="00654020">
      <w:pPr>
        <w:pStyle w:val="ListBullet"/>
      </w:pPr>
      <w:r w:rsidRPr="00654020">
        <w:t>CPP50911 Diploma of Building Design, or</w:t>
      </w:r>
    </w:p>
    <w:p w:rsidR="00000000" w:rsidRPr="00654020" w:rsidP="00654020">
      <w:pPr>
        <w:pStyle w:val="ListBullet"/>
      </w:pPr>
      <w:r w:rsidRPr="00654020">
        <w:t>CPP50921 Diploma of Building Design, or</w:t>
      </w:r>
    </w:p>
    <w:p w:rsidR="00000000" w:rsidRPr="00654020" w:rsidP="00654020">
      <w:pPr>
        <w:pStyle w:val="ListBullet"/>
      </w:pPr>
      <w:r w:rsidRPr="00654020">
        <w:t>Demonstrated relevant vocational experien</w:t>
      </w:r>
      <w:r w:rsidRPr="00654020">
        <w:t>ce, skills and knowledge commensurate with the scope of work covered in the core units of CPP50921 Diploma of Building Design.</w:t>
      </w:r>
    </w:p>
    <w:p w:rsidR="00000000" w:rsidRPr="00654020" w:rsidP="00654020">
      <w:pPr>
        <w:pStyle w:val="AllowPageBreak"/>
      </w:pPr>
    </w:p>
    <w:p w:rsidR="00000000" w:rsidRPr="00654020" w:rsidP="00654020">
      <w:pPr>
        <w:pStyle w:val="Heading1"/>
      </w:pPr>
      <w:bookmarkStart w:id="4" w:name="O_1173495"/>
      <w:bookmarkEnd w:id="4"/>
      <w:r w:rsidRPr="00654020">
        <w:t>Packaging Rules</w:t>
      </w:r>
    </w:p>
    <w:p w:rsidR="00000000" w:rsidRPr="00654020" w:rsidP="004A66D4">
      <w:pPr>
        <w:pStyle w:val="BodyText"/>
      </w:pPr>
      <w:r w:rsidRPr="00654020">
        <w:t xml:space="preserve">To achieve this qualification, competency must be demonstrated in </w:t>
      </w:r>
      <w:r w:rsidRPr="00654020">
        <w:rPr>
          <w:rStyle w:val="SpecialBold"/>
        </w:rPr>
        <w:t>8</w:t>
      </w:r>
      <w:r w:rsidRPr="00654020">
        <w:t xml:space="preserve"> units of competency, consi</w:t>
      </w:r>
      <w:r w:rsidRPr="00654020">
        <w:t xml:space="preserve">sting of </w:t>
      </w:r>
      <w:r w:rsidRPr="00654020">
        <w:rPr>
          <w:rStyle w:val="SpecialBold"/>
        </w:rPr>
        <w:t>6 core and 2 elective</w:t>
      </w:r>
      <w:r w:rsidRPr="00654020">
        <w:t xml:space="preserve"> units. Electives are to be chosen as follows:</w:t>
      </w:r>
    </w:p>
    <w:p w:rsidR="00000000" w:rsidRPr="00654020" w:rsidP="00654020">
      <w:pPr>
        <w:pStyle w:val="ListBullet"/>
      </w:pPr>
      <w:r w:rsidRPr="00654020">
        <w:t>two units from the electives listed below, or</w:t>
      </w:r>
    </w:p>
    <w:p w:rsidR="00000000" w:rsidRPr="00654020" w:rsidP="00654020">
      <w:pPr>
        <w:pStyle w:val="ListBullet"/>
      </w:pPr>
      <w:r w:rsidRPr="00654020">
        <w:t>one unit from the electives listed below, plus one unit which may be selected from:</w:t>
      </w:r>
    </w:p>
    <w:p w:rsidR="00000000" w:rsidRPr="00654020" w:rsidP="00654020">
      <w:pPr>
        <w:pStyle w:val="ListBullet2"/>
      </w:pPr>
      <w:r w:rsidRPr="00654020">
        <w:t>the CPP80221 Graduate Diploma of Building Desig</w:t>
      </w:r>
      <w:r w:rsidRPr="00654020">
        <w:t xml:space="preserve">n qualification, or </w:t>
      </w:r>
    </w:p>
    <w:p w:rsidR="00000000" w:rsidRPr="00654020" w:rsidP="00654020">
      <w:pPr>
        <w:pStyle w:val="ListBullet2"/>
      </w:pPr>
      <w:r w:rsidRPr="00654020">
        <w:t>any current AQF level 6 qualification or accredited course provided it contributes to a valid, industry-supported vocational outcome and does not duplicate the outcome of another unit used to achieve this qualification.</w:t>
      </w:r>
    </w:p>
    <w:p w:rsidR="00000000" w:rsidRPr="00654020" w:rsidP="00654020">
      <w:pPr>
        <w:pStyle w:val="BodyText"/>
      </w:pPr>
    </w:p>
    <w:tbl>
      <w:tblPr>
        <w:tblW w:w="0" w:type="auto"/>
        <w:tblLayout w:type="fixed"/>
        <w:tblCellMar>
          <w:left w:w="62" w:type="dxa"/>
          <w:right w:w="62" w:type="dxa"/>
        </w:tblCellMar>
        <w:tblLook w:val="0000"/>
      </w:tblPr>
      <w:tblGrid>
        <w:gridCol w:w="1907"/>
        <w:gridCol w:w="7165"/>
      </w:tblGrid>
      <w:tr w:rsidTr="00654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rPr>
                <w:rStyle w:val="SpecialBold"/>
              </w:rPr>
              <w:t>Core</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BSBOPS502</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Manage business operational plans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CPPBDN6101</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Produce compliant designs for Class 2-9 buildings up to three storeys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CPPBDN6102</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Prepare drawings for planning and building approval for Class 2-9 buildings up to three storeys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CPPBDN6103</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Evaluate construction materials, methods and services for Class 2-9 buildings up to three storeys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CPPBDN6104</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Determine compliance requirements for Class 2-9 building designs up to three storeys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CPPBDN6105</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 xml:space="preserve">Manage the tendering and contract administration </w:t>
            </w:r>
            <w:r w:rsidRPr="00654020">
              <w:t xml:space="preserve">process for a client </w:t>
            </w:r>
          </w:p>
        </w:tc>
      </w:tr>
      <w:tr w:rsidTr="00654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rPr>
                <w:rStyle w:val="SpecialBold"/>
              </w:rPr>
              <w:t>Electives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BSBMKG541</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Identify and evaluate marketing opportunities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 xml:space="preserve">BSBSTR501 </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Establish innovative work environments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 xml:space="preserve">BSBPMG430 </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Undertake project work</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BSBINS512</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Monitor business records systems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BSBTWK502</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Manage team effectiveness</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CPPACC5006</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 xml:space="preserve">Apply ergonomic principles to accessible building design and fitout </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CPPACC5011</w:t>
            </w:r>
          </w:p>
        </w:tc>
        <w:tc>
          <w:tcPr>
            <w:tcW w:w="7165"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Prepare concept designs for accessible building work</w:t>
            </w:r>
          </w:p>
        </w:tc>
      </w:tr>
      <w:tr w:rsidTr="00654020">
        <w:tblPrEx>
          <w:tblW w:w="0" w:type="auto"/>
          <w:tblLayout w:type="fixed"/>
          <w:tblCellMar>
            <w:left w:w="62" w:type="dxa"/>
            <w:right w:w="62" w:type="dxa"/>
          </w:tblCellMar>
          <w:tblLook w:val="0000"/>
        </w:tblPrEx>
        <w:tc>
          <w:tcPr>
            <w:tcW w:w="1907" w:type="dxa"/>
            <w:tcBorders>
              <w:top w:val="nil"/>
              <w:left w:val="nil"/>
              <w:bottom w:val="nil"/>
              <w:right w:val="nil"/>
            </w:tcBorders>
            <w:tcMar>
              <w:top w:w="0" w:type="dxa"/>
              <w:left w:w="62" w:type="dxa"/>
              <w:bottom w:w="0" w:type="dxa"/>
              <w:right w:w="62" w:type="dxa"/>
            </w:tcMar>
          </w:tcPr>
          <w:p w:rsidR="00000000" w:rsidP="00654020">
            <w:pPr>
              <w:pStyle w:val="BodyText"/>
              <w:rPr>
                <w:lang w:val="en-NZ"/>
              </w:rPr>
            </w:pPr>
            <w:r w:rsidRPr="00654020">
              <w:t>CPPBDN6106</w:t>
            </w:r>
          </w:p>
        </w:tc>
        <w:tc>
          <w:tcPr>
            <w:tcW w:w="7165" w:type="dxa"/>
            <w:tcBorders>
              <w:top w:val="nil"/>
              <w:left w:val="nil"/>
              <w:bottom w:val="nil"/>
              <w:right w:val="nil"/>
            </w:tcBorders>
            <w:tcMar>
              <w:top w:w="0" w:type="dxa"/>
              <w:left w:w="62" w:type="dxa"/>
              <w:bottom w:w="0" w:type="dxa"/>
              <w:right w:w="62" w:type="dxa"/>
            </w:tcMar>
          </w:tcPr>
          <w:p w:rsidR="00000000" w:rsidRPr="00654020" w:rsidP="00654020">
            <w:pPr>
              <w:pStyle w:val="BodyText"/>
            </w:pPr>
            <w:r w:rsidRPr="00654020">
              <w:t xml:space="preserve">Produce building information modelling for building design projects </w:t>
            </w:r>
          </w:p>
        </w:tc>
      </w:tr>
    </w:tbl>
    <w:p w:rsidR="00000000" w:rsidRPr="00654020" w:rsidP="00654020">
      <w:pPr>
        <w:pStyle w:val="BodyText"/>
      </w:pPr>
    </w:p>
    <w:p w:rsidR="00000000" w:rsidRPr="00654020" w:rsidP="00654020">
      <w:pPr>
        <w:pStyle w:val="AllowPageBreak"/>
      </w:pPr>
    </w:p>
    <w:p w:rsidR="00000000" w:rsidRPr="00654020" w:rsidP="00654020">
      <w:pPr>
        <w:pStyle w:val="Heading1"/>
      </w:pPr>
      <w:bookmarkStart w:id="5" w:name="O_1173494"/>
      <w:bookmarkEnd w:id="5"/>
      <w:r w:rsidRPr="00654020">
        <w:t>Qualification Mapping Information</w:t>
      </w:r>
    </w:p>
    <w:p w:rsidR="00000000" w:rsidRPr="00654020" w:rsidP="004A66D4">
      <w:pPr>
        <w:pStyle w:val="BodyText"/>
      </w:pPr>
      <w:r w:rsidRPr="00654020">
        <w:t>No equivalent qualification.</w:t>
      </w:r>
    </w:p>
    <w:p w:rsidR="00000000" w:rsidRPr="00654020" w:rsidP="004A66D4">
      <w:pPr>
        <w:pStyle w:val="BodyText"/>
      </w:pPr>
      <w:r w:rsidRPr="00654020">
        <w:t xml:space="preserve">New qualification to strengthen articulation between building design qualifications and to better align with licensing requirements. </w:t>
      </w:r>
    </w:p>
    <w:p w:rsidR="00000000" w:rsidRPr="00654020" w:rsidP="00654020">
      <w:pPr>
        <w:pStyle w:val="Heading1"/>
      </w:pPr>
      <w:bookmarkStart w:id="6" w:name="O_1173499"/>
      <w:bookmarkEnd w:id="6"/>
      <w:r w:rsidRPr="00654020">
        <w:t>Links</w:t>
      </w:r>
    </w:p>
    <w:p w:rsidR="00000000" w:rsidRPr="00654020" w:rsidP="004A66D4">
      <w:pPr>
        <w:pStyle w:val="BodyText"/>
      </w:pPr>
      <w:r w:rsidRPr="00654020">
        <w:t>The Companion Vo</w:t>
      </w:r>
      <w:r w:rsidRPr="00654020">
        <w:t xml:space="preserve">lume Implementation Guide for the CPP Property Services Training Package is available at - </w:t>
      </w:r>
      <w:r>
        <w:fldChar w:fldCharType="begin"/>
      </w:r>
      <w:r>
        <w:instrText xml:space="preserve"> HYPERLINK "https://vetnet.gov.au/Pages/TrainingDocs.aspx?q=6f3f9672-30e8-4835-b348-205dfcf13d9b" </w:instrText>
      </w:r>
      <w:r>
        <w:fldChar w:fldCharType="separate"/>
      </w:r>
      <w:r w:rsidRPr="009C7574">
        <w:rPr>
          <w:rStyle w:val="Hyperlink"/>
        </w:rPr>
        <w:t>https://vetnet.gov.au/Pages/TrainingDocs.aspx?q=6f3f9672-30e8-4835-b348-205dfcf13d9b</w:t>
      </w:r>
      <w:r>
        <w:fldChar w:fldCharType="end"/>
      </w:r>
    </w:p>
    <w:p w:rsidR="00000000" w:rsidRPr="00654020" w:rsidP="00654020"/>
    <w:sectPr w:rsidSect="00654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20" w:rsidRPr="004A66D4" w:rsidP="004A6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D4" w:rsidP="00654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66D4" w:rsidP="006540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A66D4" w:rsidP="00654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020" w:rsidRPr="004A66D4" w:rsidP="004A6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D4" w:rsidRPr="002D2AF8" w:rsidP="00654020">
    <w:pPr>
      <w:pStyle w:val="Header"/>
      <w:framePr w:wrap="around"/>
    </w:pPr>
    <w:r>
      <w:fldChar w:fldCharType="begin"/>
    </w:r>
    <w:r>
      <w:instrText xml:space="preserve"> TITLE   \* MERGEFORMAT </w:instrText>
    </w:r>
    <w:r>
      <w:fldChar w:fldCharType="separate"/>
    </w:r>
    <w:r>
      <w:t>CPP60421 Advanced Diploma of Building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A66D4" w:rsidP="00654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AB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49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4B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020"/>
    <w:pPr>
      <w:spacing w:before="360" w:after="60"/>
      <w:outlineLvl w:val="0"/>
    </w:pPr>
    <w:rPr>
      <w:sz w:val="32"/>
    </w:rPr>
  </w:style>
  <w:style w:type="paragraph" w:styleId="Heading2">
    <w:name w:val="heading 2"/>
    <w:basedOn w:val="HeadingBase"/>
    <w:next w:val="BodyText"/>
    <w:link w:val="Heading2Char"/>
    <w:qFormat/>
    <w:rsid w:val="00654020"/>
    <w:pPr>
      <w:keepLines/>
      <w:spacing w:before="240" w:after="120"/>
      <w:outlineLvl w:val="1"/>
    </w:pPr>
    <w:rPr>
      <w:sz w:val="28"/>
      <w:szCs w:val="40"/>
    </w:rPr>
  </w:style>
  <w:style w:type="paragraph" w:styleId="Heading3">
    <w:name w:val="heading 3"/>
    <w:basedOn w:val="HeadingBase"/>
    <w:next w:val="BodyText"/>
    <w:link w:val="Heading3Char"/>
    <w:qFormat/>
    <w:rsid w:val="00654020"/>
    <w:pPr>
      <w:spacing w:before="180" w:after="120"/>
      <w:outlineLvl w:val="2"/>
    </w:pPr>
    <w:rPr>
      <w:spacing w:val="-10"/>
      <w:kern w:val="32"/>
    </w:rPr>
  </w:style>
  <w:style w:type="paragraph" w:styleId="Heading4">
    <w:name w:val="heading 4"/>
    <w:basedOn w:val="HeadingBase"/>
    <w:next w:val="BodyText"/>
    <w:link w:val="Heading4Char"/>
    <w:qFormat/>
    <w:rsid w:val="00654020"/>
    <w:pPr>
      <w:spacing w:before="160" w:after="120"/>
      <w:outlineLvl w:val="3"/>
    </w:pPr>
    <w:rPr>
      <w:sz w:val="22"/>
    </w:rPr>
  </w:style>
  <w:style w:type="paragraph" w:styleId="Heading5">
    <w:name w:val="heading 5"/>
    <w:basedOn w:val="HeadingBase"/>
    <w:next w:val="Normal"/>
    <w:link w:val="Heading5Char"/>
    <w:qFormat/>
    <w:rsid w:val="00654020"/>
    <w:pPr>
      <w:spacing w:before="80"/>
      <w:outlineLvl w:val="4"/>
    </w:pPr>
    <w:rPr>
      <w:color w:val="918585"/>
      <w:sz w:val="20"/>
    </w:rPr>
  </w:style>
  <w:style w:type="paragraph" w:styleId="Heading6">
    <w:name w:val="heading 6"/>
    <w:basedOn w:val="HeadingBase"/>
    <w:next w:val="Normal"/>
    <w:link w:val="Heading6Char"/>
    <w:qFormat/>
    <w:rsid w:val="00654020"/>
    <w:pPr>
      <w:spacing w:before="60"/>
      <w:outlineLvl w:val="5"/>
    </w:pPr>
    <w:rPr>
      <w:color w:val="918585"/>
      <w:sz w:val="20"/>
    </w:rPr>
  </w:style>
  <w:style w:type="paragraph" w:styleId="Heading7">
    <w:name w:val="heading 7"/>
    <w:basedOn w:val="Normal"/>
    <w:next w:val="Normal"/>
    <w:link w:val="Heading7Char"/>
    <w:qFormat/>
    <w:rsid w:val="00654020"/>
    <w:pPr>
      <w:ind w:left="720"/>
      <w:outlineLvl w:val="6"/>
    </w:pPr>
    <w:rPr>
      <w:i/>
    </w:rPr>
  </w:style>
  <w:style w:type="paragraph" w:styleId="Heading8">
    <w:name w:val="heading 8"/>
    <w:basedOn w:val="Normal"/>
    <w:next w:val="Normal"/>
    <w:link w:val="Heading8Char"/>
    <w:qFormat/>
    <w:rsid w:val="00654020"/>
    <w:pPr>
      <w:ind w:left="720"/>
      <w:outlineLvl w:val="7"/>
    </w:pPr>
    <w:rPr>
      <w:i/>
    </w:rPr>
  </w:style>
  <w:style w:type="paragraph" w:styleId="Heading9">
    <w:name w:val="heading 9"/>
    <w:basedOn w:val="Normal"/>
    <w:next w:val="Normal"/>
    <w:link w:val="Heading9Char"/>
    <w:qFormat/>
    <w:rsid w:val="00654020"/>
    <w:pPr>
      <w:ind w:left="720"/>
      <w:outlineLvl w:val="8"/>
    </w:pPr>
    <w:rPr>
      <w:i/>
    </w:rPr>
  </w:style>
  <w:style w:type="character" w:default="1" w:styleId="DefaultParagraphFont">
    <w:name w:val="Default Paragraph Font"/>
    <w:uiPriority w:val="1"/>
    <w:unhideWhenUsed/>
    <w:rsid w:val="00654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020"/>
  </w:style>
  <w:style w:type="character" w:customStyle="1" w:styleId="Heading1Char">
    <w:name w:val="Heading 1 Char"/>
    <w:basedOn w:val="DefaultParagraphFont"/>
    <w:link w:val="Heading1"/>
    <w:rsid w:val="00654020"/>
    <w:rPr>
      <w:rFonts w:ascii="Times New Roman" w:eastAsia="Times New Roman" w:hAnsi="Times New Roman" w:cs="Times New Roman"/>
      <w:b/>
      <w:sz w:val="32"/>
      <w:szCs w:val="20"/>
      <w:lang w:eastAsia="en-US"/>
    </w:rPr>
  </w:style>
  <w:style w:type="paragraph" w:styleId="BodyText">
    <w:name w:val="Body Text"/>
    <w:basedOn w:val="Normal"/>
    <w:link w:val="BodyTextChar"/>
    <w:rsid w:val="00654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020"/>
    <w:rPr>
      <w:rFonts w:ascii="Times New Roman" w:eastAsia="Times New Roman" w:hAnsi="Times New Roman" w:cs="Times New Roman"/>
      <w:sz w:val="24"/>
      <w:lang w:eastAsia="en-US"/>
    </w:rPr>
  </w:style>
  <w:style w:type="paragraph" w:styleId="ListBullet">
    <w:name w:val="List Bullet"/>
    <w:basedOn w:val="List"/>
    <w:rsid w:val="00654020"/>
    <w:pPr>
      <w:numPr>
        <w:numId w:val="12"/>
      </w:numPr>
      <w:tabs>
        <w:tab w:val="clear" w:pos="340"/>
      </w:tabs>
      <w:spacing w:before="40" w:after="40"/>
    </w:pPr>
  </w:style>
  <w:style w:type="character" w:customStyle="1" w:styleId="SpecialBold">
    <w:name w:val="Special Bold"/>
    <w:basedOn w:val="DefaultParagraphFont"/>
    <w:rsid w:val="00654020"/>
    <w:rPr>
      <w:b/>
      <w:spacing w:val="0"/>
    </w:rPr>
  </w:style>
  <w:style w:type="paragraph" w:styleId="ListBullet2">
    <w:name w:val="List Bullet 2"/>
    <w:basedOn w:val="List2"/>
    <w:rsid w:val="00654020"/>
    <w:pPr>
      <w:numPr>
        <w:numId w:val="13"/>
      </w:numPr>
      <w:tabs>
        <w:tab w:val="clear" w:pos="680"/>
      </w:tabs>
    </w:pPr>
  </w:style>
  <w:style w:type="paragraph" w:customStyle="1" w:styleId="SuperHeading">
    <w:name w:val="SuperHeading"/>
    <w:basedOn w:val="Normal"/>
    <w:rsid w:val="00654020"/>
    <w:pPr>
      <w:spacing w:before="240" w:after="120"/>
      <w:outlineLvl w:val="0"/>
    </w:pPr>
    <w:rPr>
      <w:rFonts w:ascii="Times New Roman" w:hAnsi="Times New Roman"/>
      <w:b/>
      <w:sz w:val="32"/>
    </w:rPr>
  </w:style>
  <w:style w:type="paragraph" w:customStyle="1" w:styleId="AllowPageBreak">
    <w:name w:val="AllowPageBreak"/>
    <w:rsid w:val="00654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020"/>
    <w:rPr>
      <w:rFonts w:ascii="Courier New" w:eastAsia="Times New Roman" w:hAnsi="Courier New" w:cs="Times New Roman"/>
      <w:i/>
      <w:szCs w:val="20"/>
      <w:lang w:eastAsia="en-US"/>
    </w:rPr>
  </w:style>
  <w:style w:type="paragraph" w:customStyle="1" w:styleId="HeadingBase">
    <w:name w:val="Heading Base"/>
    <w:rsid w:val="00654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020"/>
    <w:pPr>
      <w:tabs>
        <w:tab w:val="right" w:leader="dot" w:pos="9072"/>
      </w:tabs>
      <w:ind w:left="567"/>
    </w:pPr>
    <w:rPr>
      <w:szCs w:val="22"/>
    </w:rPr>
  </w:style>
  <w:style w:type="paragraph" w:customStyle="1" w:styleId="TOCBase">
    <w:name w:val="TOC Base"/>
    <w:rsid w:val="00654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020"/>
    <w:pPr>
      <w:tabs>
        <w:tab w:val="right" w:leader="dot" w:pos="9072"/>
      </w:tabs>
      <w:spacing w:before="40" w:after="40"/>
      <w:ind w:left="284"/>
    </w:pPr>
    <w:rPr>
      <w:rFonts w:ascii="Times New Roman" w:hAnsi="Times New Roman"/>
    </w:rPr>
  </w:style>
  <w:style w:type="paragraph" w:styleId="TOC1">
    <w:name w:val="toc 1"/>
    <w:basedOn w:val="TOCBase"/>
    <w:next w:val="Normal"/>
    <w:rsid w:val="00654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020"/>
    <w:rPr>
      <w:rFonts w:ascii="Times New Roman" w:eastAsia="Times New Roman" w:hAnsi="Times New Roman" w:cs="Times New Roman"/>
      <w:sz w:val="16"/>
      <w:lang w:eastAsia="en-US"/>
    </w:rPr>
  </w:style>
  <w:style w:type="paragraph" w:styleId="Title">
    <w:name w:val="Title"/>
    <w:basedOn w:val="HeadingBase"/>
    <w:link w:val="TitleChar"/>
    <w:qFormat/>
    <w:rsid w:val="00654020"/>
    <w:pPr>
      <w:spacing w:before="5040"/>
      <w:jc w:val="center"/>
    </w:pPr>
    <w:rPr>
      <w:sz w:val="48"/>
      <w:szCs w:val="72"/>
      <w:lang w:val="en-US"/>
    </w:rPr>
  </w:style>
  <w:style w:type="character" w:customStyle="1" w:styleId="TitleChar">
    <w:name w:val="Title Char"/>
    <w:basedOn w:val="DefaultParagraphFont"/>
    <w:link w:val="Title"/>
    <w:rsid w:val="00654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020"/>
    <w:pPr>
      <w:tabs>
        <w:tab w:val="left" w:pos="3600"/>
        <w:tab w:val="left" w:pos="3958"/>
      </w:tabs>
    </w:pPr>
  </w:style>
  <w:style w:type="paragraph" w:styleId="List">
    <w:name w:val="List"/>
    <w:basedOn w:val="BodyText"/>
    <w:next w:val="BodyText"/>
    <w:rsid w:val="00654020"/>
    <w:pPr>
      <w:tabs>
        <w:tab w:val="left" w:pos="340"/>
      </w:tabs>
      <w:spacing w:before="60" w:after="60"/>
      <w:ind w:left="340" w:hanging="340"/>
    </w:pPr>
  </w:style>
  <w:style w:type="paragraph" w:customStyle="1" w:styleId="Note">
    <w:name w:val="Note"/>
    <w:basedOn w:val="BodyText"/>
    <w:rsid w:val="00654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020"/>
    <w:pPr>
      <w:framePr w:wrap="auto" w:hAnchor="text" w:y="6049"/>
    </w:pPr>
    <w:rPr>
      <w:color w:val="000000"/>
      <w:sz w:val="40"/>
    </w:rPr>
  </w:style>
  <w:style w:type="paragraph" w:customStyle="1" w:styleId="TOCTitle">
    <w:name w:val="TOCTitle"/>
    <w:basedOn w:val="Heading1"/>
    <w:rsid w:val="00654020"/>
    <w:pPr>
      <w:spacing w:after="240"/>
      <w:jc w:val="center"/>
      <w:outlineLvl w:val="9"/>
    </w:pPr>
    <w:rPr>
      <w:caps/>
    </w:rPr>
  </w:style>
  <w:style w:type="paragraph" w:customStyle="1" w:styleId="Version">
    <w:name w:val="Version"/>
    <w:rsid w:val="00654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020"/>
    <w:pPr>
      <w:keepNext w:val="0"/>
      <w:tabs>
        <w:tab w:val="right" w:pos="4176"/>
      </w:tabs>
      <w:ind w:left="198" w:hanging="198"/>
    </w:pPr>
    <w:rPr>
      <w:rFonts w:ascii="Garamond" w:hAnsi="Garamond"/>
    </w:rPr>
  </w:style>
  <w:style w:type="paragraph" w:styleId="IndexHeading">
    <w:name w:val="index heading"/>
    <w:basedOn w:val="Normal"/>
    <w:next w:val="Index1"/>
    <w:semiHidden/>
    <w:rsid w:val="00654020"/>
    <w:pPr>
      <w:spacing w:before="120" w:after="120"/>
    </w:pPr>
    <w:rPr>
      <w:rFonts w:ascii="Arial" w:hAnsi="Arial"/>
      <w:b/>
      <w:color w:val="918585"/>
      <w:sz w:val="24"/>
    </w:rPr>
  </w:style>
  <w:style w:type="paragraph" w:styleId="Header">
    <w:name w:val="header"/>
    <w:basedOn w:val="Normal"/>
    <w:link w:val="HeaderChar"/>
    <w:rsid w:val="00654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020"/>
    <w:rPr>
      <w:rFonts w:ascii="Times New Roman" w:eastAsia="Times New Roman" w:hAnsi="Times New Roman" w:cs="Times New Roman"/>
      <w:sz w:val="16"/>
      <w:szCs w:val="20"/>
      <w:lang w:val="en-GB" w:eastAsia="en-US"/>
    </w:rPr>
  </w:style>
  <w:style w:type="paragraph" w:customStyle="1" w:styleId="Chapter">
    <w:name w:val="Chapter"/>
    <w:basedOn w:val="Normal"/>
    <w:rsid w:val="00654020"/>
    <w:pPr>
      <w:spacing w:before="240"/>
    </w:pPr>
    <w:rPr>
      <w:rFonts w:ascii="Times New Roman" w:hAnsi="Times New Roman"/>
      <w:smallCaps/>
      <w:spacing w:val="80"/>
      <w:sz w:val="28"/>
    </w:rPr>
  </w:style>
  <w:style w:type="paragraph" w:customStyle="1" w:styleId="InChapter">
    <w:name w:val="InChapter"/>
    <w:basedOn w:val="Heading3"/>
    <w:rsid w:val="00654020"/>
    <w:pPr>
      <w:spacing w:after="240"/>
      <w:outlineLvl w:val="9"/>
    </w:pPr>
    <w:rPr>
      <w:noProof/>
    </w:rPr>
  </w:style>
  <w:style w:type="paragraph" w:styleId="Index2">
    <w:name w:val="index 2"/>
    <w:basedOn w:val="Normal"/>
    <w:next w:val="Normal"/>
    <w:semiHidden/>
    <w:rsid w:val="00654020"/>
    <w:pPr>
      <w:tabs>
        <w:tab w:val="right" w:pos="4176"/>
      </w:tabs>
      <w:ind w:left="568" w:hanging="284"/>
    </w:pPr>
    <w:rPr>
      <w:rFonts w:ascii="Garamond" w:hAnsi="Garamond"/>
    </w:rPr>
  </w:style>
  <w:style w:type="paragraph" w:customStyle="1" w:styleId="Byline">
    <w:name w:val="Byline"/>
    <w:rsid w:val="00654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020"/>
    <w:pPr>
      <w:tabs>
        <w:tab w:val="clear" w:pos="3600"/>
        <w:tab w:val="clear" w:pos="3958"/>
      </w:tabs>
      <w:jc w:val="right"/>
    </w:pPr>
  </w:style>
  <w:style w:type="character" w:styleId="Emphasis">
    <w:name w:val="Emphasis"/>
    <w:basedOn w:val="DefaultParagraphFont"/>
    <w:qFormat/>
    <w:rsid w:val="00654020"/>
    <w:rPr>
      <w:i/>
    </w:rPr>
  </w:style>
  <w:style w:type="paragraph" w:styleId="Caption">
    <w:name w:val="caption"/>
    <w:basedOn w:val="BodyText"/>
    <w:next w:val="Normal"/>
    <w:qFormat/>
    <w:rsid w:val="00654020"/>
    <w:pPr>
      <w:framePr w:w="2268" w:hSpace="181" w:vSpace="181" w:wrap="around" w:vAnchor="text" w:hAnchor="page" w:x="1135" w:y="285" w:anchorLock="1"/>
    </w:pPr>
    <w:rPr>
      <w:i/>
    </w:rPr>
  </w:style>
  <w:style w:type="paragraph" w:customStyle="1" w:styleId="MiniTOCTitle">
    <w:name w:val="MiniTOCTitle"/>
    <w:basedOn w:val="Heading4"/>
    <w:rsid w:val="00654020"/>
    <w:pPr>
      <w:spacing w:before="240"/>
      <w:outlineLvl w:val="9"/>
    </w:pPr>
    <w:rPr>
      <w:noProof/>
      <w:sz w:val="24"/>
    </w:rPr>
  </w:style>
  <w:style w:type="paragraph" w:customStyle="1" w:styleId="MiniTOCItem">
    <w:name w:val="MiniTOCItem"/>
    <w:basedOn w:val="ListBullet"/>
    <w:rsid w:val="00654020"/>
    <w:pPr>
      <w:numPr>
        <w:numId w:val="0"/>
      </w:numPr>
      <w:tabs>
        <w:tab w:val="right" w:leader="dot" w:pos="6521"/>
      </w:tabs>
      <w:spacing w:before="0" w:after="0"/>
    </w:pPr>
  </w:style>
  <w:style w:type="paragraph" w:customStyle="1" w:styleId="TOFTitle">
    <w:name w:val="TOFTitle"/>
    <w:basedOn w:val="TOCTitle"/>
    <w:rsid w:val="00654020"/>
  </w:style>
  <w:style w:type="paragraph" w:styleId="TableofFigures">
    <w:name w:val="table of figures"/>
    <w:basedOn w:val="Normal"/>
    <w:next w:val="Normal"/>
    <w:semiHidden/>
    <w:rsid w:val="00654020"/>
    <w:pPr>
      <w:tabs>
        <w:tab w:val="right" w:leader="dot" w:pos="9072"/>
      </w:tabs>
      <w:ind w:left="970" w:hanging="403"/>
    </w:pPr>
    <w:rPr>
      <w:rFonts w:ascii="Times New Roman" w:hAnsi="Times New Roman"/>
      <w:b/>
    </w:rPr>
  </w:style>
  <w:style w:type="paragraph" w:styleId="ListNumber">
    <w:name w:val="List Number"/>
    <w:basedOn w:val="List"/>
    <w:rsid w:val="00654020"/>
    <w:pPr>
      <w:numPr>
        <w:numId w:val="15"/>
      </w:numPr>
      <w:tabs>
        <w:tab w:val="clear" w:pos="340"/>
      </w:tabs>
    </w:pPr>
  </w:style>
  <w:style w:type="character" w:customStyle="1" w:styleId="WingdingSymbols">
    <w:name w:val="Wingding Symbols"/>
    <w:rsid w:val="00654020"/>
    <w:rPr>
      <w:rFonts w:ascii="Wingdings" w:hAnsi="Wingdings"/>
    </w:rPr>
  </w:style>
  <w:style w:type="paragraph" w:customStyle="1" w:styleId="TableHeading">
    <w:name w:val="Table Heading"/>
    <w:basedOn w:val="HeadingBase"/>
    <w:rsid w:val="00654020"/>
    <w:pPr>
      <w:keepLines/>
      <w:pBdr>
        <w:bottom w:val="single" w:sz="6" w:space="1" w:color="918585"/>
      </w:pBdr>
      <w:spacing w:before="240"/>
    </w:pPr>
  </w:style>
  <w:style w:type="character" w:customStyle="1" w:styleId="HotSpot">
    <w:name w:val="HotSpot"/>
    <w:rsid w:val="00654020"/>
    <w:rPr>
      <w:color w:val="0033CC"/>
      <w:u w:val="none"/>
    </w:rPr>
  </w:style>
  <w:style w:type="paragraph" w:customStyle="1" w:styleId="BodyTextRight">
    <w:name w:val="Body Text Right"/>
    <w:basedOn w:val="BodyText"/>
    <w:rsid w:val="00654020"/>
    <w:pPr>
      <w:spacing w:before="0" w:after="0"/>
      <w:jc w:val="right"/>
    </w:pPr>
  </w:style>
  <w:style w:type="paragraph" w:styleId="Index3">
    <w:name w:val="index 3"/>
    <w:basedOn w:val="ListNumber2"/>
    <w:next w:val="Normal"/>
    <w:semiHidden/>
    <w:rsid w:val="00654020"/>
    <w:pPr>
      <w:numPr>
        <w:numId w:val="0"/>
      </w:numPr>
      <w:tabs>
        <w:tab w:val="right" w:leader="dot" w:pos="4176"/>
      </w:tabs>
    </w:pPr>
  </w:style>
  <w:style w:type="paragraph" w:styleId="ListNumber2">
    <w:name w:val="List Number 2"/>
    <w:basedOn w:val="List2"/>
    <w:rsid w:val="00654020"/>
    <w:pPr>
      <w:numPr>
        <w:numId w:val="10"/>
      </w:numPr>
      <w:tabs>
        <w:tab w:val="clear" w:pos="1060"/>
      </w:tabs>
    </w:pPr>
  </w:style>
  <w:style w:type="paragraph" w:customStyle="1" w:styleId="MarginNote">
    <w:name w:val="Margin Note"/>
    <w:basedOn w:val="BodyText"/>
    <w:rsid w:val="00654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020"/>
    <w:rPr>
      <w:sz w:val="32"/>
    </w:rPr>
  </w:style>
  <w:style w:type="paragraph" w:customStyle="1" w:styleId="HeadingProcedure">
    <w:name w:val="Heading Procedure"/>
    <w:basedOn w:val="HeadingBase"/>
    <w:next w:val="Normal"/>
    <w:rsid w:val="00654020"/>
    <w:pPr>
      <w:tabs>
        <w:tab w:val="left" w:pos="0"/>
      </w:tabs>
      <w:spacing w:before="120" w:after="60"/>
    </w:pPr>
    <w:rPr>
      <w:i/>
      <w:color w:val="918585"/>
      <w:sz w:val="22"/>
    </w:rPr>
  </w:style>
  <w:style w:type="paragraph" w:customStyle="1" w:styleId="TableBodyText">
    <w:name w:val="Table Body Text"/>
    <w:basedOn w:val="BodyText"/>
    <w:rsid w:val="00654020"/>
    <w:pPr>
      <w:spacing w:before="60" w:after="60"/>
    </w:pPr>
  </w:style>
  <w:style w:type="paragraph" w:styleId="ListContinue">
    <w:name w:val="List Continue"/>
    <w:basedOn w:val="List"/>
    <w:rsid w:val="00654020"/>
    <w:pPr>
      <w:ind w:firstLine="0"/>
    </w:pPr>
  </w:style>
  <w:style w:type="paragraph" w:customStyle="1" w:styleId="ListNote">
    <w:name w:val="List Note"/>
    <w:basedOn w:val="List"/>
    <w:rsid w:val="00654020"/>
    <w:pPr>
      <w:pBdr>
        <w:top w:val="single" w:sz="6" w:space="2" w:color="918585"/>
        <w:bottom w:val="single" w:sz="6" w:space="2" w:color="918585"/>
      </w:pBdr>
      <w:tabs>
        <w:tab w:val="left" w:pos="1021"/>
      </w:tabs>
      <w:ind w:firstLine="0"/>
    </w:pPr>
  </w:style>
  <w:style w:type="paragraph" w:customStyle="1" w:styleId="Warning">
    <w:name w:val="Warning"/>
    <w:basedOn w:val="BodyText"/>
    <w:rsid w:val="00654020"/>
    <w:pPr>
      <w:shd w:val="clear" w:color="auto" w:fill="D9D9D9"/>
      <w:tabs>
        <w:tab w:val="left" w:pos="992"/>
      </w:tabs>
      <w:ind w:left="119" w:right="119"/>
    </w:pPr>
    <w:rPr>
      <w:sz w:val="20"/>
    </w:rPr>
  </w:style>
  <w:style w:type="paragraph" w:customStyle="1" w:styleId="MarginIcons">
    <w:name w:val="Margin Icons"/>
    <w:basedOn w:val="BodyText"/>
    <w:rsid w:val="00654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020"/>
    <w:rPr>
      <w:rFonts w:ascii="Courier New" w:hAnsi="Courier New"/>
    </w:rPr>
  </w:style>
  <w:style w:type="paragraph" w:customStyle="1" w:styleId="NoteBullet">
    <w:name w:val="Note Bullet"/>
    <w:basedOn w:val="Note"/>
    <w:rsid w:val="00654020"/>
    <w:pPr>
      <w:tabs>
        <w:tab w:val="clear" w:pos="680"/>
      </w:tabs>
      <w:spacing w:before="60" w:after="60"/>
    </w:pPr>
  </w:style>
  <w:style w:type="paragraph" w:customStyle="1" w:styleId="SubHeading2">
    <w:name w:val="SubHeading2"/>
    <w:basedOn w:val="HeadingBase"/>
    <w:rsid w:val="00654020"/>
    <w:pPr>
      <w:spacing w:before="240" w:after="60"/>
    </w:pPr>
    <w:rPr>
      <w:sz w:val="20"/>
    </w:rPr>
  </w:style>
  <w:style w:type="paragraph" w:customStyle="1" w:styleId="SubHeading1">
    <w:name w:val="SubHeading1"/>
    <w:basedOn w:val="HeadingBase"/>
    <w:rsid w:val="00654020"/>
    <w:pPr>
      <w:spacing w:before="240" w:after="60"/>
    </w:pPr>
    <w:rPr>
      <w:color w:val="918585"/>
      <w:sz w:val="22"/>
    </w:rPr>
  </w:style>
  <w:style w:type="paragraph" w:customStyle="1" w:styleId="SideHeading">
    <w:name w:val="Side Heading"/>
    <w:basedOn w:val="HeadingBase"/>
    <w:rsid w:val="00654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020"/>
    <w:pPr>
      <w:tabs>
        <w:tab w:val="num" w:pos="360"/>
      </w:tabs>
    </w:pPr>
  </w:style>
  <w:style w:type="paragraph" w:styleId="PlainText">
    <w:name w:val="Plain Text"/>
    <w:basedOn w:val="Normal"/>
    <w:link w:val="PlainTextChar"/>
    <w:rsid w:val="00654020"/>
    <w:rPr>
      <w:sz w:val="20"/>
    </w:rPr>
  </w:style>
  <w:style w:type="character" w:customStyle="1" w:styleId="PlainTextChar">
    <w:name w:val="Plain Text Char"/>
    <w:basedOn w:val="DefaultParagraphFont"/>
    <w:link w:val="PlainText"/>
    <w:rsid w:val="00654020"/>
    <w:rPr>
      <w:rFonts w:ascii="Courier New" w:eastAsia="Times New Roman" w:hAnsi="Courier New" w:cs="Times New Roman"/>
      <w:sz w:val="20"/>
      <w:szCs w:val="20"/>
      <w:lang w:eastAsia="en-US"/>
    </w:rPr>
  </w:style>
  <w:style w:type="character" w:customStyle="1" w:styleId="MenuOption">
    <w:name w:val="Menu Option"/>
    <w:basedOn w:val="DefaultParagraphFont"/>
    <w:rsid w:val="00654020"/>
    <w:rPr>
      <w:b/>
      <w:smallCaps/>
    </w:rPr>
  </w:style>
  <w:style w:type="paragraph" w:customStyle="1" w:styleId="TableListNumber">
    <w:name w:val="Table List Number"/>
    <w:basedOn w:val="ListNumber"/>
    <w:rsid w:val="00654020"/>
    <w:pPr>
      <w:numPr>
        <w:numId w:val="0"/>
      </w:numPr>
    </w:pPr>
  </w:style>
  <w:style w:type="paragraph" w:styleId="TOC4">
    <w:name w:val="toc 4"/>
    <w:basedOn w:val="TOCBase"/>
    <w:next w:val="Normal"/>
    <w:semiHidden/>
    <w:rsid w:val="00654020"/>
    <w:pPr>
      <w:tabs>
        <w:tab w:val="right" w:leader="dot" w:pos="9071"/>
      </w:tabs>
      <w:ind w:left="1701"/>
    </w:pPr>
  </w:style>
  <w:style w:type="paragraph" w:customStyle="1" w:styleId="ListAlpha">
    <w:name w:val="List Alpha"/>
    <w:basedOn w:val="List"/>
    <w:rsid w:val="00654020"/>
    <w:pPr>
      <w:numPr>
        <w:numId w:val="9"/>
      </w:numPr>
    </w:pPr>
  </w:style>
  <w:style w:type="paragraph" w:customStyle="1" w:styleId="ListAlpha2">
    <w:name w:val="List Alpha 2"/>
    <w:basedOn w:val="List2"/>
    <w:rsid w:val="00654020"/>
    <w:pPr>
      <w:numPr>
        <w:numId w:val="8"/>
      </w:numPr>
    </w:pPr>
  </w:style>
  <w:style w:type="paragraph" w:styleId="List2">
    <w:name w:val="List 2"/>
    <w:basedOn w:val="BodyText"/>
    <w:rsid w:val="00654020"/>
    <w:pPr>
      <w:tabs>
        <w:tab w:val="left" w:pos="680"/>
      </w:tabs>
      <w:spacing w:before="60" w:after="60"/>
      <w:ind w:left="680" w:hanging="340"/>
    </w:pPr>
  </w:style>
  <w:style w:type="paragraph" w:styleId="List3">
    <w:name w:val="List 3"/>
    <w:basedOn w:val="BodyText"/>
    <w:rsid w:val="00654020"/>
    <w:pPr>
      <w:tabs>
        <w:tab w:val="left" w:pos="1021"/>
      </w:tabs>
      <w:spacing w:before="60" w:after="60"/>
      <w:ind w:left="1020" w:hanging="340"/>
    </w:pPr>
  </w:style>
  <w:style w:type="paragraph" w:styleId="List4">
    <w:name w:val="List 4"/>
    <w:basedOn w:val="BodyText"/>
    <w:rsid w:val="00654020"/>
    <w:pPr>
      <w:tabs>
        <w:tab w:val="left" w:pos="1361"/>
      </w:tabs>
      <w:spacing w:before="60" w:after="60"/>
      <w:ind w:left="1361" w:hanging="340"/>
    </w:pPr>
  </w:style>
  <w:style w:type="paragraph" w:styleId="List5">
    <w:name w:val="List 5"/>
    <w:basedOn w:val="BodyText"/>
    <w:rsid w:val="00654020"/>
    <w:pPr>
      <w:tabs>
        <w:tab w:val="left" w:pos="1701"/>
      </w:tabs>
      <w:spacing w:before="60" w:after="60"/>
      <w:ind w:left="1701" w:hanging="340"/>
    </w:pPr>
  </w:style>
  <w:style w:type="paragraph" w:styleId="ListBullet3">
    <w:name w:val="List Bullet 3"/>
    <w:basedOn w:val="List3"/>
    <w:rsid w:val="00654020"/>
    <w:pPr>
      <w:numPr>
        <w:numId w:val="14"/>
      </w:numPr>
      <w:tabs>
        <w:tab w:val="clear" w:pos="1021"/>
      </w:tabs>
      <w:ind w:left="1037" w:hanging="357"/>
    </w:pPr>
  </w:style>
  <w:style w:type="paragraph" w:styleId="ListBullet4">
    <w:name w:val="List Bullet 4"/>
    <w:basedOn w:val="List4"/>
    <w:rsid w:val="00654020"/>
    <w:pPr>
      <w:numPr>
        <w:numId w:val="3"/>
      </w:numPr>
      <w:tabs>
        <w:tab w:val="clear" w:pos="1361"/>
      </w:tabs>
    </w:pPr>
  </w:style>
  <w:style w:type="paragraph" w:styleId="ListBullet5">
    <w:name w:val="List Bullet 5"/>
    <w:basedOn w:val="List5"/>
    <w:rsid w:val="00654020"/>
    <w:pPr>
      <w:numPr>
        <w:numId w:val="4"/>
      </w:numPr>
    </w:pPr>
  </w:style>
  <w:style w:type="paragraph" w:styleId="ListContinue2">
    <w:name w:val="List Continue 2"/>
    <w:basedOn w:val="List2"/>
    <w:rsid w:val="00654020"/>
    <w:pPr>
      <w:ind w:firstLine="0"/>
    </w:pPr>
  </w:style>
  <w:style w:type="paragraph" w:styleId="ListContinue3">
    <w:name w:val="List Continue 3"/>
    <w:basedOn w:val="List3"/>
    <w:rsid w:val="00654020"/>
    <w:pPr>
      <w:ind w:left="1021" w:firstLine="0"/>
    </w:pPr>
  </w:style>
  <w:style w:type="paragraph" w:styleId="ListContinue4">
    <w:name w:val="List Continue 4"/>
    <w:basedOn w:val="List4"/>
    <w:rsid w:val="00654020"/>
    <w:pPr>
      <w:ind w:firstLine="0"/>
    </w:pPr>
  </w:style>
  <w:style w:type="paragraph" w:styleId="ListContinue5">
    <w:name w:val="List Continue 5"/>
    <w:basedOn w:val="List5"/>
    <w:rsid w:val="00654020"/>
    <w:pPr>
      <w:ind w:firstLine="0"/>
    </w:pPr>
  </w:style>
  <w:style w:type="paragraph" w:styleId="ListNumber3">
    <w:name w:val="List Number 3"/>
    <w:basedOn w:val="List3"/>
    <w:rsid w:val="00654020"/>
    <w:pPr>
      <w:numPr>
        <w:numId w:val="5"/>
      </w:numPr>
    </w:pPr>
  </w:style>
  <w:style w:type="paragraph" w:styleId="ListNumber4">
    <w:name w:val="List Number 4"/>
    <w:basedOn w:val="List4"/>
    <w:rsid w:val="00654020"/>
    <w:pPr>
      <w:numPr>
        <w:numId w:val="6"/>
      </w:numPr>
    </w:pPr>
  </w:style>
  <w:style w:type="paragraph" w:styleId="ListNumber5">
    <w:name w:val="List Number 5"/>
    <w:basedOn w:val="List5"/>
    <w:rsid w:val="00654020"/>
    <w:pPr>
      <w:numPr>
        <w:numId w:val="7"/>
      </w:numPr>
    </w:pPr>
  </w:style>
  <w:style w:type="paragraph" w:styleId="BlockText">
    <w:name w:val="Block Text"/>
    <w:basedOn w:val="Normal"/>
    <w:rsid w:val="00654020"/>
    <w:pPr>
      <w:spacing w:after="120"/>
      <w:ind w:left="1440" w:right="1440"/>
    </w:pPr>
  </w:style>
  <w:style w:type="character" w:customStyle="1" w:styleId="Subscript">
    <w:name w:val="Subscript"/>
    <w:basedOn w:val="DefaultParagraphFont"/>
    <w:rsid w:val="00654020"/>
    <w:rPr>
      <w:sz w:val="16"/>
      <w:vertAlign w:val="subscript"/>
    </w:rPr>
  </w:style>
  <w:style w:type="character" w:customStyle="1" w:styleId="Superscript">
    <w:name w:val="Superscript"/>
    <w:basedOn w:val="DefaultParagraphFont"/>
    <w:rsid w:val="00654020"/>
    <w:rPr>
      <w:sz w:val="16"/>
      <w:vertAlign w:val="superscript"/>
    </w:rPr>
  </w:style>
  <w:style w:type="character" w:customStyle="1" w:styleId="Symbols">
    <w:name w:val="Symbols"/>
    <w:basedOn w:val="DefaultParagraphFont"/>
    <w:rsid w:val="00654020"/>
    <w:rPr>
      <w:rFonts w:ascii="Symbol" w:hAnsi="Symbol"/>
    </w:rPr>
  </w:style>
  <w:style w:type="character" w:customStyle="1" w:styleId="MenuOptions">
    <w:name w:val="Menu Options"/>
    <w:basedOn w:val="DefaultParagraphFont"/>
    <w:rsid w:val="00654020"/>
    <w:rPr>
      <w:rFonts w:ascii="Arial Narrow" w:hAnsi="Arial Narrow"/>
      <w:smallCaps/>
    </w:rPr>
  </w:style>
  <w:style w:type="character" w:customStyle="1" w:styleId="Buttons">
    <w:name w:val="Buttons"/>
    <w:basedOn w:val="DefaultParagraphFont"/>
    <w:rsid w:val="00654020"/>
    <w:rPr>
      <w:b/>
    </w:rPr>
  </w:style>
  <w:style w:type="character" w:customStyle="1" w:styleId="Underlined">
    <w:name w:val="Underlined"/>
    <w:basedOn w:val="DefaultParagraphFont"/>
    <w:rsid w:val="00654020"/>
    <w:rPr>
      <w:u w:val="single"/>
    </w:rPr>
  </w:style>
  <w:style w:type="paragraph" w:customStyle="1" w:styleId="TableBodyTextRight">
    <w:name w:val="Table Body Text Right"/>
    <w:basedOn w:val="TableBodyText"/>
    <w:rsid w:val="00654020"/>
    <w:pPr>
      <w:widowControl w:val="0"/>
      <w:autoSpaceDE w:val="0"/>
      <w:autoSpaceDN w:val="0"/>
      <w:adjustRightInd w:val="0"/>
      <w:jc w:val="right"/>
    </w:pPr>
    <w:rPr>
      <w:rFonts w:cs="Arial"/>
      <w:szCs w:val="18"/>
    </w:rPr>
  </w:style>
  <w:style w:type="paragraph" w:customStyle="1" w:styleId="CopyrightText">
    <w:name w:val="Copyright Text"/>
    <w:basedOn w:val="BodyText"/>
    <w:rsid w:val="00654020"/>
    <w:rPr>
      <w:sz w:val="18"/>
    </w:rPr>
  </w:style>
  <w:style w:type="paragraph" w:customStyle="1" w:styleId="BodySmallRight">
    <w:name w:val="Body Small Right"/>
    <w:basedOn w:val="BodyTextRight"/>
    <w:rsid w:val="00654020"/>
    <w:rPr>
      <w:sz w:val="18"/>
      <w:szCs w:val="18"/>
    </w:rPr>
  </w:style>
  <w:style w:type="paragraph" w:customStyle="1" w:styleId="MarginEdition">
    <w:name w:val="Margin Edition"/>
    <w:basedOn w:val="MarginNote"/>
    <w:rsid w:val="00654020"/>
    <w:pPr>
      <w:spacing w:before="0" w:after="0"/>
    </w:pPr>
    <w:rPr>
      <w:rFonts w:ascii="Times New Roman" w:hAnsi="Times New Roman"/>
      <w:color w:val="999999"/>
    </w:rPr>
  </w:style>
  <w:style w:type="paragraph" w:customStyle="1" w:styleId="Spacer">
    <w:name w:val="Spacer"/>
    <w:basedOn w:val="Normal"/>
    <w:rsid w:val="00654020"/>
    <w:rPr>
      <w:sz w:val="2"/>
      <w:szCs w:val="2"/>
    </w:rPr>
  </w:style>
  <w:style w:type="character" w:customStyle="1" w:styleId="Small">
    <w:name w:val="Small"/>
    <w:basedOn w:val="DefaultParagraphFont"/>
    <w:rsid w:val="00654020"/>
    <w:rPr>
      <w:sz w:val="16"/>
    </w:rPr>
  </w:style>
  <w:style w:type="paragraph" w:customStyle="1" w:styleId="WideTable">
    <w:name w:val="Wide Table"/>
    <w:basedOn w:val="Normal"/>
    <w:rsid w:val="00654020"/>
    <w:pPr>
      <w:ind w:left="-1418"/>
    </w:pPr>
    <w:rPr>
      <w:sz w:val="2"/>
      <w:szCs w:val="2"/>
    </w:rPr>
  </w:style>
  <w:style w:type="character" w:styleId="PageNumber">
    <w:name w:val="page number"/>
    <w:basedOn w:val="DefaultParagraphFont"/>
    <w:rsid w:val="00654020"/>
  </w:style>
  <w:style w:type="paragraph" w:styleId="Quote">
    <w:name w:val="Quote"/>
    <w:basedOn w:val="Heading1"/>
    <w:link w:val="QuoteChar"/>
    <w:qFormat/>
    <w:rsid w:val="00654020"/>
    <w:rPr>
      <w:b w:val="0"/>
      <w:sz w:val="72"/>
      <w:szCs w:val="72"/>
      <w:lang w:val="en-NZ"/>
    </w:rPr>
  </w:style>
  <w:style w:type="character" w:customStyle="1" w:styleId="QuoteChar">
    <w:name w:val="Quote Char"/>
    <w:basedOn w:val="DefaultParagraphFont"/>
    <w:link w:val="Quote"/>
    <w:rsid w:val="00654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020"/>
    <w:pPr>
      <w:pageBreakBefore/>
    </w:pPr>
  </w:style>
  <w:style w:type="paragraph" w:customStyle="1" w:styleId="Border">
    <w:name w:val="Border"/>
    <w:basedOn w:val="Normal"/>
    <w:qFormat/>
    <w:rsid w:val="00654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020"/>
    <w:rPr>
      <w:b/>
      <w:bCs/>
      <w:i/>
      <w:iCs/>
      <w:color w:val="auto"/>
    </w:rPr>
  </w:style>
  <w:style w:type="paragraph" w:styleId="IntenseQuote">
    <w:name w:val="Intense Quote"/>
    <w:basedOn w:val="Normal"/>
    <w:next w:val="Normal"/>
    <w:link w:val="IntenseQuoteChar"/>
    <w:uiPriority w:val="30"/>
    <w:qFormat/>
    <w:rsid w:val="00654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020"/>
    <w:rPr>
      <w:smallCaps/>
      <w:color w:val="auto"/>
      <w:u w:val="single"/>
    </w:rPr>
  </w:style>
  <w:style w:type="character" w:styleId="IntenseReference">
    <w:name w:val="Intense Reference"/>
    <w:basedOn w:val="DefaultParagraphFont"/>
    <w:uiPriority w:val="32"/>
    <w:qFormat/>
    <w:rsid w:val="00654020"/>
    <w:rPr>
      <w:b/>
      <w:bCs/>
      <w:smallCaps/>
      <w:color w:val="auto"/>
      <w:spacing w:val="5"/>
      <w:u w:val="single"/>
    </w:rPr>
  </w:style>
  <w:style w:type="paragraph" w:customStyle="1" w:styleId="2ColumnHeading">
    <w:name w:val="2Column Heading"/>
    <w:basedOn w:val="BodyText"/>
    <w:qFormat/>
    <w:rsid w:val="00654020"/>
    <w:pPr>
      <w:spacing w:after="60"/>
      <w:ind w:left="-2268"/>
    </w:pPr>
    <w:rPr>
      <w:b/>
    </w:rPr>
  </w:style>
  <w:style w:type="paragraph" w:customStyle="1" w:styleId="Heading1TOC">
    <w:name w:val="Heading1 TOC"/>
    <w:basedOn w:val="Normal"/>
    <w:qFormat/>
    <w:rsid w:val="00654020"/>
    <w:pPr>
      <w:spacing w:before="240" w:after="120"/>
    </w:pPr>
    <w:rPr>
      <w:rFonts w:ascii="Times New Roman" w:hAnsi="Times New Roman"/>
      <w:b/>
      <w:sz w:val="32"/>
    </w:rPr>
  </w:style>
  <w:style w:type="paragraph" w:customStyle="1" w:styleId="Heading2TOC">
    <w:name w:val="Heading2 TOC"/>
    <w:basedOn w:val="Normal"/>
    <w:qFormat/>
    <w:rsid w:val="00654020"/>
    <w:pPr>
      <w:spacing w:before="240" w:after="60"/>
    </w:pPr>
    <w:rPr>
      <w:rFonts w:ascii="Times New Roman" w:hAnsi="Times New Roman"/>
      <w:b/>
      <w:sz w:val="28"/>
    </w:rPr>
  </w:style>
  <w:style w:type="character" w:customStyle="1" w:styleId="Underline">
    <w:name w:val="Underline"/>
    <w:basedOn w:val="DefaultParagraphFont"/>
    <w:qFormat/>
    <w:rsid w:val="00654020"/>
    <w:rPr>
      <w:u w:val="single"/>
    </w:rPr>
  </w:style>
  <w:style w:type="character" w:customStyle="1" w:styleId="BoldandItalics">
    <w:name w:val="Bold and Italics"/>
    <w:qFormat/>
    <w:rsid w:val="00654020"/>
    <w:rPr>
      <w:b/>
      <w:i/>
      <w:u w:val="none"/>
    </w:rPr>
  </w:style>
  <w:style w:type="paragraph" w:styleId="BalloonText">
    <w:name w:val="Balloon Text"/>
    <w:basedOn w:val="Normal"/>
    <w:link w:val="BalloonTextChar"/>
    <w:rsid w:val="00654020"/>
    <w:rPr>
      <w:rFonts w:ascii="Tahoma" w:hAnsi="Tahoma" w:cs="Tahoma"/>
      <w:sz w:val="16"/>
      <w:szCs w:val="16"/>
    </w:rPr>
  </w:style>
  <w:style w:type="character" w:customStyle="1" w:styleId="BalloonTextChar">
    <w:name w:val="Balloon Text Char"/>
    <w:basedOn w:val="DefaultParagraphFont"/>
    <w:link w:val="BalloonText"/>
    <w:rsid w:val="00654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020"/>
    <w:rPr>
      <w:b/>
      <w:color w:val="660033"/>
      <w:spacing w:val="0"/>
    </w:rPr>
  </w:style>
  <w:style w:type="paragraph" w:customStyle="1" w:styleId="Nameditemlist">
    <w:name w:val="Named item list"/>
    <w:basedOn w:val="BodyText"/>
    <w:qFormat/>
    <w:rsid w:val="00654020"/>
    <w:pPr>
      <w:tabs>
        <w:tab w:val="left" w:pos="2835"/>
      </w:tabs>
      <w:ind w:left="2835" w:hanging="2835"/>
    </w:pPr>
  </w:style>
  <w:style w:type="paragraph" w:customStyle="1" w:styleId="BodyTextnopadding">
    <w:name w:val="Body Text no padding"/>
    <w:basedOn w:val="BodyText"/>
    <w:qFormat/>
    <w:rsid w:val="00654020"/>
    <w:pPr>
      <w:spacing w:before="0" w:after="0"/>
    </w:pPr>
  </w:style>
  <w:style w:type="paragraph" w:customStyle="1" w:styleId="BodyTextBold">
    <w:name w:val="Body Text Bold"/>
    <w:basedOn w:val="BodyText"/>
    <w:qFormat/>
    <w:rsid w:val="00654020"/>
    <w:rPr>
      <w:b/>
    </w:rPr>
  </w:style>
  <w:style w:type="character" w:styleId="Hyperlink">
    <w:name w:val="Hyperlink"/>
    <w:basedOn w:val="DefaultParagraphFont"/>
    <w:uiPriority w:val="99"/>
    <w:unhideWhenUsed/>
    <w:rsid w:val="004A6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3563</Characters>
  <Application>Microsoft Office Word</Application>
  <DocSecurity>0</DocSecurity>
  <Lines>101</Lines>
  <Paragraphs>76</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CPP60421 Advanced Diploma of Building Design</dc:title>
  <dc:subject>Approved</dc:subject>
  <dc:creator>Artibus Innovation</dc:creator>
  <cp:keywords>Release 2</cp:keywords>
  <dc:description>Review Date: 12 April 2008</dc:description>
  <cp:lastModifiedBy>HSD_TPCMSd.prod</cp:lastModifiedBy>
  <cp:revision>3</cp:revision>
  <dcterms:created xsi:type="dcterms:W3CDTF">2021-05-19T22:52:53Z</dcterms:created>
  <dcterms:modified xsi:type="dcterms:W3CDTF">2021-05-19T03:49:00Z</dcterms:modified>
</cp:coreProperties>
</file>