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CPP50921 Diploma of Building Design</w:t>
      </w:r>
      <w:bookmarkEnd w:id="0"/>
      <w:bookmarkEnd w:id="1"/>
    </w:p>
    <w:p w:rsidR="00D44002" w:rsidRPr="00F31CE3" w:rsidP="00F31CE3" w14:paraId="160C8F32" w14:textId="3B105B63">
      <w:pPr>
        <w:pStyle w:val="ChapterTitle"/>
      </w:pPr>
      <w:bookmarkStart w:id="2" w:name="CPP50921"/>
      <w:r w:rsidRPr="00F31CE3">
        <w:t>CPP50921 Diploma of Building Design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1802"/>
              <w:gridCol w:w="5433"/>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bl>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qualification first released with CPP Property Services Training Package Release 14.0.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Numerical typographical errors corrected in Entry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CPP Property Services Training Package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drafters who apply their skills to diverse building design projects. Practitioners further develop their drafting expertise and design capabilities to design, draft and document plans, specifications and documentation for buildings of all classifications, as defined in the NCC, to a maximum floor area of 2,000 m</w:t>
      </w:r>
      <w:r w:rsidRPr="00F31CE3">
        <w:rPr>
          <w:vertAlign w:val="superscript"/>
        </w:rPr>
        <w:t>2</w:t>
      </w:r>
      <w:r w:rsidRPr="00F31CE3">
        <w:t>, excluding those of Type A construction.</w:t>
      </w:r>
    </w:p>
    <w:p w:rsidR="00D44002" w:rsidRPr="00F31CE3" w:rsidP="00F31CE3">
      <w:r w:rsidRPr="00F31CE3">
        <w:t>Practice at this level is underpinned by the ability to analyse and synthesise information from a range of sources to generate design solutions. Practitioners work without supervision and may specialise in residential, commercial, public or industrial projects including new buildings and renovations.</w:t>
      </w:r>
    </w:p>
    <w:p w:rsidR="00D44002" w:rsidRPr="00F31CE3" w:rsidP="00F31CE3">
      <w:pPr>
        <w:pStyle w:val="Heading1"/>
      </w:pPr>
      <w:r w:rsidRPr="00F31CE3">
        <w:t>Licensing/Regulatory Information</w:t>
      </w:r>
    </w:p>
    <w:p w:rsidR="00D44002" w:rsidRPr="00F31CE3" w:rsidP="00F31CE3">
      <w:r w:rsidRPr="00F31CE3">
        <w:t>Licensing requirements apply to building design in some states or territories. For further information, check with the relevant regulatory authority.</w:t>
      </w:r>
    </w:p>
    <w:p w:rsidR="00D44002" w:rsidRPr="00F31CE3" w:rsidP="00F31CE3">
      <w:pPr>
        <w:pStyle w:val="Heading1"/>
      </w:pPr>
      <w:r w:rsidRPr="00F31CE3">
        <w:t>Entry Requirements</w:t>
      </w:r>
    </w:p>
    <w:p w:rsidR="00D44002" w:rsidRPr="00F31CE3" w:rsidP="00F31CE3">
      <w:r w:rsidRPr="00F31CE3">
        <w:t xml:space="preserve">Entry points which demonstrate a candidate’s potential to undertake the </w:t>
      </w:r>
      <w:r w:rsidRPr="00F31CE3">
        <w:t>CPP50921</w:t>
      </w:r>
      <w:r w:rsidRPr="00F31CE3">
        <w:t xml:space="preserve"> Diploma of Building Design are:</w:t>
      </w:r>
    </w:p>
    <w:p w:rsidR="00D44002" w:rsidRPr="00F31CE3" w:rsidP="00F31CE3">
      <w:pPr>
        <w:numPr>
          <w:ilvl w:val="0"/>
          <w:numId w:val="2"/>
        </w:numPr>
        <w:ind w:left="720" w:hanging="360"/>
        <w:jc w:val="left"/>
      </w:pPr>
      <w:r w:rsidRPr="00F31CE3">
        <w:t>CPP40115</w:t>
      </w:r>
      <w:r w:rsidRPr="00F31CE3">
        <w:t xml:space="preserve"> Certificate IV in Building Design Drafting, or</w:t>
      </w:r>
    </w:p>
    <w:p w:rsidR="00D44002" w:rsidRPr="00F31CE3" w:rsidP="00F31CE3">
      <w:pPr>
        <w:numPr>
          <w:ilvl w:val="0"/>
          <w:numId w:val="2"/>
        </w:numPr>
        <w:ind w:left="720" w:hanging="360"/>
        <w:jc w:val="left"/>
      </w:pPr>
      <w:r w:rsidRPr="00F31CE3">
        <w:t>CPP40121</w:t>
      </w:r>
      <w:r w:rsidRPr="00F31CE3">
        <w:t xml:space="preserve"> Certificate IV in Residential Drafting, or</w:t>
      </w:r>
    </w:p>
    <w:p w:rsidR="00D44002" w:rsidRPr="00F31CE3" w:rsidP="00F31CE3">
      <w:pPr>
        <w:numPr>
          <w:ilvl w:val="0"/>
          <w:numId w:val="2"/>
        </w:numPr>
        <w:ind w:left="720" w:hanging="360"/>
        <w:jc w:val="left"/>
      </w:pPr>
      <w:r w:rsidRPr="00F31CE3">
        <w:t>52757WA Certificate IV in Residential Building Drafting, or</w:t>
      </w:r>
    </w:p>
    <w:p w:rsidR="00D44002" w:rsidRPr="00F31CE3" w:rsidP="00F31CE3">
      <w:pPr>
        <w:numPr>
          <w:ilvl w:val="0"/>
          <w:numId w:val="2"/>
        </w:numPr>
        <w:ind w:left="720" w:hanging="360"/>
        <w:jc w:val="left"/>
      </w:pPr>
      <w:r w:rsidRPr="00F31CE3">
        <w:t xml:space="preserve">Demonstrated relevant vocational experience, skills and knowledge commensurate with the scope of work covered in the core units of </w:t>
      </w:r>
      <w:r w:rsidRPr="00F31CE3">
        <w:t>CPP40121</w:t>
      </w:r>
      <w:r w:rsidRPr="00F31CE3">
        <w:t xml:space="preserve"> Certificate IV in Residential Drafting.</w:t>
      </w:r>
    </w:p>
    <w:p w:rsidR="00D44002" w:rsidRPr="00F31CE3" w:rsidP="00F31CE3">
      <w:pPr>
        <w:pStyle w:val="Heading1"/>
      </w:pPr>
      <w:r w:rsidRPr="00F31CE3">
        <w:t>Packaging Rules</w:t>
      </w:r>
    </w:p>
    <w:p w:rsidR="00D44002" w:rsidRPr="00F31CE3" w:rsidP="00F31CE3">
      <w:r w:rsidRPr="00F31CE3">
        <w:t xml:space="preserve">To achieve this qualification, competency must be demonstrated in </w:t>
      </w:r>
      <w:r w:rsidRPr="00F31CE3">
        <w:rPr>
          <w:rStyle w:val="Strong"/>
        </w:rPr>
        <w:t>12 units</w:t>
      </w:r>
      <w:r w:rsidRPr="00F31CE3">
        <w:t xml:space="preserve"> of competency consisting of </w:t>
      </w:r>
      <w:r w:rsidRPr="00F31CE3">
        <w:rPr>
          <w:rStyle w:val="Strong"/>
        </w:rPr>
        <w:t>9 core and 3 elective</w:t>
      </w:r>
      <w:r w:rsidRPr="00F31CE3">
        <w:t xml:space="preserve"> units. Electives are to be chosen as follows:</w:t>
      </w:r>
    </w:p>
    <w:p w:rsidR="00D44002" w:rsidRPr="00F31CE3" w:rsidP="00F31CE3">
      <w:pPr>
        <w:numPr>
          <w:ilvl w:val="0"/>
          <w:numId w:val="3"/>
        </w:numPr>
        <w:ind w:left="720" w:hanging="360"/>
        <w:jc w:val="left"/>
      </w:pPr>
      <w:r w:rsidRPr="00F31CE3">
        <w:t>all three units from the electives listed below, or</w:t>
      </w:r>
    </w:p>
    <w:p w:rsidR="00D44002" w:rsidRPr="00F31CE3" w:rsidP="00F31CE3">
      <w:pPr>
        <w:numPr>
          <w:ilvl w:val="0"/>
          <w:numId w:val="3"/>
        </w:numPr>
        <w:ind w:left="720" w:hanging="360"/>
        <w:jc w:val="left"/>
      </w:pPr>
      <w:r w:rsidRPr="00F31CE3">
        <w:t>two units from the electives listed below, plus one unit selected from:</w:t>
      </w:r>
    </w:p>
    <w:p w:rsidR="00D44002" w:rsidRPr="00F31CE3" w:rsidP="00F31CE3">
      <w:pPr>
        <w:numPr>
          <w:ilvl w:val="1"/>
          <w:numId w:val="3"/>
        </w:numPr>
        <w:ind w:left="1440" w:hanging="360"/>
        <w:jc w:val="left"/>
      </w:pPr>
      <w:r w:rsidRPr="00F31CE3">
        <w:t xml:space="preserve">the </w:t>
      </w:r>
      <w:r w:rsidRPr="00F31CE3">
        <w:t>CPP60421</w:t>
      </w:r>
      <w:r w:rsidRPr="00F31CE3">
        <w:t xml:space="preserve"> Advanced Diploma of Building Design qualification, or</w:t>
      </w:r>
    </w:p>
    <w:p w:rsidR="00D44002" w:rsidRPr="00F31CE3" w:rsidP="00F31CE3">
      <w:pPr>
        <w:numPr>
          <w:ilvl w:val="1"/>
          <w:numId w:val="3"/>
        </w:numPr>
        <w:ind w:left="1440" w:hanging="360"/>
        <w:jc w:val="left"/>
      </w:pPr>
      <w:r w:rsidRPr="00F31CE3">
        <w:t>any current AQF level 5 qualification or accredited course, provided the unit contributes to a valid, industry-supported vocational outcome and do not duplicate the outcome of another unit used to achieve this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w:t>
            </w:r>
          </w:p>
        </w:tc>
      </w:tr>
      <w:tr>
        <w:tblPrEx>
          <w:tblW w:w="5000" w:type="pct"/>
        </w:tblPrEx>
        <w:tc>
          <w:tcPr>
            <w:tcW w:w="0" w:type="auto"/>
          </w:tcPr>
          <w:p w:rsidR="00D44002" w:rsidRPr="00F31CE3" w:rsidP="00F31CE3">
            <w:r w:rsidRPr="00F31CE3">
              <w:t>BSBESB402</w:t>
            </w:r>
          </w:p>
        </w:tc>
        <w:tc>
          <w:tcPr>
            <w:tcW w:w="0" w:type="auto"/>
          </w:tcPr>
          <w:p w:rsidR="00D44002" w:rsidRPr="00F31CE3" w:rsidP="00F31CE3">
            <w:r w:rsidRPr="00F31CE3">
              <w:t>Establish legal and risk management requirements of new business ventures</w:t>
            </w:r>
          </w:p>
        </w:tc>
      </w:tr>
      <w:tr>
        <w:tblPrEx>
          <w:tblW w:w="5000" w:type="pct"/>
        </w:tblPrEx>
        <w:tc>
          <w:tcPr>
            <w:tcW w:w="0" w:type="auto"/>
          </w:tcPr>
          <w:p w:rsidR="00D44002" w:rsidRPr="00F31CE3" w:rsidP="00F31CE3">
            <w:r w:rsidRPr="00F31CE3">
              <w:t>CPCCBC4015</w:t>
            </w:r>
          </w:p>
        </w:tc>
        <w:tc>
          <w:tcPr>
            <w:tcW w:w="0" w:type="auto"/>
          </w:tcPr>
          <w:p w:rsidR="00D44002" w:rsidRPr="00F31CE3" w:rsidP="00F31CE3">
            <w:r w:rsidRPr="00F31CE3">
              <w:t>Prepare specifications for all construction works</w:t>
            </w:r>
          </w:p>
        </w:tc>
      </w:tr>
      <w:tr>
        <w:tblPrEx>
          <w:tblW w:w="5000" w:type="pct"/>
        </w:tblPrEx>
        <w:tc>
          <w:tcPr>
            <w:tcW w:w="0" w:type="auto"/>
          </w:tcPr>
          <w:p w:rsidR="00D44002" w:rsidRPr="00F31CE3" w:rsidP="00F31CE3">
            <w:r w:rsidRPr="00F31CE3">
              <w:t>CPPBDN5101</w:t>
            </w:r>
          </w:p>
        </w:tc>
        <w:tc>
          <w:tcPr>
            <w:tcW w:w="0" w:type="auto"/>
          </w:tcPr>
          <w:p w:rsidR="00D44002" w:rsidRPr="00F31CE3" w:rsidP="00F31CE3">
            <w:r w:rsidRPr="00F31CE3">
              <w:t>Produce digital 3-D models of building designs</w:t>
            </w:r>
          </w:p>
        </w:tc>
      </w:tr>
      <w:tr>
        <w:tblPrEx>
          <w:tblW w:w="5000" w:type="pct"/>
        </w:tblPrEx>
        <w:tc>
          <w:tcPr>
            <w:tcW w:w="0" w:type="auto"/>
          </w:tcPr>
          <w:p w:rsidR="00D44002" w:rsidRPr="00F31CE3" w:rsidP="00F31CE3">
            <w:r w:rsidRPr="00F31CE3">
              <w:t>CPPBDN5102</w:t>
            </w:r>
          </w:p>
        </w:tc>
        <w:tc>
          <w:tcPr>
            <w:tcW w:w="0" w:type="auto"/>
          </w:tcPr>
          <w:p w:rsidR="00D44002" w:rsidRPr="00F31CE3" w:rsidP="00F31CE3">
            <w:r w:rsidRPr="00F31CE3">
              <w:t>Produce compliant designs for Class 1 and 10 buildings</w:t>
            </w:r>
          </w:p>
        </w:tc>
      </w:tr>
      <w:tr>
        <w:tblPrEx>
          <w:tblW w:w="5000" w:type="pct"/>
        </w:tblPrEx>
        <w:tc>
          <w:tcPr>
            <w:tcW w:w="0" w:type="auto"/>
          </w:tcPr>
          <w:p w:rsidR="00D44002" w:rsidRPr="00F31CE3" w:rsidP="00F31CE3">
            <w:r w:rsidRPr="00F31CE3">
              <w:t>CPPBDN5103</w:t>
            </w:r>
          </w:p>
        </w:tc>
        <w:tc>
          <w:tcPr>
            <w:tcW w:w="0" w:type="auto"/>
          </w:tcPr>
          <w:p w:rsidR="00D44002" w:rsidRPr="00F31CE3" w:rsidP="00F31CE3">
            <w:r w:rsidRPr="00F31CE3">
              <w:t>Produce compliant designs for Class 2-9 buildings up to two storeys</w:t>
            </w:r>
          </w:p>
        </w:tc>
      </w:tr>
      <w:tr>
        <w:tblPrEx>
          <w:tblW w:w="5000" w:type="pct"/>
        </w:tblPrEx>
        <w:tc>
          <w:tcPr>
            <w:tcW w:w="0" w:type="auto"/>
          </w:tcPr>
          <w:p w:rsidR="00D44002" w:rsidRPr="00F31CE3" w:rsidP="00F31CE3">
            <w:r w:rsidRPr="00F31CE3">
              <w:t>CPPBDN5104</w:t>
            </w:r>
          </w:p>
        </w:tc>
        <w:tc>
          <w:tcPr>
            <w:tcW w:w="0" w:type="auto"/>
          </w:tcPr>
          <w:p w:rsidR="00D44002" w:rsidRPr="00F31CE3" w:rsidP="00F31CE3">
            <w:r w:rsidRPr="00F31CE3">
              <w:t>Prepare drawings for planning and building approval for Class 2-9 buildings up to two storeys</w:t>
            </w:r>
          </w:p>
        </w:tc>
      </w:tr>
      <w:tr>
        <w:tblPrEx>
          <w:tblW w:w="5000" w:type="pct"/>
        </w:tblPrEx>
        <w:tc>
          <w:tcPr>
            <w:tcW w:w="0" w:type="auto"/>
          </w:tcPr>
          <w:p w:rsidR="00D44002" w:rsidRPr="00F31CE3" w:rsidP="00F31CE3">
            <w:r w:rsidRPr="00F31CE3">
              <w:t>CPPBDN5105</w:t>
            </w:r>
          </w:p>
        </w:tc>
        <w:tc>
          <w:tcPr>
            <w:tcW w:w="0" w:type="auto"/>
          </w:tcPr>
          <w:p w:rsidR="00D44002" w:rsidRPr="00F31CE3" w:rsidP="00F31CE3">
            <w:r w:rsidRPr="00F31CE3">
              <w:t>Evaluate construction materials and methods for Class 2-9 buildings up to two storeys</w:t>
            </w:r>
          </w:p>
        </w:tc>
      </w:tr>
      <w:tr>
        <w:tblPrEx>
          <w:tblW w:w="5000" w:type="pct"/>
        </w:tblPrEx>
        <w:tc>
          <w:tcPr>
            <w:tcW w:w="0" w:type="auto"/>
          </w:tcPr>
          <w:p w:rsidR="00D44002" w:rsidRPr="00F31CE3" w:rsidP="00F31CE3">
            <w:r w:rsidRPr="00F31CE3">
              <w:t>CPPBDN5106</w:t>
            </w:r>
          </w:p>
        </w:tc>
        <w:tc>
          <w:tcPr>
            <w:tcW w:w="0" w:type="auto"/>
          </w:tcPr>
          <w:p w:rsidR="00D44002" w:rsidRPr="00F31CE3" w:rsidP="00F31CE3">
            <w:r w:rsidRPr="00F31CE3">
              <w:t>Determine compliance requirements for Class 2-9 buildings up to two storeys</w:t>
            </w:r>
          </w:p>
        </w:tc>
      </w:tr>
      <w:tr>
        <w:tblPrEx>
          <w:tblW w:w="5000" w:type="pct"/>
        </w:tblPrEx>
        <w:tc>
          <w:tcPr>
            <w:tcW w:w="0" w:type="auto"/>
          </w:tcPr>
          <w:p w:rsidR="00D44002" w:rsidRPr="00F31CE3" w:rsidP="00F31CE3">
            <w:r w:rsidRPr="00F31CE3">
              <w:t>CPPBDN5107</w:t>
            </w:r>
          </w:p>
        </w:tc>
        <w:tc>
          <w:tcPr>
            <w:tcW w:w="0" w:type="auto"/>
          </w:tcPr>
          <w:p w:rsidR="00D44002" w:rsidRPr="00F31CE3" w:rsidP="00F31CE3">
            <w:r w:rsidRPr="00F31CE3">
              <w:t>Manage contracts for small-scale building design projects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tcPr>
          <w:p w:rsidR="00D44002" w:rsidRPr="00F31CE3" w:rsidP="00F31CE3">
            <w:r w:rsidRPr="00F31CE3">
              <w:t>BSBESB401</w:t>
            </w:r>
          </w:p>
        </w:tc>
        <w:tc>
          <w:tcPr>
            <w:tcW w:w="0" w:type="auto"/>
          </w:tcPr>
          <w:p w:rsidR="00D44002" w:rsidRPr="00F31CE3" w:rsidP="00F31CE3">
            <w:r w:rsidRPr="00F31CE3">
              <w:t>Research and develop business plans</w:t>
            </w:r>
          </w:p>
        </w:tc>
      </w:tr>
      <w:tr>
        <w:tblPrEx>
          <w:tblW w:w="5000" w:type="pct"/>
        </w:tblPrEx>
        <w:tc>
          <w:tcPr>
            <w:tcW w:w="0" w:type="auto"/>
          </w:tcPr>
          <w:p w:rsidR="00D44002" w:rsidRPr="00F31CE3" w:rsidP="00F31CE3">
            <w:r w:rsidRPr="00F31CE3">
              <w:t>BSBPMG426</w:t>
            </w:r>
          </w:p>
        </w:tc>
        <w:tc>
          <w:tcPr>
            <w:tcW w:w="0" w:type="auto"/>
          </w:tcPr>
          <w:p w:rsidR="00D44002" w:rsidRPr="00F31CE3" w:rsidP="00F31CE3">
            <w:r w:rsidRPr="00F31CE3">
              <w:t>Apply project risk management techniques</w:t>
            </w:r>
          </w:p>
        </w:tc>
      </w:tr>
      <w:tr>
        <w:tblPrEx>
          <w:tblW w:w="5000" w:type="pct"/>
        </w:tblPrEx>
        <w:tc>
          <w:tcPr>
            <w:tcW w:w="0" w:type="auto"/>
          </w:tcPr>
          <w:p w:rsidR="00D44002" w:rsidRPr="00F31CE3" w:rsidP="00F31CE3">
            <w:r w:rsidRPr="00F31CE3">
              <w:t>CPPBDN5108</w:t>
            </w:r>
          </w:p>
        </w:tc>
        <w:tc>
          <w:tcPr>
            <w:tcW w:w="0" w:type="auto"/>
          </w:tcPr>
          <w:p w:rsidR="00D44002" w:rsidRPr="00F31CE3" w:rsidP="00F31CE3">
            <w:r w:rsidRPr="00F31CE3">
              <w:t>Design timber-framed buildings</w:t>
            </w:r>
          </w:p>
        </w:tc>
      </w:tr>
      <w:tr>
        <w:tblPrEx>
          <w:tblW w:w="5000" w:type="pct"/>
        </w:tblPrEx>
        <w:tc>
          <w:tcPr>
            <w:tcW w:w="0" w:type="auto"/>
          </w:tcPr>
          <w:p w:rsidR="00D44002" w:rsidRPr="00F31CE3" w:rsidP="00F31CE3">
            <w:r w:rsidRPr="00F31CE3">
              <w:t>CPPBDN5109</w:t>
            </w:r>
          </w:p>
        </w:tc>
        <w:tc>
          <w:tcPr>
            <w:tcW w:w="0" w:type="auto"/>
          </w:tcPr>
          <w:p w:rsidR="00D44002" w:rsidRPr="00F31CE3" w:rsidP="00F31CE3">
            <w:r w:rsidRPr="00F31CE3">
              <w:t>Recommend sustainability solutions for small-scale building design projects</w:t>
            </w:r>
          </w:p>
        </w:tc>
      </w:tr>
      <w:tr>
        <w:tblPrEx>
          <w:tblW w:w="5000" w:type="pct"/>
        </w:tblPrEx>
        <w:tc>
          <w:tcPr>
            <w:tcW w:w="0" w:type="auto"/>
          </w:tcPr>
          <w:p w:rsidR="00D44002" w:rsidRPr="00F31CE3" w:rsidP="00F31CE3">
            <w:r w:rsidRPr="00F31CE3">
              <w:t>CPPBDN5110</w:t>
            </w:r>
          </w:p>
        </w:tc>
        <w:tc>
          <w:tcPr>
            <w:tcW w:w="0" w:type="auto"/>
          </w:tcPr>
          <w:p w:rsidR="00D44002" w:rsidRPr="00F31CE3" w:rsidP="00F31CE3">
            <w:r w:rsidRPr="00F31CE3">
              <w:t>Inspect and assess sites to inform the design process</w:t>
            </w:r>
          </w:p>
        </w:tc>
      </w:tr>
      <w:tr>
        <w:tblPrEx>
          <w:tblW w:w="5000" w:type="pct"/>
        </w:tblPrEx>
        <w:tc>
          <w:tcPr>
            <w:tcW w:w="0" w:type="auto"/>
          </w:tcPr>
          <w:p w:rsidR="00D44002" w:rsidRPr="00F31CE3" w:rsidP="00F31CE3">
            <w:r w:rsidRPr="00F31CE3">
              <w:t>CPPBDN5111</w:t>
            </w:r>
          </w:p>
        </w:tc>
        <w:tc>
          <w:tcPr>
            <w:tcW w:w="0" w:type="auto"/>
          </w:tcPr>
          <w:p w:rsidR="00D44002" w:rsidRPr="00F31CE3" w:rsidP="00F31CE3">
            <w:r w:rsidRPr="00F31CE3">
              <w:t>Produce rendered animations of 3-D models of small-scale building designs</w:t>
            </w:r>
          </w:p>
        </w:tc>
      </w:tr>
      <w:tr>
        <w:tblPrEx>
          <w:tblW w:w="5000" w:type="pct"/>
        </w:tblPrEx>
        <w:tc>
          <w:tcPr>
            <w:tcW w:w="0" w:type="auto"/>
          </w:tcPr>
          <w:p w:rsidR="00D44002" w:rsidRPr="00F31CE3" w:rsidP="00F31CE3">
            <w:r w:rsidRPr="00F31CE3">
              <w:t>CPPBDN6106</w:t>
            </w:r>
          </w:p>
        </w:tc>
        <w:tc>
          <w:tcPr>
            <w:tcW w:w="0" w:type="auto"/>
          </w:tcPr>
          <w:p w:rsidR="00D44002" w:rsidRPr="00F31CE3" w:rsidP="00F31CE3">
            <w:r w:rsidRPr="00F31CE3">
              <w:t>Produce building information modelling for building design projects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PUAFIR518</w:t>
            </w:r>
          </w:p>
        </w:tc>
        <w:tc>
          <w:tcPr>
            <w:tcW w:w="0" w:type="auto"/>
          </w:tcPr>
          <w:p w:rsidR="00D44002" w:rsidRPr="00F31CE3" w:rsidP="00F31CE3">
            <w:r w:rsidRPr="00F31CE3">
              <w:t>Conduct and record a Bushfire Attack Level (BAL) assessment</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CPP50921 Diploma of Building Design</w:t>
            </w:r>
          </w:p>
        </w:tc>
        <w:tc>
          <w:tcPr>
            <w:tcW w:w="2268" w:type="dxa"/>
            <w:noWrap w:val="0"/>
            <w:tcMar>
              <w:top w:w="15" w:type="dxa"/>
              <w:left w:w="15" w:type="dxa"/>
              <w:bottom w:w="15" w:type="dxa"/>
              <w:right w:w="15" w:type="dxa"/>
            </w:tcMar>
            <w:hideMark/>
          </w:tcPr>
          <w:p w:rsidR="00D44002" w:rsidRPr="00F31CE3" w:rsidP="00F31CE3">
            <w:r w:rsidRPr="00F31CE3">
              <w:t>CPP50911 Diploma of Building Design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not equivalent to CPP50911 Diploma of Building Design.</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https://vetnet.gov.au/Pages/TrainingDocs.aspx?q=6f3f9672-30e8-4835-b348-205dfcf13d9b</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CPP50921 Diploma of Building Design</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6f3f9672-30e8-4835-b348-205dfcf13d9b"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CPP50921 Diploma of Building Design</dc:title>
  <dc:subject>Release: 3</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2026-02-04T04:41:51Z</dcterms:created>
  <dcterms:modified xsi:type="dcterms:W3CDTF">2026-02-04T04:41:51Z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