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B1B" w:rsidP="00312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CPCSS00003 Undertake trade contracting</w:t>
      </w:r>
      <w:r>
        <w:fldChar w:fldCharType="end"/>
      </w:r>
    </w:p>
    <w:p w:rsidR="00312B1B" w:rsidP="00312B1B">
      <w:pPr>
        <w:pStyle w:val="Version"/>
        <w:sectPr w:rsidSect="00E33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3533" w:rsidP="00E33533">
      <w:pPr>
        <w:pStyle w:val="SuperHeading"/>
      </w:pPr>
      <w:r w:rsidRPr="00E33533">
        <w:t>CPCSS00003 Undertake trade contracting</w:t>
      </w:r>
    </w:p>
    <w:p w:rsidR="00000000" w:rsidRPr="00E33533" w:rsidP="00E33533">
      <w:pPr>
        <w:pStyle w:val="Heading1"/>
      </w:pPr>
      <w:bookmarkStart w:id="1" w:name="O_521040"/>
      <w:bookmarkEnd w:id="1"/>
      <w:r w:rsidRPr="00E33533">
        <w:t>Modification History</w:t>
      </w:r>
    </w:p>
    <w:p w:rsidR="00312B1B" w:rsidP="00E33533">
      <w:pPr>
        <w:pStyle w:val="BodyText"/>
      </w:pPr>
      <w:r w:rsidRPr="00E33533">
        <w:t>Units updated to current equivalent version</w:t>
      </w:r>
    </w:p>
    <w:p w:rsidR="00312B1B" w:rsidP="00E33533">
      <w:pPr>
        <w:pStyle w:val="BodyText"/>
      </w:pPr>
    </w:p>
    <w:p w:rsidR="00000000" w:rsidRPr="00E33533" w:rsidP="00E33533">
      <w:pPr>
        <w:pStyle w:val="Heading1"/>
      </w:pPr>
      <w:bookmarkStart w:id="2" w:name="O_521039"/>
      <w:bookmarkEnd w:id="2"/>
      <w:r w:rsidRPr="00E33533">
        <w:t>Description</w:t>
      </w:r>
    </w:p>
    <w:p w:rsidR="00000000" w:rsidRPr="00E33533" w:rsidP="00E33533">
      <w:pPr>
        <w:pStyle w:val="BodyText"/>
      </w:pPr>
      <w:r w:rsidRPr="00E33533">
        <w:t>This skill set addresses the skills used by experienced tradespersons operating as sole traders or with limited staff who contract their services to builders. T</w:t>
      </w:r>
      <w:r w:rsidRPr="00E33533">
        <w:t>hey may be in the early stages of developing and growing their newly established businesses.</w:t>
      </w:r>
    </w:p>
    <w:p w:rsidR="00000000" w:rsidRPr="00E33533" w:rsidP="00E33533">
      <w:pPr>
        <w:pStyle w:val="BodyText"/>
      </w:pPr>
    </w:p>
    <w:p w:rsidR="00312B1B" w:rsidP="00E33533">
      <w:pPr>
        <w:pStyle w:val="BodyText"/>
      </w:pPr>
      <w:r w:rsidRPr="00E33533">
        <w:t>Completion of the general induction training program specified by the National Code of Practice for Induction Training for Construction Work (ASCC 2007) is requir</w:t>
      </w:r>
      <w:r w:rsidRPr="00E33533">
        <w:t>ed before entering a construction work site. Achievement of unit CPCCOHS1001A covers this requirement.</w:t>
      </w:r>
    </w:p>
    <w:p w:rsidR="00312B1B" w:rsidP="00E33533">
      <w:pPr>
        <w:pStyle w:val="BodyText"/>
      </w:pPr>
    </w:p>
    <w:p w:rsidR="00000000" w:rsidRPr="00E33533" w:rsidP="00E33533">
      <w:pPr>
        <w:pStyle w:val="Heading1"/>
      </w:pPr>
      <w:bookmarkStart w:id="3" w:name="O_521038"/>
      <w:bookmarkEnd w:id="3"/>
      <w:r w:rsidRPr="00E33533">
        <w:t>Pathways Information</w:t>
      </w:r>
    </w:p>
    <w:p w:rsidR="00312B1B" w:rsidP="00E33533">
      <w:pPr>
        <w:pStyle w:val="BodyText"/>
      </w:pPr>
      <w:r w:rsidRPr="00E33533">
        <w:t>The completion of this skill set provides a pathway to a range of Certificate IV qualifications in CPC08.</w:t>
      </w:r>
    </w:p>
    <w:p w:rsidR="00312B1B" w:rsidP="00E33533">
      <w:pPr>
        <w:pStyle w:val="BodyText"/>
      </w:pPr>
    </w:p>
    <w:p w:rsidR="00000000" w:rsidRPr="00E33533" w:rsidP="00E33533">
      <w:pPr>
        <w:pStyle w:val="Heading1"/>
      </w:pPr>
      <w:bookmarkStart w:id="4" w:name="O_521037"/>
      <w:bookmarkEnd w:id="4"/>
      <w:r w:rsidRPr="00E33533">
        <w:t>Licensing/Regulatory Information</w:t>
      </w:r>
    </w:p>
    <w:p w:rsidR="00000000" w:rsidRPr="00E33533" w:rsidP="00E33533">
      <w:pPr>
        <w:pStyle w:val="BodyText"/>
      </w:pPr>
      <w:r w:rsidRPr="00E33533">
        <w:t>Not Applicable</w:t>
      </w:r>
    </w:p>
    <w:p w:rsidR="00000000" w:rsidRPr="00E33533" w:rsidP="00E33533">
      <w:pPr>
        <w:pStyle w:val="AllowPageBreak"/>
      </w:pPr>
    </w:p>
    <w:p w:rsidR="00000000" w:rsidRPr="00E33533" w:rsidP="00E33533">
      <w:pPr>
        <w:pStyle w:val="Heading1"/>
      </w:pPr>
      <w:bookmarkStart w:id="5" w:name="O_521036"/>
      <w:bookmarkEnd w:id="5"/>
      <w:r w:rsidRPr="00E3353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CPCCBC4004A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Identify and produce estimated costs for building and construction projects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CPCCBC4024A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Resolve business disputes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CPCCBC4034A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Apply codes and standards to building trade and services contracting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BSBCUS301B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Deliver and monitor a service to customers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BSBOHS403B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Identify hazards and assess OHS risks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BSBSMB401A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Establish legal and risk management requirements of small business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BS</w:t>
            </w:r>
            <w:r w:rsidRPr="00E33533">
              <w:t>BSMB406A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33" w:rsidP="00E33533">
            <w:pPr>
              <w:pStyle w:val="BodyText"/>
            </w:pPr>
            <w:r w:rsidRPr="00E33533">
              <w:t>Manage small business finances</w:t>
            </w:r>
          </w:p>
        </w:tc>
      </w:tr>
    </w:tbl>
    <w:p w:rsidR="00000000" w:rsidRPr="00E33533" w:rsidP="00E33533">
      <w:pPr>
        <w:pStyle w:val="BodyText"/>
      </w:pPr>
    </w:p>
    <w:p w:rsidR="00000000" w:rsidRPr="00E33533" w:rsidP="00E33533">
      <w:pPr>
        <w:pStyle w:val="BodyText"/>
      </w:pPr>
      <w:r w:rsidRPr="00E33533">
        <w:t>Plus one of the following units:</w:t>
      </w:r>
    </w:p>
    <w:p w:rsidR="00000000" w:rsidRPr="00E33533" w:rsidP="00E335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BSBWRT401A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Write complex documents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CPCCBC4025A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Manage personal work priorities and professional development</w:t>
            </w:r>
          </w:p>
        </w:tc>
      </w:tr>
      <w:tr w:rsidTr="00E3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33">
            <w:pPr>
              <w:pStyle w:val="BodyText"/>
              <w:rPr>
                <w:lang w:val="en-NZ"/>
              </w:rPr>
            </w:pPr>
            <w:r w:rsidRPr="00E33533">
              <w:t>CPCCBC4031A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33" w:rsidP="00E33533">
            <w:pPr>
              <w:pStyle w:val="BodyText"/>
            </w:pPr>
            <w:r w:rsidRPr="00E33533">
              <w:t xml:space="preserve">Process client requirements </w:t>
            </w:r>
          </w:p>
        </w:tc>
      </w:tr>
    </w:tbl>
    <w:p w:rsidR="00312B1B" w:rsidP="00E33533">
      <w:pPr>
        <w:pStyle w:val="BodyText"/>
      </w:pPr>
    </w:p>
    <w:p w:rsidR="00312B1B" w:rsidP="00E33533">
      <w:pPr>
        <w:pStyle w:val="BodyText"/>
      </w:pPr>
    </w:p>
    <w:p w:rsidR="00000000" w:rsidRPr="00E33533" w:rsidP="00E33533">
      <w:pPr>
        <w:pStyle w:val="Heading1"/>
      </w:pPr>
      <w:bookmarkStart w:id="6" w:name="O_521035"/>
      <w:bookmarkEnd w:id="6"/>
      <w:r w:rsidRPr="00E33533">
        <w:t>Target Group</w:t>
      </w:r>
    </w:p>
    <w:p w:rsidR="00312B1B" w:rsidP="00E33533">
      <w:pPr>
        <w:pStyle w:val="BodyText"/>
      </w:pPr>
      <w:r w:rsidRPr="00E33533">
        <w:t>The skill set provides an initial set of business skills to support contractors’ existing trade skills.</w:t>
      </w:r>
    </w:p>
    <w:p w:rsidR="00312B1B" w:rsidP="00E33533">
      <w:pPr>
        <w:pStyle w:val="BodyText"/>
      </w:pPr>
    </w:p>
    <w:p w:rsidR="00000000" w:rsidRPr="00E33533" w:rsidP="00E33533">
      <w:pPr>
        <w:pStyle w:val="Heading1"/>
      </w:pPr>
      <w:bookmarkStart w:id="7" w:name="O_521034"/>
      <w:bookmarkEnd w:id="7"/>
      <w:r w:rsidRPr="00E33533">
        <w:t>Suggested words for Statement of Attainment</w:t>
      </w:r>
    </w:p>
    <w:p w:rsidR="00312B1B" w:rsidP="00E33533">
      <w:pPr>
        <w:pStyle w:val="BodyText"/>
      </w:pPr>
      <w:r w:rsidRPr="00E33533">
        <w:t>The suggested form of words for inclusion on a Statement of Attainment is: These units from CPC08 Construction, Plumbing and Services Training Package meet industry requirements for experienced tradespersons performing trade contracting work in the constru</w:t>
      </w:r>
      <w:r w:rsidRPr="00E33533">
        <w:t>ction industry.</w:t>
      </w:r>
    </w:p>
    <w:p w:rsidR="00312B1B" w:rsidP="00E33533">
      <w:pPr>
        <w:pStyle w:val="BodyText"/>
      </w:pPr>
    </w:p>
    <w:p w:rsidR="00000000" w:rsidRPr="00E33533" w:rsidP="00E33533"/>
    <w:sectPr w:rsidSect="00E335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 w:rsidRPr="00312B1B" w:rsidP="00312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B1B" w:rsidP="00E33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B1B" w:rsidP="00E33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12B1B" w:rsidP="00E33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 w:rsidRPr="00312B1B" w:rsidP="00312B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B1B" w:rsidRPr="002D2AF8" w:rsidP="00E33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CPCSS00003 Undertake trade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12B1B" w:rsidP="00E33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533"/>
  </w:style>
  <w:style w:type="character" w:customStyle="1" w:styleId="Heading1Char">
    <w:name w:val="Heading 1 Char"/>
    <w:basedOn w:val="DefaultParagraphFont"/>
    <w:link w:val="Heading1"/>
    <w:rsid w:val="00E33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5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5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3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35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3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533"/>
    <w:rPr>
      <w:b/>
      <w:spacing w:val="0"/>
    </w:rPr>
  </w:style>
  <w:style w:type="paragraph" w:customStyle="1" w:styleId="SuperTitle">
    <w:name w:val="SuperTitle"/>
    <w:basedOn w:val="Title"/>
    <w:rsid w:val="00E33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533"/>
    <w:rPr>
      <w:i/>
    </w:rPr>
  </w:style>
  <w:style w:type="paragraph" w:styleId="Caption">
    <w:name w:val="caption"/>
    <w:basedOn w:val="BodyText"/>
    <w:next w:val="Normal"/>
    <w:qFormat/>
    <w:rsid w:val="00E33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533"/>
  </w:style>
  <w:style w:type="paragraph" w:styleId="TableofFigures">
    <w:name w:val="table of figures"/>
    <w:basedOn w:val="Normal"/>
    <w:next w:val="Normal"/>
    <w:semiHidden/>
    <w:rsid w:val="00E33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533"/>
    <w:pPr>
      <w:numPr>
        <w:numId w:val="9"/>
      </w:numPr>
    </w:pPr>
  </w:style>
  <w:style w:type="character" w:customStyle="1" w:styleId="WingdingSymbols">
    <w:name w:val="Wingding Symbols"/>
    <w:rsid w:val="00E33533"/>
    <w:rPr>
      <w:rFonts w:ascii="Wingdings" w:hAnsi="Wingdings"/>
    </w:rPr>
  </w:style>
  <w:style w:type="paragraph" w:customStyle="1" w:styleId="TableHeading">
    <w:name w:val="Table Heading"/>
    <w:basedOn w:val="HeadingBase"/>
    <w:rsid w:val="00E33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533"/>
    <w:rPr>
      <w:color w:val="0033CC"/>
      <w:u w:val="none"/>
    </w:rPr>
  </w:style>
  <w:style w:type="paragraph" w:customStyle="1" w:styleId="BodyTextRight">
    <w:name w:val="Body Text Right"/>
    <w:basedOn w:val="BodyText"/>
    <w:rsid w:val="00E33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5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533"/>
    <w:rPr>
      <w:sz w:val="32"/>
    </w:rPr>
  </w:style>
  <w:style w:type="paragraph" w:customStyle="1" w:styleId="HeadingProcedure">
    <w:name w:val="Heading Procedure"/>
    <w:basedOn w:val="HeadingBase"/>
    <w:next w:val="Normal"/>
    <w:rsid w:val="00E33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533"/>
    <w:pPr>
      <w:spacing w:before="60" w:after="60"/>
    </w:pPr>
  </w:style>
  <w:style w:type="paragraph" w:styleId="ListContinue">
    <w:name w:val="List Continue"/>
    <w:basedOn w:val="List"/>
    <w:rsid w:val="00E33533"/>
    <w:pPr>
      <w:ind w:firstLine="0"/>
    </w:pPr>
  </w:style>
  <w:style w:type="paragraph" w:customStyle="1" w:styleId="ListNote">
    <w:name w:val="List Note"/>
    <w:basedOn w:val="List"/>
    <w:rsid w:val="00E33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533"/>
    <w:rPr>
      <w:rFonts w:ascii="Courier New" w:hAnsi="Courier New"/>
    </w:rPr>
  </w:style>
  <w:style w:type="paragraph" w:customStyle="1" w:styleId="NoteBullet">
    <w:name w:val="Note Bullet"/>
    <w:basedOn w:val="Note"/>
    <w:rsid w:val="00E33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533"/>
    <w:rPr>
      <w:b/>
      <w:smallCaps/>
    </w:rPr>
  </w:style>
  <w:style w:type="paragraph" w:customStyle="1" w:styleId="TableListNumber">
    <w:name w:val="Table List Number"/>
    <w:basedOn w:val="ListNumber"/>
    <w:rsid w:val="00E33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533"/>
    <w:pPr>
      <w:numPr>
        <w:numId w:val="7"/>
      </w:numPr>
    </w:pPr>
  </w:style>
  <w:style w:type="paragraph" w:customStyle="1" w:styleId="ListAlpha2">
    <w:name w:val="List Alpha 2"/>
    <w:basedOn w:val="List2"/>
    <w:rsid w:val="00E33533"/>
    <w:pPr>
      <w:numPr>
        <w:numId w:val="6"/>
      </w:numPr>
    </w:pPr>
  </w:style>
  <w:style w:type="paragraph" w:styleId="List2">
    <w:name w:val="List 2"/>
    <w:basedOn w:val="BodyText"/>
    <w:rsid w:val="00E33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533"/>
    <w:pPr>
      <w:numPr>
        <w:numId w:val="1"/>
      </w:numPr>
    </w:pPr>
  </w:style>
  <w:style w:type="paragraph" w:styleId="ListBullet5">
    <w:name w:val="List Bullet 5"/>
    <w:basedOn w:val="List5"/>
    <w:rsid w:val="00E33533"/>
    <w:pPr>
      <w:numPr>
        <w:numId w:val="2"/>
      </w:numPr>
    </w:pPr>
  </w:style>
  <w:style w:type="paragraph" w:styleId="ListContinue2">
    <w:name w:val="List Continue 2"/>
    <w:basedOn w:val="List2"/>
    <w:rsid w:val="00E33533"/>
    <w:pPr>
      <w:ind w:firstLine="0"/>
    </w:pPr>
  </w:style>
  <w:style w:type="paragraph" w:styleId="ListContinue3">
    <w:name w:val="List Continue 3"/>
    <w:basedOn w:val="List3"/>
    <w:rsid w:val="00E33533"/>
    <w:pPr>
      <w:ind w:left="1021" w:firstLine="0"/>
    </w:pPr>
  </w:style>
  <w:style w:type="paragraph" w:styleId="ListContinue4">
    <w:name w:val="List Continue 4"/>
    <w:basedOn w:val="List4"/>
    <w:rsid w:val="00E33533"/>
    <w:pPr>
      <w:ind w:firstLine="0"/>
    </w:pPr>
  </w:style>
  <w:style w:type="paragraph" w:styleId="ListContinue5">
    <w:name w:val="List Continue 5"/>
    <w:basedOn w:val="List5"/>
    <w:rsid w:val="00E33533"/>
    <w:pPr>
      <w:ind w:firstLine="0"/>
    </w:pPr>
  </w:style>
  <w:style w:type="paragraph" w:styleId="ListNumber3">
    <w:name w:val="List Number 3"/>
    <w:basedOn w:val="List3"/>
    <w:rsid w:val="00E33533"/>
    <w:pPr>
      <w:numPr>
        <w:numId w:val="3"/>
      </w:numPr>
    </w:pPr>
  </w:style>
  <w:style w:type="paragraph" w:styleId="ListNumber4">
    <w:name w:val="List Number 4"/>
    <w:basedOn w:val="List4"/>
    <w:rsid w:val="00E33533"/>
    <w:pPr>
      <w:numPr>
        <w:numId w:val="4"/>
      </w:numPr>
    </w:pPr>
  </w:style>
  <w:style w:type="paragraph" w:styleId="ListNumber5">
    <w:name w:val="List Number 5"/>
    <w:basedOn w:val="List5"/>
    <w:rsid w:val="00E33533"/>
    <w:pPr>
      <w:numPr>
        <w:numId w:val="5"/>
      </w:numPr>
    </w:pPr>
  </w:style>
  <w:style w:type="paragraph" w:styleId="BlockText">
    <w:name w:val="Block Text"/>
    <w:basedOn w:val="Normal"/>
    <w:rsid w:val="00E33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533"/>
    <w:rPr>
      <w:sz w:val="16"/>
      <w:vertAlign w:val="superscript"/>
    </w:rPr>
  </w:style>
  <w:style w:type="character" w:customStyle="1" w:styleId="Symbols">
    <w:name w:val="Symbols"/>
    <w:basedOn w:val="DefaultParagraphFont"/>
    <w:rsid w:val="00E33533"/>
    <w:rPr>
      <w:rFonts w:ascii="Symbol" w:hAnsi="Symbol"/>
    </w:rPr>
  </w:style>
  <w:style w:type="character" w:customStyle="1" w:styleId="MenuOptions">
    <w:name w:val="Menu Options"/>
    <w:basedOn w:val="DefaultParagraphFont"/>
    <w:rsid w:val="00E33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533"/>
    <w:rPr>
      <w:b/>
    </w:rPr>
  </w:style>
  <w:style w:type="character" w:customStyle="1" w:styleId="Underlined">
    <w:name w:val="Underlined"/>
    <w:basedOn w:val="DefaultParagraphFont"/>
    <w:rsid w:val="00E33533"/>
    <w:rPr>
      <w:u w:val="single"/>
    </w:rPr>
  </w:style>
  <w:style w:type="paragraph" w:customStyle="1" w:styleId="TableBodyTextRight">
    <w:name w:val="Table Body Text Right"/>
    <w:basedOn w:val="TableBodyText"/>
    <w:rsid w:val="00E33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533"/>
    <w:rPr>
      <w:sz w:val="18"/>
    </w:rPr>
  </w:style>
  <w:style w:type="paragraph" w:customStyle="1" w:styleId="BodySmallRight">
    <w:name w:val="Body Small Right"/>
    <w:basedOn w:val="BodyTextRight"/>
    <w:rsid w:val="00E33533"/>
    <w:rPr>
      <w:sz w:val="18"/>
      <w:szCs w:val="18"/>
    </w:rPr>
  </w:style>
  <w:style w:type="paragraph" w:customStyle="1" w:styleId="MarginEdition">
    <w:name w:val="Margin Edition"/>
    <w:basedOn w:val="MarginNote"/>
    <w:rsid w:val="00E33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533"/>
    <w:rPr>
      <w:sz w:val="2"/>
      <w:szCs w:val="2"/>
    </w:rPr>
  </w:style>
  <w:style w:type="character" w:customStyle="1" w:styleId="Small">
    <w:name w:val="Small"/>
    <w:basedOn w:val="DefaultParagraphFont"/>
    <w:rsid w:val="00E33533"/>
    <w:rPr>
      <w:sz w:val="16"/>
    </w:rPr>
  </w:style>
  <w:style w:type="paragraph" w:customStyle="1" w:styleId="WideTable">
    <w:name w:val="Wide Table"/>
    <w:basedOn w:val="Normal"/>
    <w:rsid w:val="00E33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533"/>
  </w:style>
  <w:style w:type="paragraph" w:styleId="Quote">
    <w:name w:val="Quote"/>
    <w:basedOn w:val="Heading1"/>
    <w:link w:val="QuoteChar"/>
    <w:qFormat/>
    <w:rsid w:val="00E33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533"/>
    <w:pPr>
      <w:pageBreakBefore/>
    </w:pPr>
  </w:style>
  <w:style w:type="paragraph" w:customStyle="1" w:styleId="Border">
    <w:name w:val="Border"/>
    <w:basedOn w:val="Normal"/>
    <w:qFormat/>
    <w:rsid w:val="00E33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533"/>
    <w:rPr>
      <w:u w:val="single"/>
    </w:rPr>
  </w:style>
  <w:style w:type="character" w:customStyle="1" w:styleId="BoldandItalics">
    <w:name w:val="Bold and Italics"/>
    <w:qFormat/>
    <w:rsid w:val="00E33533"/>
    <w:rPr>
      <w:b/>
      <w:i/>
      <w:u w:val="none"/>
    </w:rPr>
  </w:style>
  <w:style w:type="paragraph" w:styleId="BalloonText">
    <w:name w:val="Balloon Text"/>
    <w:basedOn w:val="Normal"/>
    <w:link w:val="BalloonTextChar"/>
    <w:rsid w:val="00E33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5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5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1665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CPCSS00003 Undertake trade contracting</dc:title>
  <dc:subject>Approved</dc:subject>
  <dc:creator>Construction &amp; Property Services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2013-04-19T05:41:00Z</dcterms:created>
  <dcterms:modified xsi:type="dcterms:W3CDTF">2013-04-19T05:41:00Z</dcterms:modified>
</cp:coreProperties>
</file>