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4242D" w:rsidP="00A4242D">
      <w:pPr>
        <w:pStyle w:val="Title"/>
      </w:pPr>
      <w:r>
        <w:fldChar w:fldCharType="begin"/>
      </w:r>
      <w:r>
        <w:instrText xml:space="preserve"> TITLE   \* MERGEFORMAT </w:instrText>
      </w:r>
      <w:r>
        <w:fldChar w:fldCharType="separate"/>
      </w:r>
      <w:r>
        <w:t>CPCSS00002 Manage complex building projects</w:t>
      </w:r>
      <w:r>
        <w:fldChar w:fldCharType="end"/>
      </w:r>
    </w:p>
    <w:p w:rsidR="00A4242D" w:rsidP="00A4242D">
      <w:pPr>
        <w:pStyle w:val="Version"/>
        <w:sectPr w:rsidSect="00F66A5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F66A5F" w:rsidP="00F66A5F">
      <w:pPr>
        <w:pStyle w:val="SuperHeading"/>
      </w:pPr>
      <w:r w:rsidRPr="00F66A5F">
        <w:t>CPCSS00002 Manage complex building projects</w:t>
      </w:r>
    </w:p>
    <w:p w:rsidR="00000000" w:rsidRPr="00F66A5F" w:rsidP="00F66A5F">
      <w:pPr>
        <w:pStyle w:val="Heading1"/>
      </w:pPr>
      <w:bookmarkStart w:id="1" w:name="O_521049"/>
      <w:bookmarkEnd w:id="1"/>
      <w:r w:rsidRPr="00F66A5F">
        <w:t>Modification History</w:t>
      </w:r>
    </w:p>
    <w:p w:rsidR="00000000" w:rsidRPr="00F66A5F" w:rsidP="00F66A5F">
      <w:pPr>
        <w:pStyle w:val="BodyText"/>
      </w:pPr>
      <w:r w:rsidRPr="00F66A5F">
        <w:t xml:space="preserve">Addition of CPCCBC5001B Apply building codes and standards to the construction process for medium rise building projects to skill set requirement (prerequisite to CPCCBC5018A) to address its previous omission from the packaging rules, </w:t>
      </w:r>
      <w:r w:rsidRPr="00F66A5F">
        <w:t>thereby increasing skill set requirement from three to four units</w:t>
      </w:r>
    </w:p>
    <w:p w:rsidR="00000000" w:rsidRPr="00F66A5F" w:rsidP="00F66A5F">
      <w:pPr>
        <w:pStyle w:val="BodyText"/>
      </w:pPr>
    </w:p>
    <w:p w:rsidR="00000000" w:rsidRPr="00F66A5F" w:rsidP="00F66A5F">
      <w:pPr>
        <w:pStyle w:val="BodyText"/>
      </w:pPr>
      <w:r w:rsidRPr="00F66A5F">
        <w:t>Units updated to current equivalent version</w:t>
      </w:r>
    </w:p>
    <w:p w:rsidR="00000000" w:rsidRPr="00F66A5F" w:rsidP="00F66A5F">
      <w:pPr>
        <w:pStyle w:val="AllowPageBreak"/>
      </w:pPr>
    </w:p>
    <w:p w:rsidR="00000000" w:rsidRPr="00F66A5F" w:rsidP="00F66A5F">
      <w:pPr>
        <w:pStyle w:val="Heading1"/>
      </w:pPr>
      <w:bookmarkStart w:id="2" w:name="O_521048"/>
      <w:bookmarkEnd w:id="2"/>
      <w:r w:rsidRPr="00F66A5F">
        <w:t>Description</w:t>
      </w:r>
    </w:p>
    <w:p w:rsidR="00000000" w:rsidRPr="00F66A5F" w:rsidP="00F66A5F">
      <w:pPr>
        <w:pStyle w:val="BodyText"/>
      </w:pPr>
      <w:r w:rsidRPr="00F66A5F">
        <w:t xml:space="preserve">This skill set addresses the skills used by builders to manage complex and diverse building projects. The range and </w:t>
      </w:r>
      <w:r w:rsidRPr="00F66A5F">
        <w:t>depth of skills required of builders is amplified by the size and complexity of the projects on which they work.</w:t>
      </w:r>
    </w:p>
    <w:p w:rsidR="00000000" w:rsidRPr="00F66A5F" w:rsidP="00F66A5F">
      <w:pPr>
        <w:pStyle w:val="BodyText"/>
      </w:pPr>
    </w:p>
    <w:p w:rsidR="00A4242D" w:rsidP="00F66A5F">
      <w:pPr>
        <w:pStyle w:val="BodyText"/>
      </w:pPr>
      <w:r w:rsidRPr="00F66A5F">
        <w:t>Completion of the general induction training program specified by the National Code of Practice for Induction Training for Construction Work (</w:t>
      </w:r>
      <w:r w:rsidRPr="00F66A5F">
        <w:t>ASCC 2007) is required before entering a construction work site. Achievement of unit CPCCOHS1001A covers this requirement.</w:t>
      </w:r>
    </w:p>
    <w:p w:rsidR="00A4242D" w:rsidP="00F66A5F">
      <w:pPr>
        <w:pStyle w:val="BodyText"/>
      </w:pPr>
    </w:p>
    <w:p w:rsidR="00000000" w:rsidRPr="00F66A5F" w:rsidP="00F66A5F">
      <w:pPr>
        <w:pStyle w:val="Heading1"/>
      </w:pPr>
      <w:bookmarkStart w:id="3" w:name="O_521047"/>
      <w:bookmarkEnd w:id="3"/>
      <w:r w:rsidRPr="00F66A5F">
        <w:t>Pathways Information</w:t>
      </w:r>
    </w:p>
    <w:p w:rsidR="00A4242D" w:rsidP="00F66A5F">
      <w:pPr>
        <w:pStyle w:val="BodyText"/>
      </w:pPr>
      <w:r w:rsidRPr="00F66A5F">
        <w:t>The completion of this skill set provides a pathway to a Diploma qualification in CPC08.</w:t>
      </w:r>
    </w:p>
    <w:p w:rsidR="00A4242D" w:rsidP="00F66A5F">
      <w:pPr>
        <w:pStyle w:val="BodyText"/>
      </w:pPr>
    </w:p>
    <w:p w:rsidR="00000000" w:rsidRPr="00F66A5F" w:rsidP="00F66A5F">
      <w:pPr>
        <w:pStyle w:val="Heading1"/>
      </w:pPr>
      <w:bookmarkStart w:id="4" w:name="O_521046"/>
      <w:bookmarkEnd w:id="4"/>
      <w:r w:rsidRPr="00F66A5F">
        <w:t>Licensing/Regulatory Information</w:t>
      </w:r>
    </w:p>
    <w:p w:rsidR="00000000" w:rsidRPr="00F66A5F" w:rsidP="00F66A5F">
      <w:pPr>
        <w:pStyle w:val="BodyText"/>
      </w:pPr>
      <w:r w:rsidRPr="00F66A5F">
        <w:t>Not Applicable</w:t>
      </w:r>
    </w:p>
    <w:p w:rsidR="00000000" w:rsidRPr="00F66A5F" w:rsidP="00F66A5F">
      <w:pPr>
        <w:pStyle w:val="AllowPageBreak"/>
      </w:pPr>
    </w:p>
    <w:p w:rsidR="00000000" w:rsidRPr="00F66A5F" w:rsidP="00F66A5F">
      <w:pPr>
        <w:pStyle w:val="Heading1"/>
      </w:pPr>
      <w:bookmarkStart w:id="5" w:name="O_521045"/>
      <w:bookmarkEnd w:id="5"/>
      <w:r w:rsidRPr="00F66A5F">
        <w:t>Skill Set Requirements</w:t>
      </w:r>
    </w:p>
    <w:tbl>
      <w:tblPr>
        <w:tblW w:w="0" w:type="auto"/>
        <w:tblLayout w:type="fixed"/>
        <w:tblCellMar>
          <w:left w:w="62" w:type="dxa"/>
          <w:right w:w="62" w:type="dxa"/>
        </w:tblCellMar>
        <w:tblLook w:val="0000"/>
      </w:tblPr>
      <w:tblGrid>
        <w:gridCol w:w="1754"/>
        <w:gridCol w:w="6616"/>
      </w:tblGrid>
      <w:tr w:rsidTr="00F66A5F">
        <w:tblPrEx>
          <w:tblW w:w="0" w:type="auto"/>
          <w:tblLayout w:type="fixed"/>
          <w:tblCellMar>
            <w:left w:w="62" w:type="dxa"/>
            <w:right w:w="62" w:type="dxa"/>
          </w:tblCellMar>
          <w:tblLook w:val="0000"/>
        </w:tblPrEx>
        <w:tc>
          <w:tcPr>
            <w:tcW w:w="17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6A5F">
            <w:pPr>
              <w:pStyle w:val="BodyText"/>
              <w:rPr>
                <w:lang w:val="en-NZ"/>
              </w:rPr>
            </w:pPr>
            <w:r w:rsidRPr="00F66A5F">
              <w:t>CPCCBC5001B</w:t>
            </w:r>
          </w:p>
        </w:tc>
        <w:tc>
          <w:tcPr>
            <w:tcW w:w="66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6A5F">
            <w:pPr>
              <w:pStyle w:val="BodyText"/>
              <w:rPr>
                <w:lang w:val="en-NZ"/>
              </w:rPr>
            </w:pPr>
            <w:r w:rsidRPr="00F66A5F">
              <w:t>Apply building codes and standards to the construction process for medium rise building projects</w:t>
            </w:r>
          </w:p>
        </w:tc>
      </w:tr>
      <w:tr w:rsidTr="00F66A5F">
        <w:tblPrEx>
          <w:tblW w:w="0" w:type="auto"/>
          <w:tblLayout w:type="fixed"/>
          <w:tblCellMar>
            <w:left w:w="62" w:type="dxa"/>
            <w:right w:w="62" w:type="dxa"/>
          </w:tblCellMar>
          <w:tblLook w:val="0000"/>
        </w:tblPrEx>
        <w:tc>
          <w:tcPr>
            <w:tcW w:w="17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6A5F">
            <w:pPr>
              <w:pStyle w:val="BodyText"/>
              <w:rPr>
                <w:lang w:val="en-NZ"/>
              </w:rPr>
            </w:pPr>
            <w:r w:rsidRPr="00F66A5F">
              <w:t>CPCCBC5003A</w:t>
            </w:r>
          </w:p>
        </w:tc>
        <w:tc>
          <w:tcPr>
            <w:tcW w:w="66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6A5F">
            <w:pPr>
              <w:pStyle w:val="BodyText"/>
              <w:rPr>
                <w:lang w:val="en-NZ"/>
              </w:rPr>
            </w:pPr>
            <w:r w:rsidRPr="00F66A5F">
              <w:t>Supervise the planning of on-site medium rise building or construction work</w:t>
            </w:r>
          </w:p>
        </w:tc>
      </w:tr>
      <w:tr w:rsidTr="00F66A5F">
        <w:tblPrEx>
          <w:tblW w:w="0" w:type="auto"/>
          <w:tblLayout w:type="fixed"/>
          <w:tblCellMar>
            <w:left w:w="62" w:type="dxa"/>
            <w:right w:w="62" w:type="dxa"/>
          </w:tblCellMar>
          <w:tblLook w:val="0000"/>
        </w:tblPrEx>
        <w:tc>
          <w:tcPr>
            <w:tcW w:w="17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6A5F">
            <w:pPr>
              <w:pStyle w:val="BodyText"/>
              <w:rPr>
                <w:lang w:val="en-NZ"/>
              </w:rPr>
            </w:pPr>
            <w:r w:rsidRPr="00F66A5F">
              <w:t>CPCCBC5007B</w:t>
            </w:r>
          </w:p>
        </w:tc>
        <w:tc>
          <w:tcPr>
            <w:tcW w:w="66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6A5F">
            <w:pPr>
              <w:pStyle w:val="BodyText"/>
              <w:rPr>
                <w:lang w:val="en-NZ"/>
              </w:rPr>
            </w:pPr>
            <w:r w:rsidRPr="00F66A5F">
              <w:t>Administer the legal obligations of a building or construction contractor</w:t>
            </w:r>
          </w:p>
        </w:tc>
      </w:tr>
      <w:tr w:rsidTr="00F66A5F">
        <w:tblPrEx>
          <w:tblW w:w="0" w:type="auto"/>
          <w:tblLayout w:type="fixed"/>
          <w:tblCellMar>
            <w:left w:w="62" w:type="dxa"/>
            <w:right w:w="62" w:type="dxa"/>
          </w:tblCellMar>
          <w:tblLook w:val="0000"/>
        </w:tblPrEx>
        <w:tc>
          <w:tcPr>
            <w:tcW w:w="17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6A5F">
            <w:pPr>
              <w:pStyle w:val="BodyText"/>
              <w:rPr>
                <w:lang w:val="en-NZ"/>
              </w:rPr>
            </w:pPr>
            <w:r w:rsidRPr="00F66A5F">
              <w:t>CPCCBC5018A</w:t>
            </w:r>
          </w:p>
        </w:tc>
        <w:tc>
          <w:tcPr>
            <w:tcW w:w="66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66A5F" w:rsidP="00F66A5F">
            <w:pPr>
              <w:pStyle w:val="BodyText"/>
            </w:pPr>
            <w:r w:rsidRPr="00F66A5F">
              <w:t>Apply structural principles to the construction of medium rise buildings</w:t>
            </w:r>
          </w:p>
        </w:tc>
      </w:tr>
    </w:tbl>
    <w:p w:rsidR="00A4242D" w:rsidP="00F66A5F">
      <w:pPr>
        <w:pStyle w:val="BodyText"/>
      </w:pPr>
    </w:p>
    <w:p w:rsidR="00A4242D" w:rsidP="00F66A5F">
      <w:pPr>
        <w:pStyle w:val="BodyText"/>
      </w:pPr>
    </w:p>
    <w:p w:rsidR="00000000" w:rsidRPr="00F66A5F" w:rsidP="00F66A5F">
      <w:pPr>
        <w:pStyle w:val="Heading1"/>
      </w:pPr>
      <w:bookmarkStart w:id="6" w:name="O_521044"/>
      <w:bookmarkEnd w:id="6"/>
      <w:r w:rsidRPr="00F66A5F">
        <w:t>Target Group</w:t>
      </w:r>
    </w:p>
    <w:p w:rsidR="00A4242D" w:rsidP="00F66A5F">
      <w:pPr>
        <w:pStyle w:val="BodyText"/>
      </w:pPr>
      <w:r w:rsidRPr="00F66A5F">
        <w:t>This skill set is a bridge for experienced builders already operating at the Certificate IV level who are preparing to undertake larger scale projects which may entail developing additional skills and also, possibly, seeking a hig</w:t>
      </w:r>
      <w:r w:rsidRPr="00F66A5F">
        <w:t>her level of builder’s licence in the relevant State or Territory. This skill set may be supported by continuing professional development programs which are increasingly required of builders.</w:t>
      </w:r>
    </w:p>
    <w:p w:rsidR="00A4242D" w:rsidP="00F66A5F">
      <w:pPr>
        <w:pStyle w:val="BodyText"/>
      </w:pPr>
    </w:p>
    <w:p w:rsidR="00000000" w:rsidRPr="00F66A5F" w:rsidP="00F66A5F">
      <w:pPr>
        <w:pStyle w:val="Heading1"/>
      </w:pPr>
      <w:bookmarkStart w:id="7" w:name="O_521043"/>
      <w:bookmarkEnd w:id="7"/>
      <w:r w:rsidRPr="00F66A5F">
        <w:t>Suggested words for Statement of Attainment</w:t>
      </w:r>
    </w:p>
    <w:p w:rsidR="00A4242D" w:rsidP="00F66A5F">
      <w:pPr>
        <w:pStyle w:val="BodyText"/>
      </w:pPr>
      <w:r w:rsidRPr="00F66A5F">
        <w:t>Th</w:t>
      </w:r>
      <w:r w:rsidRPr="00F66A5F">
        <w:t>e suggested form of words for inclusion on a Statement of Attainment is: These units from CPC08 Construction, Plumbing and Services Training Package meet industry requirements for experienced builders preparing to undertake complex building projects requir</w:t>
      </w:r>
      <w:r w:rsidRPr="00F66A5F">
        <w:t>ing additional administrative and technical skills and a higher level of builder’s licence in some jurisdictions.</w:t>
      </w:r>
    </w:p>
    <w:p w:rsidR="00A4242D" w:rsidP="00F66A5F">
      <w:pPr>
        <w:pStyle w:val="BodyText"/>
      </w:pPr>
    </w:p>
    <w:p w:rsidR="00000000" w:rsidRPr="00F66A5F" w:rsidP="00F66A5F"/>
    <w:sectPr w:rsidSect="00F66A5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6A5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6A5F" w:rsidRPr="00A4242D" w:rsidP="00A4242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6A5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242D" w:rsidP="00F66A5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A4242D" w:rsidP="00F66A5F">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A4242D" w:rsidP="00F66A5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6A5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6A5F" w:rsidRPr="00A4242D" w:rsidP="00A4242D">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6A5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242D" w:rsidRPr="002D2AF8" w:rsidP="00F66A5F">
    <w:pPr>
      <w:pStyle w:val="Header"/>
      <w:framePr w:wrap="around"/>
    </w:pPr>
    <w:r>
      <w:fldChar w:fldCharType="begin"/>
    </w:r>
    <w:r>
      <w:instrText xml:space="preserve"> TITLE   \* MERGEFORMAT </w:instrText>
    </w:r>
    <w:r>
      <w:fldChar w:fldCharType="separate"/>
    </w:r>
    <w:r>
      <w:t>CPCSS00002 Manage complex building projects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April 2013</w:t>
    </w:r>
    <w:r>
      <w:fldChar w:fldCharType="end"/>
    </w:r>
  </w:p>
  <w:p w:rsidR="00A4242D" w:rsidP="00F66A5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66A5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66A5F"/>
    <w:pPr>
      <w:spacing w:before="360" w:after="60"/>
      <w:outlineLvl w:val="0"/>
    </w:pPr>
    <w:rPr>
      <w:sz w:val="32"/>
    </w:rPr>
  </w:style>
  <w:style w:type="paragraph" w:styleId="Heading2">
    <w:name w:val="heading 2"/>
    <w:basedOn w:val="HeadingBase"/>
    <w:next w:val="BodyText"/>
    <w:link w:val="Heading2Char"/>
    <w:qFormat/>
    <w:rsid w:val="00F66A5F"/>
    <w:pPr>
      <w:keepLines/>
      <w:spacing w:before="240" w:after="120"/>
      <w:outlineLvl w:val="1"/>
    </w:pPr>
    <w:rPr>
      <w:sz w:val="28"/>
      <w:szCs w:val="40"/>
    </w:rPr>
  </w:style>
  <w:style w:type="paragraph" w:styleId="Heading3">
    <w:name w:val="heading 3"/>
    <w:basedOn w:val="HeadingBase"/>
    <w:next w:val="BodyText"/>
    <w:link w:val="Heading3Char"/>
    <w:qFormat/>
    <w:rsid w:val="00F66A5F"/>
    <w:pPr>
      <w:spacing w:before="180" w:after="120"/>
      <w:outlineLvl w:val="2"/>
    </w:pPr>
    <w:rPr>
      <w:spacing w:val="-10"/>
      <w:kern w:val="32"/>
    </w:rPr>
  </w:style>
  <w:style w:type="paragraph" w:styleId="Heading4">
    <w:name w:val="heading 4"/>
    <w:basedOn w:val="HeadingBase"/>
    <w:next w:val="BodyText"/>
    <w:link w:val="Heading4Char"/>
    <w:qFormat/>
    <w:rsid w:val="00F66A5F"/>
    <w:pPr>
      <w:spacing w:before="160" w:after="120"/>
      <w:outlineLvl w:val="3"/>
    </w:pPr>
    <w:rPr>
      <w:sz w:val="22"/>
    </w:rPr>
  </w:style>
  <w:style w:type="paragraph" w:styleId="Heading5">
    <w:name w:val="heading 5"/>
    <w:basedOn w:val="HeadingBase"/>
    <w:next w:val="Normal"/>
    <w:link w:val="Heading5Char"/>
    <w:qFormat/>
    <w:rsid w:val="00F66A5F"/>
    <w:pPr>
      <w:spacing w:before="80"/>
      <w:outlineLvl w:val="4"/>
    </w:pPr>
    <w:rPr>
      <w:color w:val="918585"/>
      <w:sz w:val="20"/>
    </w:rPr>
  </w:style>
  <w:style w:type="paragraph" w:styleId="Heading6">
    <w:name w:val="heading 6"/>
    <w:basedOn w:val="HeadingBase"/>
    <w:next w:val="Normal"/>
    <w:link w:val="Heading6Char"/>
    <w:qFormat/>
    <w:rsid w:val="00F66A5F"/>
    <w:pPr>
      <w:spacing w:before="60"/>
      <w:outlineLvl w:val="5"/>
    </w:pPr>
    <w:rPr>
      <w:color w:val="918585"/>
      <w:sz w:val="20"/>
    </w:rPr>
  </w:style>
  <w:style w:type="paragraph" w:styleId="Heading7">
    <w:name w:val="heading 7"/>
    <w:basedOn w:val="Normal"/>
    <w:next w:val="Normal"/>
    <w:link w:val="Heading7Char"/>
    <w:qFormat/>
    <w:rsid w:val="00F66A5F"/>
    <w:pPr>
      <w:ind w:left="720"/>
      <w:outlineLvl w:val="6"/>
    </w:pPr>
    <w:rPr>
      <w:i/>
    </w:rPr>
  </w:style>
  <w:style w:type="paragraph" w:styleId="Heading8">
    <w:name w:val="heading 8"/>
    <w:basedOn w:val="Normal"/>
    <w:next w:val="Normal"/>
    <w:link w:val="Heading8Char"/>
    <w:qFormat/>
    <w:rsid w:val="00F66A5F"/>
    <w:pPr>
      <w:ind w:left="720"/>
      <w:outlineLvl w:val="7"/>
    </w:pPr>
    <w:rPr>
      <w:i/>
    </w:rPr>
  </w:style>
  <w:style w:type="paragraph" w:styleId="Heading9">
    <w:name w:val="heading 9"/>
    <w:basedOn w:val="Normal"/>
    <w:next w:val="Normal"/>
    <w:link w:val="Heading9Char"/>
    <w:qFormat/>
    <w:rsid w:val="00F66A5F"/>
    <w:pPr>
      <w:ind w:left="720"/>
      <w:outlineLvl w:val="8"/>
    </w:pPr>
    <w:rPr>
      <w:i/>
    </w:rPr>
  </w:style>
  <w:style w:type="character" w:default="1" w:styleId="DefaultParagraphFont">
    <w:name w:val="Default Paragraph Font"/>
    <w:uiPriority w:val="1"/>
    <w:unhideWhenUsed/>
    <w:rsid w:val="00F66A5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66A5F"/>
  </w:style>
  <w:style w:type="character" w:customStyle="1" w:styleId="Heading1Char">
    <w:name w:val="Heading 1 Char"/>
    <w:basedOn w:val="DefaultParagraphFont"/>
    <w:link w:val="Heading1"/>
    <w:rsid w:val="00F66A5F"/>
    <w:rPr>
      <w:rFonts w:ascii="Times New Roman" w:eastAsia="Times New Roman" w:hAnsi="Times New Roman" w:cs="Times New Roman"/>
      <w:b/>
      <w:sz w:val="32"/>
      <w:szCs w:val="20"/>
      <w:lang w:eastAsia="en-US"/>
    </w:rPr>
  </w:style>
  <w:style w:type="paragraph" w:styleId="BodyText">
    <w:name w:val="Body Text"/>
    <w:basedOn w:val="Normal"/>
    <w:link w:val="BodyTextChar"/>
    <w:rsid w:val="00F66A5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66A5F"/>
    <w:rPr>
      <w:rFonts w:ascii="Times New Roman" w:eastAsia="Times New Roman" w:hAnsi="Times New Roman" w:cs="Times New Roman"/>
      <w:sz w:val="24"/>
      <w:lang w:eastAsia="en-US"/>
    </w:rPr>
  </w:style>
  <w:style w:type="paragraph" w:customStyle="1" w:styleId="SuperHeading">
    <w:name w:val="SuperHeading"/>
    <w:basedOn w:val="Normal"/>
    <w:rsid w:val="00F66A5F"/>
    <w:pPr>
      <w:spacing w:before="240" w:after="120"/>
      <w:outlineLvl w:val="0"/>
    </w:pPr>
    <w:rPr>
      <w:rFonts w:ascii="Times New Roman" w:hAnsi="Times New Roman"/>
      <w:b/>
      <w:sz w:val="32"/>
    </w:rPr>
  </w:style>
  <w:style w:type="paragraph" w:customStyle="1" w:styleId="AllowPageBreak">
    <w:name w:val="AllowPageBreak"/>
    <w:rsid w:val="00F66A5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66A5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66A5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66A5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66A5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66A5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66A5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66A5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66A5F"/>
    <w:rPr>
      <w:rFonts w:ascii="Courier New" w:eastAsia="Times New Roman" w:hAnsi="Courier New" w:cs="Times New Roman"/>
      <w:i/>
      <w:szCs w:val="20"/>
      <w:lang w:eastAsia="en-US"/>
    </w:rPr>
  </w:style>
  <w:style w:type="paragraph" w:customStyle="1" w:styleId="HeadingBase">
    <w:name w:val="Heading Base"/>
    <w:rsid w:val="00F66A5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66A5F"/>
    <w:pPr>
      <w:tabs>
        <w:tab w:val="right" w:leader="dot" w:pos="9072"/>
      </w:tabs>
      <w:ind w:left="567"/>
    </w:pPr>
    <w:rPr>
      <w:szCs w:val="22"/>
    </w:rPr>
  </w:style>
  <w:style w:type="paragraph" w:customStyle="1" w:styleId="TOCBase">
    <w:name w:val="TOC Base"/>
    <w:rsid w:val="00F66A5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66A5F"/>
    <w:pPr>
      <w:tabs>
        <w:tab w:val="right" w:leader="dot" w:pos="9072"/>
      </w:tabs>
      <w:spacing w:before="40" w:after="40"/>
      <w:ind w:left="284"/>
    </w:pPr>
    <w:rPr>
      <w:rFonts w:ascii="Times New Roman" w:hAnsi="Times New Roman"/>
    </w:rPr>
  </w:style>
  <w:style w:type="paragraph" w:styleId="TOC1">
    <w:name w:val="toc 1"/>
    <w:basedOn w:val="TOCBase"/>
    <w:next w:val="Normal"/>
    <w:rsid w:val="00F66A5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66A5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66A5F"/>
    <w:rPr>
      <w:rFonts w:ascii="Times New Roman" w:eastAsia="Times New Roman" w:hAnsi="Times New Roman" w:cs="Times New Roman"/>
      <w:sz w:val="16"/>
      <w:lang w:eastAsia="en-US"/>
    </w:rPr>
  </w:style>
  <w:style w:type="paragraph" w:styleId="Title">
    <w:name w:val="Title"/>
    <w:basedOn w:val="HeadingBase"/>
    <w:link w:val="TitleChar"/>
    <w:qFormat/>
    <w:rsid w:val="00F66A5F"/>
    <w:pPr>
      <w:spacing w:before="5040"/>
      <w:jc w:val="center"/>
    </w:pPr>
    <w:rPr>
      <w:sz w:val="48"/>
      <w:szCs w:val="72"/>
      <w:lang w:val="en-US"/>
    </w:rPr>
  </w:style>
  <w:style w:type="character" w:customStyle="1" w:styleId="TitleChar">
    <w:name w:val="Title Char"/>
    <w:basedOn w:val="DefaultParagraphFont"/>
    <w:link w:val="Title"/>
    <w:rsid w:val="00F66A5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66A5F"/>
    <w:pPr>
      <w:tabs>
        <w:tab w:val="left" w:pos="3600"/>
        <w:tab w:val="left" w:pos="3958"/>
      </w:tabs>
    </w:pPr>
  </w:style>
  <w:style w:type="paragraph" w:styleId="List">
    <w:name w:val="List"/>
    <w:basedOn w:val="BodyText"/>
    <w:next w:val="BodyText"/>
    <w:rsid w:val="00F66A5F"/>
    <w:pPr>
      <w:tabs>
        <w:tab w:val="left" w:pos="340"/>
      </w:tabs>
      <w:spacing w:before="60" w:after="60"/>
      <w:ind w:left="340" w:hanging="340"/>
    </w:pPr>
  </w:style>
  <w:style w:type="paragraph" w:styleId="ListBullet">
    <w:name w:val="List Bullet"/>
    <w:basedOn w:val="List"/>
    <w:rsid w:val="00F66A5F"/>
    <w:pPr>
      <w:numPr>
        <w:numId w:val="11"/>
      </w:numPr>
      <w:tabs>
        <w:tab w:val="clear" w:pos="340"/>
      </w:tabs>
      <w:spacing w:before="40" w:after="40"/>
    </w:pPr>
  </w:style>
  <w:style w:type="paragraph" w:customStyle="1" w:styleId="Note">
    <w:name w:val="Note"/>
    <w:basedOn w:val="BodyText"/>
    <w:rsid w:val="00F66A5F"/>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F66A5F"/>
    <w:rPr>
      <w:b/>
      <w:spacing w:val="0"/>
    </w:rPr>
  </w:style>
  <w:style w:type="paragraph" w:customStyle="1" w:styleId="SuperTitle">
    <w:name w:val="SuperTitle"/>
    <w:basedOn w:val="Title"/>
    <w:rsid w:val="00F66A5F"/>
    <w:pPr>
      <w:framePr w:wrap="auto" w:hAnchor="text" w:y="6049"/>
    </w:pPr>
    <w:rPr>
      <w:color w:val="000000"/>
      <w:sz w:val="40"/>
    </w:rPr>
  </w:style>
  <w:style w:type="paragraph" w:customStyle="1" w:styleId="TOCTitle">
    <w:name w:val="TOCTitle"/>
    <w:basedOn w:val="Heading1"/>
    <w:rsid w:val="00F66A5F"/>
    <w:pPr>
      <w:spacing w:after="240"/>
      <w:jc w:val="center"/>
      <w:outlineLvl w:val="9"/>
    </w:pPr>
    <w:rPr>
      <w:caps/>
    </w:rPr>
  </w:style>
  <w:style w:type="paragraph" w:customStyle="1" w:styleId="Version">
    <w:name w:val="Version"/>
    <w:rsid w:val="00F66A5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66A5F"/>
    <w:pPr>
      <w:numPr>
        <w:numId w:val="12"/>
      </w:numPr>
      <w:tabs>
        <w:tab w:val="clear" w:pos="680"/>
      </w:tabs>
    </w:pPr>
  </w:style>
  <w:style w:type="paragraph" w:styleId="Index1">
    <w:name w:val="index 1"/>
    <w:basedOn w:val="Normal"/>
    <w:next w:val="Normal"/>
    <w:semiHidden/>
    <w:rsid w:val="00F66A5F"/>
    <w:pPr>
      <w:keepNext w:val="0"/>
      <w:tabs>
        <w:tab w:val="right" w:pos="4176"/>
      </w:tabs>
      <w:ind w:left="198" w:hanging="198"/>
    </w:pPr>
    <w:rPr>
      <w:rFonts w:ascii="Garamond" w:hAnsi="Garamond"/>
    </w:rPr>
  </w:style>
  <w:style w:type="paragraph" w:styleId="IndexHeading">
    <w:name w:val="index heading"/>
    <w:basedOn w:val="Normal"/>
    <w:next w:val="Index1"/>
    <w:semiHidden/>
    <w:rsid w:val="00F66A5F"/>
    <w:pPr>
      <w:spacing w:before="120" w:after="120"/>
    </w:pPr>
    <w:rPr>
      <w:rFonts w:ascii="Arial" w:hAnsi="Arial"/>
      <w:b/>
      <w:color w:val="918585"/>
      <w:sz w:val="24"/>
    </w:rPr>
  </w:style>
  <w:style w:type="paragraph" w:styleId="Header">
    <w:name w:val="header"/>
    <w:basedOn w:val="Normal"/>
    <w:link w:val="HeaderChar"/>
    <w:rsid w:val="00F66A5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66A5F"/>
    <w:rPr>
      <w:rFonts w:ascii="Times New Roman" w:eastAsia="Times New Roman" w:hAnsi="Times New Roman" w:cs="Times New Roman"/>
      <w:sz w:val="16"/>
      <w:szCs w:val="20"/>
      <w:lang w:val="en-GB" w:eastAsia="en-US"/>
    </w:rPr>
  </w:style>
  <w:style w:type="paragraph" w:customStyle="1" w:styleId="Chapter">
    <w:name w:val="Chapter"/>
    <w:basedOn w:val="Normal"/>
    <w:rsid w:val="00F66A5F"/>
    <w:pPr>
      <w:spacing w:before="240"/>
    </w:pPr>
    <w:rPr>
      <w:rFonts w:ascii="Times New Roman" w:hAnsi="Times New Roman"/>
      <w:smallCaps/>
      <w:spacing w:val="80"/>
      <w:sz w:val="28"/>
    </w:rPr>
  </w:style>
  <w:style w:type="paragraph" w:customStyle="1" w:styleId="InChapter">
    <w:name w:val="InChapter"/>
    <w:basedOn w:val="Heading3"/>
    <w:rsid w:val="00F66A5F"/>
    <w:pPr>
      <w:spacing w:after="240"/>
      <w:outlineLvl w:val="9"/>
    </w:pPr>
    <w:rPr>
      <w:noProof/>
    </w:rPr>
  </w:style>
  <w:style w:type="paragraph" w:styleId="Index2">
    <w:name w:val="index 2"/>
    <w:basedOn w:val="Normal"/>
    <w:next w:val="Normal"/>
    <w:semiHidden/>
    <w:rsid w:val="00F66A5F"/>
    <w:pPr>
      <w:tabs>
        <w:tab w:val="right" w:pos="4176"/>
      </w:tabs>
      <w:ind w:left="568" w:hanging="284"/>
    </w:pPr>
    <w:rPr>
      <w:rFonts w:ascii="Garamond" w:hAnsi="Garamond"/>
    </w:rPr>
  </w:style>
  <w:style w:type="paragraph" w:customStyle="1" w:styleId="Byline">
    <w:name w:val="Byline"/>
    <w:rsid w:val="00F66A5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66A5F"/>
    <w:pPr>
      <w:tabs>
        <w:tab w:val="clear" w:pos="3600"/>
        <w:tab w:val="clear" w:pos="3958"/>
      </w:tabs>
      <w:jc w:val="right"/>
    </w:pPr>
  </w:style>
  <w:style w:type="character" w:styleId="Emphasis">
    <w:name w:val="Emphasis"/>
    <w:basedOn w:val="DefaultParagraphFont"/>
    <w:qFormat/>
    <w:rsid w:val="00F66A5F"/>
    <w:rPr>
      <w:i/>
    </w:rPr>
  </w:style>
  <w:style w:type="paragraph" w:styleId="Caption">
    <w:name w:val="caption"/>
    <w:basedOn w:val="BodyText"/>
    <w:next w:val="Normal"/>
    <w:qFormat/>
    <w:rsid w:val="00F66A5F"/>
    <w:pPr>
      <w:framePr w:w="2268" w:hSpace="181" w:vSpace="181" w:wrap="around" w:vAnchor="text" w:hAnchor="page" w:x="1135" w:y="285" w:anchorLock="1"/>
    </w:pPr>
    <w:rPr>
      <w:i/>
    </w:rPr>
  </w:style>
  <w:style w:type="paragraph" w:customStyle="1" w:styleId="MiniTOCTitle">
    <w:name w:val="MiniTOCTitle"/>
    <w:basedOn w:val="Heading4"/>
    <w:rsid w:val="00F66A5F"/>
    <w:pPr>
      <w:spacing w:before="240"/>
      <w:outlineLvl w:val="9"/>
    </w:pPr>
    <w:rPr>
      <w:noProof/>
      <w:sz w:val="24"/>
    </w:rPr>
  </w:style>
  <w:style w:type="paragraph" w:customStyle="1" w:styleId="MiniTOCItem">
    <w:name w:val="MiniTOCItem"/>
    <w:basedOn w:val="ListBullet"/>
    <w:rsid w:val="00F66A5F"/>
    <w:pPr>
      <w:numPr>
        <w:numId w:val="0"/>
      </w:numPr>
      <w:tabs>
        <w:tab w:val="right" w:leader="dot" w:pos="6521"/>
      </w:tabs>
      <w:spacing w:before="0" w:after="0"/>
    </w:pPr>
  </w:style>
  <w:style w:type="paragraph" w:customStyle="1" w:styleId="TOFTitle">
    <w:name w:val="TOFTitle"/>
    <w:basedOn w:val="TOCTitle"/>
    <w:rsid w:val="00F66A5F"/>
  </w:style>
  <w:style w:type="paragraph" w:styleId="TableofFigures">
    <w:name w:val="table of figures"/>
    <w:basedOn w:val="Normal"/>
    <w:next w:val="Normal"/>
    <w:semiHidden/>
    <w:rsid w:val="00F66A5F"/>
    <w:pPr>
      <w:tabs>
        <w:tab w:val="right" w:leader="dot" w:pos="9072"/>
      </w:tabs>
      <w:ind w:left="970" w:hanging="403"/>
    </w:pPr>
    <w:rPr>
      <w:rFonts w:ascii="Times New Roman" w:hAnsi="Times New Roman"/>
      <w:b/>
    </w:rPr>
  </w:style>
  <w:style w:type="paragraph" w:styleId="ListNumber">
    <w:name w:val="List Number"/>
    <w:basedOn w:val="List"/>
    <w:rsid w:val="00F66A5F"/>
    <w:pPr>
      <w:numPr>
        <w:numId w:val="9"/>
      </w:numPr>
    </w:pPr>
  </w:style>
  <w:style w:type="character" w:customStyle="1" w:styleId="WingdingSymbols">
    <w:name w:val="Wingding Symbols"/>
    <w:rsid w:val="00F66A5F"/>
    <w:rPr>
      <w:rFonts w:ascii="Wingdings" w:hAnsi="Wingdings"/>
    </w:rPr>
  </w:style>
  <w:style w:type="paragraph" w:customStyle="1" w:styleId="TableHeading">
    <w:name w:val="Table Heading"/>
    <w:basedOn w:val="HeadingBase"/>
    <w:rsid w:val="00F66A5F"/>
    <w:pPr>
      <w:keepLines/>
      <w:pBdr>
        <w:bottom w:val="single" w:sz="6" w:space="1" w:color="918585"/>
      </w:pBdr>
      <w:spacing w:before="240"/>
    </w:pPr>
  </w:style>
  <w:style w:type="character" w:customStyle="1" w:styleId="HotSpot">
    <w:name w:val="HotSpot"/>
    <w:rsid w:val="00F66A5F"/>
    <w:rPr>
      <w:color w:val="0033CC"/>
      <w:u w:val="none"/>
    </w:rPr>
  </w:style>
  <w:style w:type="paragraph" w:customStyle="1" w:styleId="BodyTextRight">
    <w:name w:val="Body Text Right"/>
    <w:basedOn w:val="BodyText"/>
    <w:rsid w:val="00F66A5F"/>
    <w:pPr>
      <w:spacing w:before="0" w:after="0"/>
      <w:jc w:val="right"/>
    </w:pPr>
  </w:style>
  <w:style w:type="paragraph" w:styleId="Index3">
    <w:name w:val="index 3"/>
    <w:basedOn w:val="ListNumber2"/>
    <w:next w:val="Normal"/>
    <w:semiHidden/>
    <w:rsid w:val="00F66A5F"/>
    <w:pPr>
      <w:numPr>
        <w:numId w:val="0"/>
      </w:numPr>
      <w:tabs>
        <w:tab w:val="right" w:leader="dot" w:pos="4176"/>
      </w:tabs>
    </w:pPr>
  </w:style>
  <w:style w:type="paragraph" w:styleId="ListNumber2">
    <w:name w:val="List Number 2"/>
    <w:basedOn w:val="List2"/>
    <w:rsid w:val="00F66A5F"/>
    <w:pPr>
      <w:numPr>
        <w:numId w:val="8"/>
      </w:numPr>
      <w:tabs>
        <w:tab w:val="clear" w:pos="1060"/>
      </w:tabs>
    </w:pPr>
  </w:style>
  <w:style w:type="paragraph" w:customStyle="1" w:styleId="MarginNote">
    <w:name w:val="Margin Note"/>
    <w:basedOn w:val="BodyText"/>
    <w:rsid w:val="00F66A5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66A5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66A5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66A5F"/>
    <w:rPr>
      <w:sz w:val="32"/>
    </w:rPr>
  </w:style>
  <w:style w:type="paragraph" w:customStyle="1" w:styleId="HeadingProcedure">
    <w:name w:val="Heading Procedure"/>
    <w:basedOn w:val="HeadingBase"/>
    <w:next w:val="Normal"/>
    <w:rsid w:val="00F66A5F"/>
    <w:pPr>
      <w:tabs>
        <w:tab w:val="left" w:pos="0"/>
      </w:tabs>
      <w:spacing w:before="120" w:after="60"/>
    </w:pPr>
    <w:rPr>
      <w:i/>
      <w:color w:val="918585"/>
      <w:sz w:val="22"/>
    </w:rPr>
  </w:style>
  <w:style w:type="paragraph" w:customStyle="1" w:styleId="TableBodyText">
    <w:name w:val="Table Body Text"/>
    <w:basedOn w:val="BodyText"/>
    <w:rsid w:val="00F66A5F"/>
    <w:pPr>
      <w:spacing w:before="60" w:after="60"/>
    </w:pPr>
  </w:style>
  <w:style w:type="paragraph" w:styleId="ListContinue">
    <w:name w:val="List Continue"/>
    <w:basedOn w:val="List"/>
    <w:rsid w:val="00F66A5F"/>
    <w:pPr>
      <w:ind w:firstLine="0"/>
    </w:pPr>
  </w:style>
  <w:style w:type="paragraph" w:customStyle="1" w:styleId="ListNote">
    <w:name w:val="List Note"/>
    <w:basedOn w:val="List"/>
    <w:rsid w:val="00F66A5F"/>
    <w:pPr>
      <w:pBdr>
        <w:top w:val="single" w:sz="6" w:space="2" w:color="918585"/>
        <w:bottom w:val="single" w:sz="6" w:space="2" w:color="918585"/>
      </w:pBdr>
      <w:tabs>
        <w:tab w:val="left" w:pos="1021"/>
      </w:tabs>
      <w:ind w:firstLine="0"/>
    </w:pPr>
  </w:style>
  <w:style w:type="paragraph" w:customStyle="1" w:styleId="Warning">
    <w:name w:val="Warning"/>
    <w:basedOn w:val="BodyText"/>
    <w:rsid w:val="00F66A5F"/>
    <w:pPr>
      <w:shd w:val="clear" w:color="auto" w:fill="D9D9D9"/>
      <w:tabs>
        <w:tab w:val="left" w:pos="992"/>
      </w:tabs>
      <w:ind w:left="119" w:right="119"/>
    </w:pPr>
    <w:rPr>
      <w:sz w:val="20"/>
    </w:rPr>
  </w:style>
  <w:style w:type="paragraph" w:customStyle="1" w:styleId="MarginIcons">
    <w:name w:val="Margin Icons"/>
    <w:basedOn w:val="BodyText"/>
    <w:rsid w:val="00F66A5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66A5F"/>
    <w:rPr>
      <w:rFonts w:ascii="Courier New" w:hAnsi="Courier New"/>
    </w:rPr>
  </w:style>
  <w:style w:type="paragraph" w:customStyle="1" w:styleId="NoteBullet">
    <w:name w:val="Note Bullet"/>
    <w:basedOn w:val="Note"/>
    <w:rsid w:val="00F66A5F"/>
    <w:pPr>
      <w:tabs>
        <w:tab w:val="clear" w:pos="680"/>
      </w:tabs>
      <w:spacing w:before="60" w:after="60"/>
    </w:pPr>
  </w:style>
  <w:style w:type="paragraph" w:customStyle="1" w:styleId="SubHeading2">
    <w:name w:val="SubHeading2"/>
    <w:basedOn w:val="HeadingBase"/>
    <w:rsid w:val="00F66A5F"/>
    <w:pPr>
      <w:spacing w:before="240" w:after="60"/>
    </w:pPr>
    <w:rPr>
      <w:sz w:val="20"/>
    </w:rPr>
  </w:style>
  <w:style w:type="paragraph" w:customStyle="1" w:styleId="SubHeading1">
    <w:name w:val="SubHeading1"/>
    <w:basedOn w:val="HeadingBase"/>
    <w:rsid w:val="00F66A5F"/>
    <w:pPr>
      <w:spacing w:before="240" w:after="60"/>
    </w:pPr>
    <w:rPr>
      <w:color w:val="918585"/>
      <w:sz w:val="22"/>
    </w:rPr>
  </w:style>
  <w:style w:type="paragraph" w:customStyle="1" w:styleId="SideHeading">
    <w:name w:val="Side Heading"/>
    <w:basedOn w:val="HeadingBase"/>
    <w:rsid w:val="00F66A5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66A5F"/>
    <w:pPr>
      <w:numPr>
        <w:numId w:val="10"/>
      </w:numPr>
    </w:pPr>
  </w:style>
  <w:style w:type="paragraph" w:styleId="PlainText">
    <w:name w:val="Plain Text"/>
    <w:basedOn w:val="Normal"/>
    <w:link w:val="PlainTextChar"/>
    <w:rsid w:val="00F66A5F"/>
    <w:rPr>
      <w:sz w:val="20"/>
    </w:rPr>
  </w:style>
  <w:style w:type="character" w:customStyle="1" w:styleId="PlainTextChar">
    <w:name w:val="Plain Text Char"/>
    <w:basedOn w:val="DefaultParagraphFont"/>
    <w:link w:val="PlainText"/>
    <w:rsid w:val="00F66A5F"/>
    <w:rPr>
      <w:rFonts w:ascii="Courier New" w:eastAsia="Times New Roman" w:hAnsi="Courier New" w:cs="Times New Roman"/>
      <w:sz w:val="20"/>
      <w:szCs w:val="20"/>
      <w:lang w:eastAsia="en-US"/>
    </w:rPr>
  </w:style>
  <w:style w:type="character" w:customStyle="1" w:styleId="MenuOption">
    <w:name w:val="Menu Option"/>
    <w:basedOn w:val="DefaultParagraphFont"/>
    <w:rsid w:val="00F66A5F"/>
    <w:rPr>
      <w:b/>
      <w:smallCaps/>
    </w:rPr>
  </w:style>
  <w:style w:type="paragraph" w:customStyle="1" w:styleId="TableListNumber">
    <w:name w:val="Table List Number"/>
    <w:basedOn w:val="ListNumber"/>
    <w:rsid w:val="00F66A5F"/>
    <w:pPr>
      <w:numPr>
        <w:numId w:val="0"/>
      </w:numPr>
    </w:pPr>
  </w:style>
  <w:style w:type="paragraph" w:styleId="TOC4">
    <w:name w:val="toc 4"/>
    <w:basedOn w:val="TOCBase"/>
    <w:next w:val="Normal"/>
    <w:semiHidden/>
    <w:rsid w:val="00F66A5F"/>
    <w:pPr>
      <w:tabs>
        <w:tab w:val="right" w:leader="dot" w:pos="9071"/>
      </w:tabs>
      <w:ind w:left="1701"/>
    </w:pPr>
  </w:style>
  <w:style w:type="paragraph" w:customStyle="1" w:styleId="ListAlpha">
    <w:name w:val="List Alpha"/>
    <w:basedOn w:val="List"/>
    <w:rsid w:val="00F66A5F"/>
    <w:pPr>
      <w:numPr>
        <w:numId w:val="7"/>
      </w:numPr>
    </w:pPr>
  </w:style>
  <w:style w:type="paragraph" w:customStyle="1" w:styleId="ListAlpha2">
    <w:name w:val="List Alpha 2"/>
    <w:basedOn w:val="List2"/>
    <w:rsid w:val="00F66A5F"/>
    <w:pPr>
      <w:numPr>
        <w:numId w:val="6"/>
      </w:numPr>
    </w:pPr>
  </w:style>
  <w:style w:type="paragraph" w:styleId="List2">
    <w:name w:val="List 2"/>
    <w:basedOn w:val="BodyText"/>
    <w:rsid w:val="00F66A5F"/>
    <w:pPr>
      <w:tabs>
        <w:tab w:val="left" w:pos="680"/>
      </w:tabs>
      <w:spacing w:before="60" w:after="60"/>
      <w:ind w:left="680" w:hanging="340"/>
    </w:pPr>
  </w:style>
  <w:style w:type="paragraph" w:styleId="List3">
    <w:name w:val="List 3"/>
    <w:basedOn w:val="BodyText"/>
    <w:rsid w:val="00F66A5F"/>
    <w:pPr>
      <w:tabs>
        <w:tab w:val="left" w:pos="1021"/>
      </w:tabs>
      <w:spacing w:before="60" w:after="60"/>
      <w:ind w:left="1020" w:hanging="340"/>
    </w:pPr>
  </w:style>
  <w:style w:type="paragraph" w:styleId="List4">
    <w:name w:val="List 4"/>
    <w:basedOn w:val="BodyText"/>
    <w:rsid w:val="00F66A5F"/>
    <w:pPr>
      <w:tabs>
        <w:tab w:val="left" w:pos="1361"/>
      </w:tabs>
      <w:spacing w:before="60" w:after="60"/>
      <w:ind w:left="1361" w:hanging="340"/>
    </w:pPr>
  </w:style>
  <w:style w:type="paragraph" w:styleId="List5">
    <w:name w:val="List 5"/>
    <w:basedOn w:val="BodyText"/>
    <w:rsid w:val="00F66A5F"/>
    <w:pPr>
      <w:tabs>
        <w:tab w:val="left" w:pos="1701"/>
      </w:tabs>
      <w:spacing w:before="60" w:after="60"/>
      <w:ind w:left="1701" w:hanging="340"/>
    </w:pPr>
  </w:style>
  <w:style w:type="paragraph" w:styleId="ListBullet3">
    <w:name w:val="List Bullet 3"/>
    <w:basedOn w:val="List3"/>
    <w:rsid w:val="00F66A5F"/>
    <w:pPr>
      <w:numPr>
        <w:numId w:val="13"/>
      </w:numPr>
      <w:tabs>
        <w:tab w:val="clear" w:pos="1021"/>
      </w:tabs>
      <w:ind w:left="1037" w:hanging="357"/>
    </w:pPr>
  </w:style>
  <w:style w:type="paragraph" w:styleId="ListBullet4">
    <w:name w:val="List Bullet 4"/>
    <w:basedOn w:val="List4"/>
    <w:rsid w:val="00F66A5F"/>
    <w:pPr>
      <w:numPr>
        <w:numId w:val="1"/>
      </w:numPr>
    </w:pPr>
  </w:style>
  <w:style w:type="paragraph" w:styleId="ListBullet5">
    <w:name w:val="List Bullet 5"/>
    <w:basedOn w:val="List5"/>
    <w:rsid w:val="00F66A5F"/>
    <w:pPr>
      <w:numPr>
        <w:numId w:val="2"/>
      </w:numPr>
    </w:pPr>
  </w:style>
  <w:style w:type="paragraph" w:styleId="ListContinue2">
    <w:name w:val="List Continue 2"/>
    <w:basedOn w:val="List2"/>
    <w:rsid w:val="00F66A5F"/>
    <w:pPr>
      <w:ind w:firstLine="0"/>
    </w:pPr>
  </w:style>
  <w:style w:type="paragraph" w:styleId="ListContinue3">
    <w:name w:val="List Continue 3"/>
    <w:basedOn w:val="List3"/>
    <w:rsid w:val="00F66A5F"/>
    <w:pPr>
      <w:ind w:left="1021" w:firstLine="0"/>
    </w:pPr>
  </w:style>
  <w:style w:type="paragraph" w:styleId="ListContinue4">
    <w:name w:val="List Continue 4"/>
    <w:basedOn w:val="List4"/>
    <w:rsid w:val="00F66A5F"/>
    <w:pPr>
      <w:ind w:firstLine="0"/>
    </w:pPr>
  </w:style>
  <w:style w:type="paragraph" w:styleId="ListContinue5">
    <w:name w:val="List Continue 5"/>
    <w:basedOn w:val="List5"/>
    <w:rsid w:val="00F66A5F"/>
    <w:pPr>
      <w:ind w:firstLine="0"/>
    </w:pPr>
  </w:style>
  <w:style w:type="paragraph" w:styleId="ListNumber3">
    <w:name w:val="List Number 3"/>
    <w:basedOn w:val="List3"/>
    <w:rsid w:val="00F66A5F"/>
    <w:pPr>
      <w:numPr>
        <w:numId w:val="3"/>
      </w:numPr>
    </w:pPr>
  </w:style>
  <w:style w:type="paragraph" w:styleId="ListNumber4">
    <w:name w:val="List Number 4"/>
    <w:basedOn w:val="List4"/>
    <w:rsid w:val="00F66A5F"/>
    <w:pPr>
      <w:numPr>
        <w:numId w:val="4"/>
      </w:numPr>
    </w:pPr>
  </w:style>
  <w:style w:type="paragraph" w:styleId="ListNumber5">
    <w:name w:val="List Number 5"/>
    <w:basedOn w:val="List5"/>
    <w:rsid w:val="00F66A5F"/>
    <w:pPr>
      <w:numPr>
        <w:numId w:val="5"/>
      </w:numPr>
    </w:pPr>
  </w:style>
  <w:style w:type="paragraph" w:styleId="BlockText">
    <w:name w:val="Block Text"/>
    <w:basedOn w:val="Normal"/>
    <w:rsid w:val="00F66A5F"/>
    <w:pPr>
      <w:spacing w:after="120"/>
      <w:ind w:left="1440" w:right="1440"/>
    </w:pPr>
  </w:style>
  <w:style w:type="character" w:customStyle="1" w:styleId="Subscript">
    <w:name w:val="Subscript"/>
    <w:basedOn w:val="DefaultParagraphFont"/>
    <w:rsid w:val="00F66A5F"/>
    <w:rPr>
      <w:sz w:val="16"/>
      <w:vertAlign w:val="subscript"/>
    </w:rPr>
  </w:style>
  <w:style w:type="character" w:customStyle="1" w:styleId="Superscript">
    <w:name w:val="Superscript"/>
    <w:basedOn w:val="DefaultParagraphFont"/>
    <w:rsid w:val="00F66A5F"/>
    <w:rPr>
      <w:sz w:val="16"/>
      <w:vertAlign w:val="superscript"/>
    </w:rPr>
  </w:style>
  <w:style w:type="character" w:customStyle="1" w:styleId="Symbols">
    <w:name w:val="Symbols"/>
    <w:basedOn w:val="DefaultParagraphFont"/>
    <w:rsid w:val="00F66A5F"/>
    <w:rPr>
      <w:rFonts w:ascii="Symbol" w:hAnsi="Symbol"/>
    </w:rPr>
  </w:style>
  <w:style w:type="character" w:customStyle="1" w:styleId="MenuOptions">
    <w:name w:val="Menu Options"/>
    <w:basedOn w:val="DefaultParagraphFont"/>
    <w:rsid w:val="00F66A5F"/>
    <w:rPr>
      <w:rFonts w:ascii="Arial Narrow" w:hAnsi="Arial Narrow"/>
      <w:smallCaps/>
    </w:rPr>
  </w:style>
  <w:style w:type="character" w:customStyle="1" w:styleId="Buttons">
    <w:name w:val="Buttons"/>
    <w:basedOn w:val="DefaultParagraphFont"/>
    <w:rsid w:val="00F66A5F"/>
    <w:rPr>
      <w:b/>
    </w:rPr>
  </w:style>
  <w:style w:type="character" w:customStyle="1" w:styleId="Underlined">
    <w:name w:val="Underlined"/>
    <w:basedOn w:val="DefaultParagraphFont"/>
    <w:rsid w:val="00F66A5F"/>
    <w:rPr>
      <w:u w:val="single"/>
    </w:rPr>
  </w:style>
  <w:style w:type="paragraph" w:customStyle="1" w:styleId="TableBodyTextRight">
    <w:name w:val="Table Body Text Right"/>
    <w:basedOn w:val="TableBodyText"/>
    <w:rsid w:val="00F66A5F"/>
    <w:pPr>
      <w:widowControl w:val="0"/>
      <w:autoSpaceDE w:val="0"/>
      <w:autoSpaceDN w:val="0"/>
      <w:adjustRightInd w:val="0"/>
      <w:jc w:val="right"/>
    </w:pPr>
    <w:rPr>
      <w:rFonts w:cs="Arial"/>
      <w:szCs w:val="18"/>
    </w:rPr>
  </w:style>
  <w:style w:type="paragraph" w:customStyle="1" w:styleId="CopyrightText">
    <w:name w:val="Copyright Text"/>
    <w:basedOn w:val="BodyText"/>
    <w:rsid w:val="00F66A5F"/>
    <w:rPr>
      <w:sz w:val="18"/>
    </w:rPr>
  </w:style>
  <w:style w:type="paragraph" w:customStyle="1" w:styleId="BodySmallRight">
    <w:name w:val="Body Small Right"/>
    <w:basedOn w:val="BodyTextRight"/>
    <w:rsid w:val="00F66A5F"/>
    <w:rPr>
      <w:sz w:val="18"/>
      <w:szCs w:val="18"/>
    </w:rPr>
  </w:style>
  <w:style w:type="paragraph" w:customStyle="1" w:styleId="MarginEdition">
    <w:name w:val="Margin Edition"/>
    <w:basedOn w:val="MarginNote"/>
    <w:rsid w:val="00F66A5F"/>
    <w:pPr>
      <w:spacing w:before="0" w:after="0"/>
    </w:pPr>
    <w:rPr>
      <w:rFonts w:ascii="Times New Roman" w:hAnsi="Times New Roman"/>
      <w:color w:val="999999"/>
    </w:rPr>
  </w:style>
  <w:style w:type="paragraph" w:customStyle="1" w:styleId="Spacer">
    <w:name w:val="Spacer"/>
    <w:basedOn w:val="Normal"/>
    <w:rsid w:val="00F66A5F"/>
    <w:rPr>
      <w:sz w:val="2"/>
      <w:szCs w:val="2"/>
    </w:rPr>
  </w:style>
  <w:style w:type="character" w:customStyle="1" w:styleId="Small">
    <w:name w:val="Small"/>
    <w:basedOn w:val="DefaultParagraphFont"/>
    <w:rsid w:val="00F66A5F"/>
    <w:rPr>
      <w:sz w:val="16"/>
    </w:rPr>
  </w:style>
  <w:style w:type="paragraph" w:customStyle="1" w:styleId="WideTable">
    <w:name w:val="Wide Table"/>
    <w:basedOn w:val="Normal"/>
    <w:rsid w:val="00F66A5F"/>
    <w:pPr>
      <w:ind w:left="-1418"/>
    </w:pPr>
    <w:rPr>
      <w:sz w:val="2"/>
      <w:szCs w:val="2"/>
    </w:rPr>
  </w:style>
  <w:style w:type="character" w:styleId="PageNumber">
    <w:name w:val="page number"/>
    <w:basedOn w:val="DefaultParagraphFont"/>
    <w:rsid w:val="00F66A5F"/>
  </w:style>
  <w:style w:type="paragraph" w:styleId="Quote">
    <w:name w:val="Quote"/>
    <w:basedOn w:val="Heading1"/>
    <w:link w:val="QuoteChar"/>
    <w:qFormat/>
    <w:rsid w:val="00F66A5F"/>
    <w:rPr>
      <w:b w:val="0"/>
      <w:sz w:val="72"/>
      <w:szCs w:val="72"/>
      <w:lang w:val="en-NZ"/>
    </w:rPr>
  </w:style>
  <w:style w:type="character" w:customStyle="1" w:styleId="QuoteChar">
    <w:name w:val="Quote Char"/>
    <w:basedOn w:val="DefaultParagraphFont"/>
    <w:link w:val="Quote"/>
    <w:rsid w:val="00F66A5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66A5F"/>
    <w:pPr>
      <w:pageBreakBefore/>
    </w:pPr>
  </w:style>
  <w:style w:type="paragraph" w:customStyle="1" w:styleId="Border">
    <w:name w:val="Border"/>
    <w:basedOn w:val="Normal"/>
    <w:qFormat/>
    <w:rsid w:val="00F66A5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66A5F"/>
    <w:rPr>
      <w:b/>
      <w:bCs/>
      <w:i/>
      <w:iCs/>
      <w:color w:val="auto"/>
    </w:rPr>
  </w:style>
  <w:style w:type="paragraph" w:styleId="IntenseQuote">
    <w:name w:val="Intense Quote"/>
    <w:basedOn w:val="Normal"/>
    <w:next w:val="Normal"/>
    <w:link w:val="IntenseQuoteChar"/>
    <w:uiPriority w:val="30"/>
    <w:qFormat/>
    <w:rsid w:val="00F66A5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66A5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66A5F"/>
    <w:rPr>
      <w:smallCaps/>
      <w:color w:val="auto"/>
      <w:u w:val="single"/>
    </w:rPr>
  </w:style>
  <w:style w:type="character" w:styleId="IntenseReference">
    <w:name w:val="Intense Reference"/>
    <w:basedOn w:val="DefaultParagraphFont"/>
    <w:uiPriority w:val="32"/>
    <w:qFormat/>
    <w:rsid w:val="00F66A5F"/>
    <w:rPr>
      <w:b/>
      <w:bCs/>
      <w:smallCaps/>
      <w:color w:val="auto"/>
      <w:spacing w:val="5"/>
      <w:u w:val="single"/>
    </w:rPr>
  </w:style>
  <w:style w:type="paragraph" w:customStyle="1" w:styleId="2ColumnHeading">
    <w:name w:val="2Column Heading"/>
    <w:basedOn w:val="BodyText"/>
    <w:qFormat/>
    <w:rsid w:val="00F66A5F"/>
    <w:pPr>
      <w:spacing w:after="60"/>
      <w:ind w:left="-2268"/>
    </w:pPr>
    <w:rPr>
      <w:b/>
    </w:rPr>
  </w:style>
  <w:style w:type="paragraph" w:customStyle="1" w:styleId="Heading1TOC">
    <w:name w:val="Heading1 TOC"/>
    <w:basedOn w:val="Normal"/>
    <w:qFormat/>
    <w:rsid w:val="00F66A5F"/>
    <w:pPr>
      <w:spacing w:before="240" w:after="120"/>
    </w:pPr>
    <w:rPr>
      <w:rFonts w:ascii="Times New Roman" w:hAnsi="Times New Roman"/>
      <w:b/>
      <w:sz w:val="32"/>
    </w:rPr>
  </w:style>
  <w:style w:type="paragraph" w:customStyle="1" w:styleId="Heading2TOC">
    <w:name w:val="Heading2 TOC"/>
    <w:basedOn w:val="Normal"/>
    <w:qFormat/>
    <w:rsid w:val="00F66A5F"/>
    <w:pPr>
      <w:spacing w:before="240" w:after="60"/>
    </w:pPr>
    <w:rPr>
      <w:rFonts w:ascii="Times New Roman" w:hAnsi="Times New Roman"/>
      <w:b/>
      <w:sz w:val="28"/>
    </w:rPr>
  </w:style>
  <w:style w:type="character" w:customStyle="1" w:styleId="Underline">
    <w:name w:val="Underline"/>
    <w:basedOn w:val="DefaultParagraphFont"/>
    <w:qFormat/>
    <w:rsid w:val="00F66A5F"/>
    <w:rPr>
      <w:u w:val="single"/>
    </w:rPr>
  </w:style>
  <w:style w:type="character" w:customStyle="1" w:styleId="BoldandItalics">
    <w:name w:val="Bold and Italics"/>
    <w:qFormat/>
    <w:rsid w:val="00F66A5F"/>
    <w:rPr>
      <w:b/>
      <w:i/>
      <w:u w:val="none"/>
    </w:rPr>
  </w:style>
  <w:style w:type="paragraph" w:styleId="BalloonText">
    <w:name w:val="Balloon Text"/>
    <w:basedOn w:val="Normal"/>
    <w:link w:val="BalloonTextChar"/>
    <w:rsid w:val="00F66A5F"/>
    <w:rPr>
      <w:rFonts w:ascii="Tahoma" w:hAnsi="Tahoma" w:cs="Tahoma"/>
      <w:sz w:val="16"/>
      <w:szCs w:val="16"/>
    </w:rPr>
  </w:style>
  <w:style w:type="character" w:customStyle="1" w:styleId="BalloonTextChar">
    <w:name w:val="Balloon Text Char"/>
    <w:basedOn w:val="DefaultParagraphFont"/>
    <w:link w:val="BalloonText"/>
    <w:rsid w:val="00F66A5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66A5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66A5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66A5F"/>
    <w:rPr>
      <w:b/>
      <w:color w:val="660033"/>
      <w:spacing w:val="0"/>
    </w:rPr>
  </w:style>
  <w:style w:type="paragraph" w:customStyle="1" w:styleId="Nameditemlist">
    <w:name w:val="Named item list"/>
    <w:basedOn w:val="BodyText"/>
    <w:qFormat/>
    <w:rsid w:val="00F66A5F"/>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335</Words>
  <Characters>2036</Characters>
  <Application>Microsoft Office Word</Application>
  <DocSecurity>0</DocSecurity>
  <Lines>58</Lines>
  <Paragraphs>26</Paragraphs>
  <ScaleCrop>false</ScaleCrop>
  <Company>Author-it Software Corporation Ltd.</Company>
  <LinksUpToDate>false</LinksUpToDate>
  <CharactersWithSpaces>2344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CPCSS00002 Manage complex building projects</dc:title>
  <dc:subject>Approved</dc:subject>
  <dc:creator>Construction &amp; Property Services Industry Skills Council</dc:creator>
  <cp:keywords>Release: 2</cp:keywords>
  <dc:description>Review Date: 12 April 2008</dc:description>
  <cp:lastModifiedBy>Hammond Street Developments</cp:lastModifiedBy>
  <cp:revision>3</cp:revision>
  <dcterms:created xsi:type="dcterms:W3CDTF">2013-04-19T05:22:00Z</dcterms:created>
  <dcterms:modified xsi:type="dcterms:W3CDTF">2013-04-19T05:22:00Z</dcterms:modified>
</cp:coreProperties>
</file>