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6FB9" w:rsidP="00046F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CPC50108 Diploma of Building Surveying</w:t>
      </w:r>
      <w:r>
        <w:fldChar w:fldCharType="end"/>
      </w:r>
    </w:p>
    <w:p w:rsidR="00046FB9" w:rsidP="00046FB9">
      <w:pPr>
        <w:pStyle w:val="Version"/>
        <w:sectPr w:rsidSect="00182B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82B35" w:rsidP="00182B35">
      <w:pPr>
        <w:pStyle w:val="SuperHeading"/>
      </w:pPr>
      <w:r w:rsidRPr="00182B35">
        <w:t>CPC50108 Diploma of Building Surveying</w:t>
      </w:r>
    </w:p>
    <w:p w:rsidR="00000000" w:rsidRPr="00182B35" w:rsidP="00182B35">
      <w:pPr>
        <w:pStyle w:val="Heading1"/>
      </w:pPr>
      <w:bookmarkStart w:id="1" w:name="O_521068"/>
      <w:bookmarkEnd w:id="1"/>
      <w:r w:rsidRPr="00182B35">
        <w:t>Modification History</w:t>
      </w:r>
    </w:p>
    <w:p w:rsidR="00000000" w:rsidRPr="00182B35" w:rsidP="00182B35">
      <w:pPr>
        <w:pStyle w:val="BodyText"/>
      </w:pPr>
      <w:r w:rsidRPr="00182B35">
        <w:t>Revised qualification deemed equivalent to CPC50108</w:t>
      </w:r>
    </w:p>
    <w:p w:rsidR="00000000" w:rsidRPr="00182B35" w:rsidP="00182B35">
      <w:pPr>
        <w:pStyle w:val="BodyText"/>
      </w:pPr>
      <w:r w:rsidRPr="00182B35">
        <w:t>Imported units updated to current version</w:t>
      </w:r>
    </w:p>
    <w:p w:rsidR="00000000" w:rsidRPr="00182B35" w:rsidP="00182B35">
      <w:pPr>
        <w:pStyle w:val="AllowPageBreak"/>
      </w:pPr>
    </w:p>
    <w:p w:rsidR="00000000" w:rsidRPr="00182B35" w:rsidP="00182B35">
      <w:pPr>
        <w:pStyle w:val="Heading1"/>
      </w:pPr>
      <w:bookmarkStart w:id="2" w:name="O_521067"/>
      <w:bookmarkEnd w:id="2"/>
      <w:r w:rsidRPr="00182B35">
        <w:t>Description</w:t>
      </w:r>
    </w:p>
    <w:p w:rsidR="00000000" w:rsidRPr="00182B35" w:rsidP="00182B35">
      <w:pPr>
        <w:pStyle w:val="BodyText"/>
      </w:pPr>
      <w:r w:rsidRPr="00182B35">
        <w:t>This qualification is designed to meet the needs of surveyors in the building and construction industry.</w:t>
      </w:r>
    </w:p>
    <w:p w:rsidR="00000000" w:rsidRPr="00182B35" w:rsidP="00182B35">
      <w:pPr>
        <w:pStyle w:val="BodyText"/>
      </w:pPr>
    </w:p>
    <w:p w:rsidR="00000000" w:rsidRPr="00182B35" w:rsidP="00182B35">
      <w:pPr>
        <w:pStyle w:val="BodyText"/>
      </w:pPr>
      <w:r w:rsidRPr="00182B35">
        <w:t>Occupa</w:t>
      </w:r>
      <w:r w:rsidRPr="00182B35">
        <w:t>tional titles may include:</w:t>
      </w:r>
    </w:p>
    <w:p w:rsidR="00000000" w:rsidRPr="00182B35" w:rsidP="00182B35">
      <w:pPr>
        <w:pStyle w:val="ListBullet"/>
      </w:pPr>
      <w:r w:rsidRPr="00182B35">
        <w:t>Building surveyor</w:t>
      </w:r>
    </w:p>
    <w:p w:rsidR="00000000" w:rsidRPr="00182B35" w:rsidP="00182B35">
      <w:pPr>
        <w:pStyle w:val="ListBullet"/>
      </w:pPr>
      <w:r w:rsidRPr="00182B35">
        <w:t>Building certifier.</w:t>
      </w:r>
    </w:p>
    <w:p w:rsidR="00000000" w:rsidRPr="00182B35" w:rsidP="00182B35">
      <w:pPr>
        <w:pStyle w:val="BodyText"/>
      </w:pPr>
    </w:p>
    <w:p w:rsidR="00000000" w:rsidRPr="00182B35" w:rsidP="00182B35">
      <w:pPr>
        <w:pStyle w:val="BodyText"/>
      </w:pPr>
      <w:r w:rsidRPr="00182B35">
        <w:t>The qualification has core unit of competency requirements that cover specialist surveying skills for the construction industry.</w:t>
      </w:r>
    </w:p>
    <w:p w:rsidR="00000000" w:rsidRPr="00182B35" w:rsidP="00182B35">
      <w:pPr>
        <w:pStyle w:val="BodyText"/>
      </w:pPr>
    </w:p>
    <w:p w:rsidR="00000000" w:rsidRPr="00182B35" w:rsidP="00182B35">
      <w:pPr>
        <w:pStyle w:val="BodyText"/>
      </w:pPr>
      <w:r w:rsidRPr="00182B35">
        <w:t>The construction industry strongly affirms that training an</w:t>
      </w:r>
      <w:r w:rsidRPr="00182B35">
        <w:t>d assessment leading to recognition of skills must be undertaken in a real or very closely simulated workplace environment and this qualification requires all units of competency to be delivered in this context.</w:t>
      </w:r>
    </w:p>
    <w:p w:rsidR="00000000" w:rsidRPr="00182B35" w:rsidP="00182B35">
      <w:pPr>
        <w:pStyle w:val="BodyText"/>
      </w:pPr>
    </w:p>
    <w:p w:rsidR="00046FB9" w:rsidP="00182B35">
      <w:pPr>
        <w:pStyle w:val="BodyText"/>
      </w:pPr>
      <w:r w:rsidRPr="00182B35">
        <w:t>Completion of the general induction trainin</w:t>
      </w:r>
      <w:r w:rsidRPr="00182B35">
        <w:t>g program specified by the National Code of Practice for Induction Training for Construction Work (ASCC 2007) is required before entering a construction work site. Achievement of unit CPCCOHS1001A covers this requirement.</w:t>
      </w:r>
    </w:p>
    <w:p w:rsidR="00046FB9" w:rsidP="00182B35">
      <w:pPr>
        <w:pStyle w:val="BodyText"/>
      </w:pPr>
    </w:p>
    <w:p w:rsidR="00000000" w:rsidRPr="00182B35" w:rsidP="00182B35">
      <w:pPr>
        <w:pStyle w:val="Heading1"/>
      </w:pPr>
      <w:bookmarkStart w:id="3" w:name="O_521066"/>
      <w:bookmarkEnd w:id="3"/>
      <w:r w:rsidRPr="00182B35">
        <w:t>Pathways Information</w:t>
      </w:r>
    </w:p>
    <w:p w:rsidR="00000000" w:rsidRPr="00182B35" w:rsidP="00182B35">
      <w:pPr>
        <w:pStyle w:val="BodyText"/>
      </w:pPr>
      <w:r w:rsidRPr="00182B35">
        <w:t>Not Applicable</w:t>
      </w:r>
    </w:p>
    <w:p w:rsidR="00000000" w:rsidRPr="00182B35" w:rsidP="00182B35">
      <w:pPr>
        <w:pStyle w:val="AllowPageBreak"/>
      </w:pPr>
    </w:p>
    <w:p w:rsidR="00000000" w:rsidRPr="00182B35" w:rsidP="00182B35">
      <w:pPr>
        <w:pStyle w:val="Heading1"/>
      </w:pPr>
      <w:bookmarkStart w:id="4" w:name="O_521065"/>
      <w:bookmarkEnd w:id="4"/>
      <w:r w:rsidRPr="00182B35">
        <w:t>Licensing/Regulatory Information</w:t>
      </w:r>
    </w:p>
    <w:p w:rsidR="00000000" w:rsidRPr="00182B35" w:rsidP="00182B35">
      <w:pPr>
        <w:pStyle w:val="BodyText"/>
      </w:pPr>
      <w:r w:rsidRPr="00182B35">
        <w:t>Not Applicable</w:t>
      </w:r>
    </w:p>
    <w:p w:rsidR="00000000" w:rsidRPr="00182B35" w:rsidP="00182B35">
      <w:pPr>
        <w:pStyle w:val="AllowPageBreak"/>
      </w:pPr>
    </w:p>
    <w:p w:rsidR="00000000" w:rsidRPr="00182B35" w:rsidP="00182B35">
      <w:pPr>
        <w:pStyle w:val="Heading1"/>
      </w:pPr>
      <w:bookmarkStart w:id="5" w:name="O_521064"/>
      <w:bookmarkEnd w:id="5"/>
      <w:r w:rsidRPr="00182B35">
        <w:t>Entry Requirements</w:t>
      </w:r>
    </w:p>
    <w:p w:rsidR="00000000" w:rsidRPr="00182B35" w:rsidP="00182B35">
      <w:pPr>
        <w:pStyle w:val="BodyText"/>
      </w:pPr>
      <w:r w:rsidRPr="00182B35">
        <w:t>Not Applicable</w:t>
      </w:r>
    </w:p>
    <w:p w:rsidR="00000000" w:rsidRPr="00182B35" w:rsidP="00182B35">
      <w:pPr>
        <w:pStyle w:val="AllowPageBreak"/>
      </w:pPr>
    </w:p>
    <w:p w:rsidR="00046FB9" w:rsidP="00182B35">
      <w:pPr>
        <w:pStyle w:val="Heading1"/>
      </w:pPr>
      <w:bookmarkStart w:id="6" w:name="O_521063"/>
      <w:bookmarkEnd w:id="6"/>
      <w:r w:rsidRPr="00182B35">
        <w:t>Employability Skills Summary</w:t>
      </w:r>
    </w:p>
    <w:p w:rsidR="00046FB9" w:rsidP="00182B35">
      <w:pPr>
        <w:pStyle w:val="Heading1"/>
      </w:pPr>
    </w:p>
    <w:p w:rsidR="00000000" w:rsidRPr="00182B35" w:rsidP="00182B3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B35" w:rsidP="00182B35">
            <w:pPr>
              <w:pStyle w:val="BodyText"/>
            </w:pPr>
            <w:r w:rsidRPr="00182B35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rPr>
                <w:rStyle w:val="SpecialBold"/>
              </w:rPr>
              <w:t>Industry/enterprise requirements fo</w:t>
            </w:r>
            <w:r w:rsidRPr="00182B35">
              <w:rPr>
                <w:rStyle w:val="SpecialBold"/>
              </w:rPr>
              <w:t>r this qualification include: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rPr>
                <w:rStyle w:val="SpecialBold"/>
              </w:rPr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B35" w:rsidP="00182B35">
            <w:pPr>
              <w:pStyle w:val="ListBullet"/>
            </w:pPr>
            <w:r w:rsidRPr="00182B35">
              <w:t>Communicates effectively with a range of people, including staff, contractors and clients</w:t>
            </w:r>
          </w:p>
          <w:p w:rsidR="00000000" w:rsidRPr="00182B35" w:rsidP="00182B35">
            <w:pPr>
              <w:pStyle w:val="ListBullet"/>
            </w:pPr>
            <w:r w:rsidRPr="00182B35">
              <w:t>Conducts community consultation</w:t>
            </w:r>
          </w:p>
          <w:p w:rsidR="00000000" w:rsidRPr="00182B35" w:rsidP="00182B35">
            <w:pPr>
              <w:pStyle w:val="ListBullet"/>
            </w:pPr>
            <w:r w:rsidRPr="00182B35">
              <w:t>Articulates complex ideas clearly</w:t>
            </w:r>
          </w:p>
          <w:p w:rsidR="00000000" w:rsidRPr="00182B35" w:rsidP="00182B35">
            <w:pPr>
              <w:pStyle w:val="ListBullet"/>
            </w:pPr>
            <w:r w:rsidRPr="00182B35">
              <w:t>Understands relevant definitions, terminology, symbols and language</w:t>
            </w:r>
          </w:p>
          <w:p w:rsidR="00000000" w:rsidRPr="00182B35" w:rsidP="00182B35">
            <w:pPr>
              <w:pStyle w:val="ListBullet"/>
            </w:pPr>
            <w:r w:rsidRPr="00182B35">
              <w:t>Analyses and evaluates reports and reference materials</w:t>
            </w:r>
          </w:p>
          <w:p w:rsidR="00000000" w:rsidRPr="00182B35" w:rsidP="00182B35">
            <w:pPr>
              <w:pStyle w:val="ListBullet"/>
            </w:pPr>
            <w:r w:rsidRPr="00182B35">
              <w:t>Communicates effects of planning and construction to others</w:t>
            </w:r>
          </w:p>
          <w:p w:rsidR="00000000" w:rsidRPr="00182B35" w:rsidP="00182B35">
            <w:pPr>
              <w:pStyle w:val="ListBullet"/>
            </w:pPr>
            <w:r w:rsidRPr="00182B35">
              <w:t>Records building planning and construction information</w:t>
            </w:r>
          </w:p>
          <w:p w:rsidR="00000000" w:rsidRPr="00182B35" w:rsidP="00182B35">
            <w:pPr>
              <w:pStyle w:val="ListBullet"/>
            </w:pPr>
            <w:r w:rsidRPr="00182B35">
              <w:t>Reports data, find</w:t>
            </w:r>
            <w:r w:rsidRPr="00182B35">
              <w:t>ings, recommendations and strategies</w:t>
            </w:r>
          </w:p>
          <w:p w:rsidR="00000000" w:rsidRPr="00182B35" w:rsidP="00182B35">
            <w:pPr>
              <w:pStyle w:val="ListBullet"/>
            </w:pPr>
            <w:r w:rsidRPr="00182B35">
              <w:t>Prepares a range of documentation, including notices and information materials</w:t>
            </w:r>
          </w:p>
          <w:p w:rsidR="00000000" w:rsidRPr="00182B35" w:rsidP="00182B35">
            <w:pPr>
              <w:pStyle w:val="ListBullet"/>
            </w:pPr>
            <w:r w:rsidRPr="00182B35">
              <w:t>Interprets a range of complex and technical documents, including relevant:</w:t>
            </w:r>
          </w:p>
          <w:p w:rsidR="00000000" w:rsidRPr="00182B35" w:rsidP="00182B35">
            <w:pPr>
              <w:pStyle w:val="ListBullet"/>
            </w:pPr>
            <w:r w:rsidRPr="00182B35">
              <w:t>Produces drawings</w:t>
            </w:r>
          </w:p>
          <w:p w:rsidR="00000000" w:rsidRPr="00182B35" w:rsidP="00182B35">
            <w:pPr>
              <w:pStyle w:val="ListBullet"/>
            </w:pPr>
            <w:r w:rsidRPr="00182B35">
              <w:t>Carries out complex calculations and measuremen</w:t>
            </w:r>
            <w:r w:rsidRPr="00182B35">
              <w:t>ts</w:t>
            </w:r>
          </w:p>
          <w:p w:rsidR="00000000" w:rsidRPr="00182B35" w:rsidP="00182B35">
            <w:pPr>
              <w:pStyle w:val="ListBullet2"/>
            </w:pPr>
            <w:r w:rsidRPr="00182B35">
              <w:t>regulatory, legislative, licensing and organisational requirements</w:t>
            </w:r>
          </w:p>
          <w:p w:rsidR="00000000" w:rsidRPr="00182B35" w:rsidP="00182B35">
            <w:pPr>
              <w:pStyle w:val="ListBullet2"/>
            </w:pPr>
            <w:r w:rsidRPr="00182B35">
              <w:t>codes and standards</w:t>
            </w:r>
          </w:p>
          <w:p w:rsidR="00000000" w:rsidRPr="00182B35" w:rsidP="00182B35">
            <w:pPr>
              <w:pStyle w:val="ListBullet2"/>
            </w:pPr>
            <w:r w:rsidRPr="00182B35">
              <w:t>plans and specifications</w:t>
            </w:r>
          </w:p>
          <w:p w:rsidR="00000000" w:rsidP="00182B35">
            <w:pPr>
              <w:pStyle w:val="BodyText"/>
              <w:rPr>
                <w:lang w:val="en-NZ"/>
              </w:rPr>
            </w:pP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rPr>
                <w:rStyle w:val="SpecialBold"/>
              </w:rPr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B35" w:rsidP="00182B35">
            <w:pPr>
              <w:pStyle w:val="ListBullet"/>
            </w:pPr>
            <w:r w:rsidRPr="00182B35">
              <w:t>Works collaboratively with relevant stakeholders</w:t>
            </w:r>
          </w:p>
          <w:p w:rsidR="00000000" w:rsidRPr="00182B35" w:rsidP="00182B35">
            <w:pPr>
              <w:pStyle w:val="ListBullet"/>
            </w:pPr>
            <w:r w:rsidRPr="00182B35">
              <w:t>Works with diverse groups and individuals</w:t>
            </w:r>
          </w:p>
          <w:p w:rsidR="00000000" w:rsidP="00182B35">
            <w:pPr>
              <w:pStyle w:val="BodyText"/>
              <w:rPr>
                <w:lang w:val="en-NZ"/>
              </w:rPr>
            </w:pP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rPr>
                <w:rStyle w:val="SpecialBold"/>
              </w:rPr>
              <w:t>Problem 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B35" w:rsidP="00182B35">
            <w:pPr>
              <w:pStyle w:val="ListBullet"/>
            </w:pPr>
            <w:r w:rsidRPr="00182B35">
              <w:t>Applies problem solving strategies across a range of areas, including evaluating materials and determining alternative solutions to construction problems</w:t>
            </w:r>
          </w:p>
          <w:p w:rsidR="00000000" w:rsidRPr="00182B35" w:rsidP="00182B35">
            <w:pPr>
              <w:pStyle w:val="ListBullet"/>
            </w:pPr>
            <w:r w:rsidRPr="00182B35">
              <w:t>Conducts tests and uses results to make decisions</w:t>
            </w:r>
          </w:p>
          <w:p w:rsidR="00000000" w:rsidRPr="00182B35" w:rsidP="00182B35">
            <w:pPr>
              <w:pStyle w:val="ListBullet"/>
            </w:pPr>
            <w:r w:rsidRPr="00182B35">
              <w:t>Uses and analyses complex data in decision making</w:t>
            </w:r>
          </w:p>
          <w:p w:rsidR="00000000" w:rsidRPr="00182B35" w:rsidP="00182B35">
            <w:pPr>
              <w:pStyle w:val="ListBullet"/>
            </w:pPr>
            <w:r w:rsidRPr="00182B35">
              <w:t>An</w:t>
            </w:r>
            <w:r w:rsidRPr="00182B35">
              <w:t>alyses problems and applies appropriate remedial solutions</w:t>
            </w:r>
          </w:p>
          <w:p w:rsidR="00000000" w:rsidRPr="00182B35" w:rsidP="00182B35">
            <w:pPr>
              <w:pStyle w:val="ListBullet"/>
            </w:pPr>
            <w:r w:rsidRPr="00182B35">
              <w:t>Analyses differences between legislative requirements of different levels of government</w:t>
            </w:r>
          </w:p>
          <w:p w:rsidR="00000000" w:rsidRPr="00182B35" w:rsidP="00182B35">
            <w:pPr>
              <w:pStyle w:val="ListBullet"/>
            </w:pPr>
            <w:r w:rsidRPr="00182B35">
              <w:t>Identifies complex faults and problems and takes necessary remedial action</w:t>
            </w:r>
          </w:p>
          <w:p w:rsidR="00000000" w:rsidRPr="00182B35" w:rsidP="00182B35">
            <w:pPr>
              <w:pStyle w:val="ListBullet"/>
            </w:pPr>
            <w:r w:rsidRPr="00182B35">
              <w:t>Reviews feedback and takes appropr</w:t>
            </w:r>
            <w:r w:rsidRPr="00182B35">
              <w:t>iate action</w:t>
            </w:r>
          </w:p>
          <w:p w:rsidR="00000000" w:rsidP="00182B35">
            <w:pPr>
              <w:pStyle w:val="BodyText"/>
              <w:rPr>
                <w:lang w:val="en-NZ"/>
              </w:rPr>
            </w:pP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rPr>
                <w:rStyle w:val="SpecialBold"/>
              </w:rPr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B35" w:rsidP="00182B35">
            <w:pPr>
              <w:pStyle w:val="ListBullet"/>
            </w:pPr>
            <w:r w:rsidRPr="00182B35">
              <w:t>Selects suitable materials for building taking into account a range of factors such as cost and environmental issues.</w:t>
            </w:r>
          </w:p>
          <w:p w:rsidR="00000000" w:rsidRPr="00182B35" w:rsidP="00182B35">
            <w:pPr>
              <w:pStyle w:val="ListBullet"/>
            </w:pPr>
            <w:r w:rsidRPr="00182B35">
              <w:t>Makes recommendations and strategies</w:t>
            </w:r>
          </w:p>
          <w:p w:rsidR="00000000" w:rsidRPr="00182B35" w:rsidP="00182B35">
            <w:pPr>
              <w:pStyle w:val="ListBullet"/>
            </w:pPr>
            <w:r w:rsidRPr="00182B35">
              <w:t>Develops compliant, alternative solutions to construction pr</w:t>
            </w:r>
            <w:r w:rsidRPr="00182B35">
              <w:t>oblems</w:t>
            </w:r>
          </w:p>
          <w:p w:rsidR="00000000" w:rsidRPr="00182B35" w:rsidP="00182B35">
            <w:pPr>
              <w:pStyle w:val="ListBullet"/>
            </w:pPr>
            <w:r w:rsidRPr="00182B35">
              <w:t>Identifies benefits of sustainable development and conservation</w:t>
            </w:r>
          </w:p>
          <w:p w:rsidR="00000000" w:rsidRPr="00182B35" w:rsidP="00182B35">
            <w:pPr>
              <w:pStyle w:val="ListBullet"/>
            </w:pPr>
            <w:r w:rsidRPr="00182B35">
              <w:t>Identifies and implements appropriate and diverse strategies for interacting with diverse communities.</w:t>
            </w:r>
          </w:p>
          <w:p w:rsidR="00000000" w:rsidRPr="00182B35" w:rsidP="00182B35">
            <w:pPr>
              <w:pStyle w:val="ListBullet"/>
            </w:pPr>
            <w:r w:rsidRPr="00182B35">
              <w:t>Applies managerial principles, including quality assurance</w:t>
            </w:r>
          </w:p>
          <w:p w:rsidR="00000000" w:rsidP="00182B35">
            <w:pPr>
              <w:pStyle w:val="BodyText"/>
              <w:rPr>
                <w:lang w:val="en-NZ"/>
              </w:rPr>
            </w:pP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rPr>
                <w:rStyle w:val="SpecialBold"/>
              </w:rPr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B35" w:rsidP="00182B35">
            <w:pPr>
              <w:pStyle w:val="ListBullet"/>
            </w:pPr>
            <w:r w:rsidRPr="00182B35">
              <w:t>Collects, analyse and organises information</w:t>
            </w:r>
          </w:p>
          <w:p w:rsidR="00000000" w:rsidRPr="00182B35" w:rsidP="00182B35">
            <w:pPr>
              <w:pStyle w:val="ListBullet"/>
            </w:pPr>
            <w:r w:rsidRPr="00182B35">
              <w:t>Schedules and conducts meetings and consultations</w:t>
            </w:r>
          </w:p>
          <w:p w:rsidR="00000000" w:rsidRPr="00182B35" w:rsidP="00182B35">
            <w:pPr>
              <w:pStyle w:val="ListBullet"/>
            </w:pPr>
            <w:r w:rsidRPr="00182B35">
              <w:t>Manages time and priorities</w:t>
            </w:r>
          </w:p>
          <w:p w:rsidR="00000000" w:rsidRPr="00182B35" w:rsidP="00182B35">
            <w:pPr>
              <w:pStyle w:val="ListBullet"/>
            </w:pPr>
            <w:r w:rsidRPr="00182B35">
              <w:t>Plans and organises resources</w:t>
            </w:r>
          </w:p>
          <w:p w:rsidR="00000000" w:rsidP="00182B35">
            <w:pPr>
              <w:pStyle w:val="BodyText"/>
              <w:rPr>
                <w:lang w:val="en-NZ"/>
              </w:rPr>
            </w:pP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rPr>
                <w:rStyle w:val="SpecialBold"/>
              </w:rPr>
              <w:t>Self 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B35" w:rsidP="00182B35">
            <w:pPr>
              <w:pStyle w:val="ListBullet"/>
            </w:pPr>
            <w:r w:rsidRPr="00182B35">
              <w:t>Articulates own ideas and vision</w:t>
            </w:r>
          </w:p>
          <w:p w:rsidR="00000000" w:rsidRPr="00182B35" w:rsidP="00182B35">
            <w:pPr>
              <w:pStyle w:val="ListBullet"/>
            </w:pPr>
            <w:r w:rsidRPr="00182B35">
              <w:t>Organises and completes dai</w:t>
            </w:r>
            <w:r w:rsidRPr="00182B35">
              <w:t>ly work activities</w:t>
            </w:r>
          </w:p>
          <w:p w:rsidR="00000000" w:rsidRPr="00182B35" w:rsidP="00182B35">
            <w:pPr>
              <w:pStyle w:val="ListBullet"/>
            </w:pPr>
            <w:r w:rsidRPr="00182B35">
              <w:t>Takes responsibility as required by work role, ensuring all legislative and organisational policies and procedures are followed</w:t>
            </w:r>
          </w:p>
          <w:p w:rsidR="00000000" w:rsidRPr="00182B35" w:rsidP="00182B35">
            <w:pPr>
              <w:pStyle w:val="ListBullet"/>
            </w:pPr>
            <w:r w:rsidRPr="00182B35">
              <w:t>Manages own performance to ensure required levels of service standards, work quality and professional competence</w:t>
            </w:r>
          </w:p>
          <w:p w:rsidR="00000000" w:rsidRPr="00182B35" w:rsidP="00182B35">
            <w:pPr>
              <w:pStyle w:val="ListBullet"/>
            </w:pPr>
            <w:r w:rsidRPr="00182B35">
              <w:t>Seeks and acts on feedback from stakeholders</w:t>
            </w:r>
          </w:p>
          <w:p w:rsidR="00000000" w:rsidRPr="00182B35" w:rsidP="00182B35">
            <w:pPr>
              <w:pStyle w:val="ListBullet"/>
            </w:pPr>
            <w:r w:rsidRPr="00182B35">
              <w:t>Manages work priorities</w:t>
            </w:r>
          </w:p>
          <w:p w:rsidR="00000000" w:rsidP="00182B35">
            <w:pPr>
              <w:pStyle w:val="BodyText"/>
              <w:rPr>
                <w:lang w:val="en-NZ"/>
              </w:rPr>
            </w:pP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rPr>
                <w:rStyle w:val="SpecialBold"/>
              </w:rPr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B35" w:rsidP="00182B35">
            <w:pPr>
              <w:pStyle w:val="ListBullet"/>
            </w:pPr>
            <w:r w:rsidRPr="00182B35">
              <w:t>Uses information effectively to improve work performance</w:t>
            </w:r>
          </w:p>
          <w:p w:rsidR="00000000" w:rsidRPr="00182B35" w:rsidP="00182B35">
            <w:pPr>
              <w:pStyle w:val="ListBullet"/>
            </w:pPr>
            <w:r w:rsidRPr="00182B35">
              <w:t>Ident</w:t>
            </w:r>
            <w:r w:rsidRPr="00182B35">
              <w:t>ifies and assesses legislative, organisational and environmental requirements that impact on work system</w:t>
            </w:r>
          </w:p>
          <w:p w:rsidR="00000000" w:rsidRPr="00182B35" w:rsidP="00182B35">
            <w:pPr>
              <w:pStyle w:val="ListBullet"/>
            </w:pPr>
            <w:r w:rsidRPr="00182B35">
              <w:t>Maintains knowledge of products and services</w:t>
            </w:r>
          </w:p>
          <w:p w:rsidR="00000000" w:rsidP="00182B35">
            <w:pPr>
              <w:pStyle w:val="BodyText"/>
              <w:rPr>
                <w:lang w:val="en-NZ"/>
              </w:rPr>
            </w:pP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rPr>
                <w:rStyle w:val="SpecialBold"/>
              </w:rPr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B35" w:rsidP="00182B35">
            <w:pPr>
              <w:pStyle w:val="ListBullet"/>
            </w:pPr>
            <w:r w:rsidRPr="00182B35">
              <w:t xml:space="preserve">Works with technology safely and according to workplace </w:t>
            </w:r>
            <w:r w:rsidRPr="00182B35">
              <w:t>standards</w:t>
            </w:r>
          </w:p>
          <w:p w:rsidR="00000000" w:rsidRPr="00182B35" w:rsidP="00182B35">
            <w:pPr>
              <w:pStyle w:val="ListBullet"/>
            </w:pPr>
            <w:r w:rsidRPr="00182B35">
              <w:t>Uses testing technology</w:t>
            </w:r>
          </w:p>
          <w:p w:rsidR="00000000" w:rsidRPr="00182B35" w:rsidP="00182B35">
            <w:pPr>
              <w:pStyle w:val="ListBullet"/>
            </w:pPr>
            <w:r w:rsidRPr="00182B35">
              <w:t>Uses computers and relevant software for information gathering and analysis and completion of drawings, documentation and calculations</w:t>
            </w:r>
          </w:p>
          <w:p w:rsidR="00000000" w:rsidRPr="00182B35" w:rsidP="00182B35">
            <w:pPr>
              <w:pStyle w:val="ListBullet"/>
            </w:pPr>
            <w:r w:rsidRPr="00182B35">
              <w:t>Uses and operates a range of tools and equipment correctly and safely</w:t>
            </w:r>
          </w:p>
          <w:p w:rsidR="00000000" w:rsidRPr="00182B35" w:rsidP="00182B35">
            <w:pPr>
              <w:pStyle w:val="ListBullet"/>
            </w:pPr>
            <w:r w:rsidRPr="00182B35">
              <w:t>Uses technology, such as videos and computer simula</w:t>
            </w:r>
            <w:r w:rsidRPr="00182B35">
              <w:t>tions to present information</w:t>
            </w:r>
          </w:p>
          <w:p w:rsidR="00000000" w:rsidRPr="00182B35" w:rsidP="00182B35">
            <w:pPr>
              <w:pStyle w:val="ListBullet"/>
            </w:pPr>
            <w:r w:rsidRPr="00182B35">
              <w:t>Uses technology to improve efficiency and effectiveness of managing work</w:t>
            </w:r>
          </w:p>
          <w:p w:rsidR="00000000" w:rsidRPr="00182B35" w:rsidP="00182B35">
            <w:pPr>
              <w:pStyle w:val="ListBullet"/>
            </w:pPr>
            <w:r w:rsidRPr="00182B35">
              <w:t>Uses calculators</w:t>
            </w:r>
          </w:p>
          <w:p w:rsidR="00000000" w:rsidRPr="00182B35" w:rsidP="00182B35">
            <w:pPr>
              <w:pStyle w:val="BodyText"/>
            </w:pPr>
          </w:p>
        </w:tc>
      </w:tr>
    </w:tbl>
    <w:p w:rsidR="00046FB9" w:rsidP="00182B35">
      <w:pPr>
        <w:pStyle w:val="BodyText"/>
      </w:pPr>
    </w:p>
    <w:p w:rsidR="00046FB9" w:rsidP="00182B35">
      <w:pPr>
        <w:pStyle w:val="BodyText"/>
      </w:pPr>
    </w:p>
    <w:p w:rsidR="00000000" w:rsidRPr="00182B35" w:rsidP="00182B35">
      <w:pPr>
        <w:pStyle w:val="Heading1"/>
      </w:pPr>
      <w:bookmarkStart w:id="7" w:name="O_521062"/>
      <w:bookmarkEnd w:id="7"/>
      <w:r w:rsidRPr="00182B3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B35" w:rsidP="00182B35">
            <w:pPr>
              <w:pStyle w:val="BodyText"/>
            </w:pPr>
            <w:r w:rsidRPr="00182B35">
              <w:t>To achieve this qualification, the candidate must demonstrate competency in 24 core units of competency.</w:t>
            </w:r>
          </w:p>
          <w:p w:rsidR="00000000" w:rsidRPr="00182B35" w:rsidP="00182B35">
            <w:pPr>
              <w:pStyle w:val="BodyText"/>
            </w:pPr>
            <w:r w:rsidRPr="00182B35">
              <w:t>Some units in this qualification may have prerequisite requirements, which must be met when packaging the qualification. Users are referred to the list</w:t>
            </w:r>
            <w:r w:rsidRPr="00182B35">
              <w:t xml:space="preserve"> of CPC08 units with prerequisite unit requirements available in this Training Package for this purpose.</w:t>
            </w:r>
          </w:p>
          <w:p w:rsidR="00000000" w:rsidP="00182B35">
            <w:pPr>
              <w:pStyle w:val="BodyText"/>
              <w:rPr>
                <w:lang w:val="en-NZ"/>
              </w:rPr>
            </w:pP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rPr>
                <w:rStyle w:val="SpecialBold"/>
              </w:rPr>
              <w:t>Core units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B35">
            <w:pPr>
              <w:pStyle w:val="BodyText"/>
              <w:rPr>
                <w:lang w:val="en-NZ"/>
              </w:rPr>
            </w:pP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BSBADM506B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Manage business document design and development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BSBITS401B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Maintain business technology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CHCCOM403A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Use targeted communication skills to build relationships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CHCCOM504A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Develop, implement and promote effective communication techniques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CPCCSV5001A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Assess the construction of domestic scale buildings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CPCCSV5002A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Evaluate materials for construction of domestic scale buildings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CPCCSV5003A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Produce working drawings for residential buildings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CPCCSV5004A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Apply legislation to urban development and building controls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CPCCSV5005A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Apply footing and geomechanical design pr</w:t>
            </w:r>
            <w:r w:rsidRPr="00182B35">
              <w:t>inciples to domestic scale buildings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CPCCSV5006A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Assess construction faults in residential buildings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CPCCSV5007A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Undertake site surveys and set-out procedures for building projects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CPCCSV5008A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Apply building control legislation to building surveying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CP</w:t>
            </w:r>
            <w:r w:rsidRPr="00182B35">
              <w:t>CCSV5009A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Assess the impact of fire on building materials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CPCCSV5010A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Interact with clients in a regulated environment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CPCCSV5011A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Apply building codes and standards to residential buildings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CPCCSV5012A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Assess timber-framed designs for one and two storey buildings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CPCCSV5013A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Apply principles of energy efficient design to buildings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CPCCSV5014A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Apply building surveying procedures to residential buildings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CPCCSV5015A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Assess structural requirements for do</w:t>
            </w:r>
            <w:r w:rsidRPr="00182B35">
              <w:t>mestic scale buildings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ICAICT102A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Operate word-processing applications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ICAICT103A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Use, communicate and search securely on the internet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ICAICT105A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Operate spreadsheet applications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ICAICT201A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Use computer operating systems and hardware</w:t>
            </w:r>
          </w:p>
        </w:tc>
      </w:tr>
      <w:tr w:rsidTr="0018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2B35">
            <w:pPr>
              <w:pStyle w:val="BodyText"/>
              <w:rPr>
                <w:lang w:val="en-NZ"/>
              </w:rPr>
            </w:pPr>
            <w:r w:rsidRPr="00182B35">
              <w:t>ICAICT210A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2B35" w:rsidP="00182B35">
            <w:pPr>
              <w:pStyle w:val="BodyText"/>
            </w:pPr>
            <w:r w:rsidRPr="00182B35">
              <w:t>Operate database applications</w:t>
            </w:r>
          </w:p>
        </w:tc>
      </w:tr>
    </w:tbl>
    <w:p w:rsidR="00046FB9" w:rsidP="00182B35">
      <w:pPr>
        <w:pStyle w:val="BodyText"/>
      </w:pPr>
    </w:p>
    <w:p w:rsidR="00046FB9" w:rsidP="00182B35">
      <w:pPr>
        <w:pStyle w:val="BodyText"/>
      </w:pPr>
    </w:p>
    <w:p w:rsidR="00000000" w:rsidRPr="00182B35" w:rsidP="00182B35"/>
    <w:sectPr w:rsidSect="00182B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B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B35" w:rsidRPr="00046FB9" w:rsidP="00046F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B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FB9" w:rsidP="00182B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46FB9" w:rsidP="00182B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046FB9" w:rsidP="00182B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B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B35" w:rsidRPr="00046FB9" w:rsidP="00046F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B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FB9" w:rsidRPr="002D2AF8" w:rsidP="00182B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CPC50108 Diploma of Building Surveying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7/02/2013</w:t>
    </w:r>
    <w:r>
      <w:fldChar w:fldCharType="end"/>
    </w:r>
  </w:p>
  <w:p w:rsidR="00046FB9" w:rsidP="00182B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8E7E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C49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0ADC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B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2B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B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B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B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B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B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B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B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B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B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B35"/>
  </w:style>
  <w:style w:type="character" w:customStyle="1" w:styleId="Heading1Char">
    <w:name w:val="Heading 1 Char"/>
    <w:basedOn w:val="DefaultParagraphFont"/>
    <w:link w:val="Heading1"/>
    <w:rsid w:val="00182B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B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B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2B3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2B35"/>
    <w:rPr>
      <w:b/>
      <w:spacing w:val="0"/>
    </w:rPr>
  </w:style>
  <w:style w:type="paragraph" w:styleId="ListBullet2">
    <w:name w:val="List Bullet 2"/>
    <w:basedOn w:val="List2"/>
    <w:rsid w:val="00182B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2B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2B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2B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B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B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2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2B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2B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B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B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B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B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2B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B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2B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B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B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B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2B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2B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B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B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2B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B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2B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B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2B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B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B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B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B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2B35"/>
    <w:rPr>
      <w:i/>
    </w:rPr>
  </w:style>
  <w:style w:type="paragraph" w:styleId="Caption">
    <w:name w:val="caption"/>
    <w:basedOn w:val="BodyText"/>
    <w:next w:val="Normal"/>
    <w:qFormat/>
    <w:rsid w:val="00182B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B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B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B35"/>
  </w:style>
  <w:style w:type="paragraph" w:styleId="TableofFigures">
    <w:name w:val="table of figures"/>
    <w:basedOn w:val="Normal"/>
    <w:next w:val="Normal"/>
    <w:semiHidden/>
    <w:rsid w:val="00182B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B35"/>
    <w:pPr>
      <w:numPr>
        <w:numId w:val="11"/>
      </w:numPr>
    </w:pPr>
  </w:style>
  <w:style w:type="character" w:customStyle="1" w:styleId="WingdingSymbols">
    <w:name w:val="Wingding Symbols"/>
    <w:rsid w:val="00182B35"/>
    <w:rPr>
      <w:rFonts w:ascii="Wingdings" w:hAnsi="Wingdings"/>
    </w:rPr>
  </w:style>
  <w:style w:type="paragraph" w:customStyle="1" w:styleId="TableHeading">
    <w:name w:val="Table Heading"/>
    <w:basedOn w:val="HeadingBase"/>
    <w:rsid w:val="00182B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2B35"/>
    <w:rPr>
      <w:color w:val="0033CC"/>
      <w:u w:val="none"/>
    </w:rPr>
  </w:style>
  <w:style w:type="paragraph" w:customStyle="1" w:styleId="BodyTextRight">
    <w:name w:val="Body Text Right"/>
    <w:basedOn w:val="BodyText"/>
    <w:rsid w:val="00182B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B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B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B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2B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B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2B35"/>
    <w:rPr>
      <w:sz w:val="32"/>
    </w:rPr>
  </w:style>
  <w:style w:type="paragraph" w:customStyle="1" w:styleId="HeadingProcedure">
    <w:name w:val="Heading Procedure"/>
    <w:basedOn w:val="HeadingBase"/>
    <w:next w:val="Normal"/>
    <w:rsid w:val="00182B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B35"/>
    <w:pPr>
      <w:spacing w:before="60" w:after="60"/>
    </w:pPr>
  </w:style>
  <w:style w:type="paragraph" w:styleId="ListContinue">
    <w:name w:val="List Continue"/>
    <w:basedOn w:val="List"/>
    <w:rsid w:val="00182B35"/>
    <w:pPr>
      <w:ind w:firstLine="0"/>
    </w:pPr>
  </w:style>
  <w:style w:type="paragraph" w:customStyle="1" w:styleId="ListNote">
    <w:name w:val="List Note"/>
    <w:basedOn w:val="List"/>
    <w:rsid w:val="00182B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B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B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B35"/>
    <w:rPr>
      <w:rFonts w:ascii="Courier New" w:hAnsi="Courier New"/>
    </w:rPr>
  </w:style>
  <w:style w:type="paragraph" w:customStyle="1" w:styleId="NoteBullet">
    <w:name w:val="Note Bullet"/>
    <w:basedOn w:val="Note"/>
    <w:rsid w:val="00182B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B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B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B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B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2B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B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2B35"/>
    <w:rPr>
      <w:b/>
      <w:smallCaps/>
    </w:rPr>
  </w:style>
  <w:style w:type="paragraph" w:customStyle="1" w:styleId="TableListNumber">
    <w:name w:val="Table List Number"/>
    <w:basedOn w:val="ListNumber"/>
    <w:rsid w:val="00182B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B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B35"/>
    <w:pPr>
      <w:numPr>
        <w:numId w:val="9"/>
      </w:numPr>
    </w:pPr>
  </w:style>
  <w:style w:type="paragraph" w:customStyle="1" w:styleId="ListAlpha2">
    <w:name w:val="List Alpha 2"/>
    <w:basedOn w:val="List2"/>
    <w:rsid w:val="00182B35"/>
    <w:pPr>
      <w:numPr>
        <w:numId w:val="8"/>
      </w:numPr>
    </w:pPr>
  </w:style>
  <w:style w:type="paragraph" w:styleId="List2">
    <w:name w:val="List 2"/>
    <w:basedOn w:val="BodyText"/>
    <w:rsid w:val="00182B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B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B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B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2B3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2B35"/>
    <w:pPr>
      <w:numPr>
        <w:numId w:val="3"/>
      </w:numPr>
    </w:pPr>
  </w:style>
  <w:style w:type="paragraph" w:styleId="ListBullet5">
    <w:name w:val="List Bullet 5"/>
    <w:basedOn w:val="List5"/>
    <w:rsid w:val="00182B35"/>
    <w:pPr>
      <w:numPr>
        <w:numId w:val="4"/>
      </w:numPr>
    </w:pPr>
  </w:style>
  <w:style w:type="paragraph" w:styleId="ListContinue2">
    <w:name w:val="List Continue 2"/>
    <w:basedOn w:val="List2"/>
    <w:rsid w:val="00182B35"/>
    <w:pPr>
      <w:ind w:firstLine="0"/>
    </w:pPr>
  </w:style>
  <w:style w:type="paragraph" w:styleId="ListContinue3">
    <w:name w:val="List Continue 3"/>
    <w:basedOn w:val="List3"/>
    <w:rsid w:val="00182B35"/>
    <w:pPr>
      <w:ind w:left="1021" w:firstLine="0"/>
    </w:pPr>
  </w:style>
  <w:style w:type="paragraph" w:styleId="ListContinue4">
    <w:name w:val="List Continue 4"/>
    <w:basedOn w:val="List4"/>
    <w:rsid w:val="00182B35"/>
    <w:pPr>
      <w:ind w:firstLine="0"/>
    </w:pPr>
  </w:style>
  <w:style w:type="paragraph" w:styleId="ListContinue5">
    <w:name w:val="List Continue 5"/>
    <w:basedOn w:val="List5"/>
    <w:rsid w:val="00182B35"/>
    <w:pPr>
      <w:ind w:firstLine="0"/>
    </w:pPr>
  </w:style>
  <w:style w:type="paragraph" w:styleId="ListNumber3">
    <w:name w:val="List Number 3"/>
    <w:basedOn w:val="List3"/>
    <w:rsid w:val="00182B35"/>
    <w:pPr>
      <w:numPr>
        <w:numId w:val="5"/>
      </w:numPr>
    </w:pPr>
  </w:style>
  <w:style w:type="paragraph" w:styleId="ListNumber4">
    <w:name w:val="List Number 4"/>
    <w:basedOn w:val="List4"/>
    <w:rsid w:val="00182B35"/>
    <w:pPr>
      <w:numPr>
        <w:numId w:val="6"/>
      </w:numPr>
    </w:pPr>
  </w:style>
  <w:style w:type="paragraph" w:styleId="ListNumber5">
    <w:name w:val="List Number 5"/>
    <w:basedOn w:val="List5"/>
    <w:rsid w:val="00182B35"/>
    <w:pPr>
      <w:numPr>
        <w:numId w:val="7"/>
      </w:numPr>
    </w:pPr>
  </w:style>
  <w:style w:type="paragraph" w:styleId="BlockText">
    <w:name w:val="Block Text"/>
    <w:basedOn w:val="Normal"/>
    <w:rsid w:val="00182B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B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B35"/>
    <w:rPr>
      <w:sz w:val="16"/>
      <w:vertAlign w:val="superscript"/>
    </w:rPr>
  </w:style>
  <w:style w:type="character" w:customStyle="1" w:styleId="Symbols">
    <w:name w:val="Symbols"/>
    <w:basedOn w:val="DefaultParagraphFont"/>
    <w:rsid w:val="00182B35"/>
    <w:rPr>
      <w:rFonts w:ascii="Symbol" w:hAnsi="Symbol"/>
    </w:rPr>
  </w:style>
  <w:style w:type="character" w:customStyle="1" w:styleId="MenuOptions">
    <w:name w:val="Menu Options"/>
    <w:basedOn w:val="DefaultParagraphFont"/>
    <w:rsid w:val="00182B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B35"/>
    <w:rPr>
      <w:b/>
    </w:rPr>
  </w:style>
  <w:style w:type="character" w:customStyle="1" w:styleId="Underlined">
    <w:name w:val="Underlined"/>
    <w:basedOn w:val="DefaultParagraphFont"/>
    <w:rsid w:val="00182B35"/>
    <w:rPr>
      <w:u w:val="single"/>
    </w:rPr>
  </w:style>
  <w:style w:type="paragraph" w:customStyle="1" w:styleId="TableBodyTextRight">
    <w:name w:val="Table Body Text Right"/>
    <w:basedOn w:val="TableBodyText"/>
    <w:rsid w:val="00182B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B35"/>
    <w:rPr>
      <w:sz w:val="18"/>
    </w:rPr>
  </w:style>
  <w:style w:type="paragraph" w:customStyle="1" w:styleId="BodySmallRight">
    <w:name w:val="Body Small Right"/>
    <w:basedOn w:val="BodyTextRight"/>
    <w:rsid w:val="00182B35"/>
    <w:rPr>
      <w:sz w:val="18"/>
      <w:szCs w:val="18"/>
    </w:rPr>
  </w:style>
  <w:style w:type="paragraph" w:customStyle="1" w:styleId="MarginEdition">
    <w:name w:val="Margin Edition"/>
    <w:basedOn w:val="MarginNote"/>
    <w:rsid w:val="00182B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B35"/>
    <w:rPr>
      <w:sz w:val="2"/>
      <w:szCs w:val="2"/>
    </w:rPr>
  </w:style>
  <w:style w:type="character" w:customStyle="1" w:styleId="Small">
    <w:name w:val="Small"/>
    <w:basedOn w:val="DefaultParagraphFont"/>
    <w:rsid w:val="00182B35"/>
    <w:rPr>
      <w:sz w:val="16"/>
    </w:rPr>
  </w:style>
  <w:style w:type="paragraph" w:customStyle="1" w:styleId="WideTable">
    <w:name w:val="Wide Table"/>
    <w:basedOn w:val="Normal"/>
    <w:rsid w:val="00182B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B35"/>
  </w:style>
  <w:style w:type="paragraph" w:styleId="Quote">
    <w:name w:val="Quote"/>
    <w:basedOn w:val="Heading1"/>
    <w:link w:val="QuoteChar"/>
    <w:qFormat/>
    <w:rsid w:val="00182B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B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B35"/>
    <w:pPr>
      <w:pageBreakBefore/>
    </w:pPr>
  </w:style>
  <w:style w:type="paragraph" w:customStyle="1" w:styleId="Border">
    <w:name w:val="Border"/>
    <w:basedOn w:val="Normal"/>
    <w:qFormat/>
    <w:rsid w:val="00182B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B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B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B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2B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B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B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B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B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2B35"/>
    <w:rPr>
      <w:u w:val="single"/>
    </w:rPr>
  </w:style>
  <w:style w:type="character" w:customStyle="1" w:styleId="BoldandItalics">
    <w:name w:val="Bold and Italics"/>
    <w:qFormat/>
    <w:rsid w:val="00182B35"/>
    <w:rPr>
      <w:b/>
      <w:i/>
      <w:u w:val="none"/>
    </w:rPr>
  </w:style>
  <w:style w:type="paragraph" w:styleId="BalloonText">
    <w:name w:val="Balloon Text"/>
    <w:basedOn w:val="Normal"/>
    <w:link w:val="BalloonTextChar"/>
    <w:rsid w:val="00182B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B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2B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B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2B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2B3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811</Words>
  <Characters>5661</Characters>
  <Application>Microsoft Office Word</Application>
  <DocSecurity>0</DocSecurity>
  <Lines>199</Lines>
  <Paragraphs>133</Paragraphs>
  <ScaleCrop>false</ScaleCrop>
  <Company>Author-it Software Corporation Ltd.</Company>
  <LinksUpToDate>false</LinksUpToDate>
  <CharactersWithSpaces>6391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CPC50108 Diploma of Building Surveying</dc:title>
  <dc:subject>Approved</dc:subject>
  <dc:creator>Construction &amp; Property Services Industry Skills Council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2013-02-06T06:46:00Z</dcterms:created>
  <dcterms:modified xsi:type="dcterms:W3CDTF">2013-02-06T06:46:00Z</dcterms:modified>
</cp:coreProperties>
</file>