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650" w:rsidP="00B85650">
      <w:pPr>
        <w:pStyle w:val="Title"/>
      </w:pPr>
      <w:r>
        <w:fldChar w:fldCharType="begin"/>
      </w:r>
      <w:r>
        <w:instrText xml:space="preserve"> TITLE   \* MERGEFORMAT </w:instrText>
      </w:r>
      <w:r>
        <w:fldChar w:fldCharType="separate"/>
      </w:r>
      <w:r>
        <w:t>CPC20712 Certificate II in Drainage</w:t>
      </w:r>
      <w:r>
        <w:fldChar w:fldCharType="end"/>
      </w:r>
    </w:p>
    <w:p w:rsidR="00B85650" w:rsidP="00B85650">
      <w:pPr>
        <w:pStyle w:val="Version"/>
        <w:sectPr w:rsidSect="00626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6C8C" w:rsidP="00626C8C">
      <w:pPr>
        <w:pStyle w:val="SuperHeading"/>
      </w:pPr>
      <w:r w:rsidRPr="00626C8C">
        <w:t>CPC20712 Certificate II in Drainage</w:t>
      </w:r>
    </w:p>
    <w:p w:rsidR="00000000" w:rsidRPr="00626C8C" w:rsidP="00626C8C">
      <w:pPr>
        <w:pStyle w:val="Heading1"/>
      </w:pPr>
      <w:bookmarkStart w:id="1" w:name="O_1211126"/>
      <w:bookmarkEnd w:id="1"/>
      <w:r w:rsidRPr="00626C8C">
        <w:t>Modification History</w:t>
      </w:r>
    </w:p>
    <w:tbl>
      <w:tblPr>
        <w:tblW w:w="0" w:type="auto"/>
        <w:tblLayout w:type="fixed"/>
        <w:tblCellMar>
          <w:left w:w="62" w:type="dxa"/>
          <w:right w:w="62" w:type="dxa"/>
        </w:tblCellMar>
        <w:tblLook w:val="0000"/>
      </w:tblPr>
      <w:tblGrid>
        <w:gridCol w:w="1593"/>
        <w:gridCol w:w="7315"/>
      </w:tblGrid>
      <w:tr w:rsidTr="00626C8C">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626C8C">
            <w:pPr>
              <w:pStyle w:val="BodyText"/>
              <w:rPr>
                <w:lang w:val="en-NZ"/>
              </w:rPr>
            </w:pPr>
            <w:r w:rsidRPr="00626C8C">
              <w:t>Release 1</w:t>
            </w:r>
          </w:p>
        </w:tc>
        <w:tc>
          <w:tcPr>
            <w:tcW w:w="7315" w:type="dxa"/>
            <w:tcBorders>
              <w:top w:val="nil"/>
              <w:left w:val="nil"/>
              <w:bottom w:val="nil"/>
              <w:right w:val="nil"/>
            </w:tcBorders>
            <w:tcMar>
              <w:top w:w="0" w:type="dxa"/>
              <w:left w:w="62" w:type="dxa"/>
              <w:bottom w:w="0" w:type="dxa"/>
              <w:right w:w="62" w:type="dxa"/>
            </w:tcMar>
          </w:tcPr>
          <w:p w:rsidR="00000000" w:rsidRPr="00626C8C" w:rsidP="00626C8C">
            <w:pPr>
              <w:pStyle w:val="BodyText"/>
            </w:pPr>
            <w:r w:rsidRPr="00626C8C">
              <w:t>Revised qualification deemed not equivalent to CPC20711</w:t>
            </w:r>
          </w:p>
          <w:p w:rsidR="00000000" w:rsidRPr="00626C8C" w:rsidP="00626C8C">
            <w:pPr>
              <w:pStyle w:val="BodyText"/>
            </w:pPr>
            <w:r w:rsidRPr="00626C8C">
              <w:t>Qualification packaging amended - same number of core and elective units required, but changed core units:</w:t>
            </w:r>
          </w:p>
          <w:p w:rsidR="00000000" w:rsidRPr="00626C8C" w:rsidP="00626C8C">
            <w:pPr>
              <w:pStyle w:val="ListBullet"/>
            </w:pPr>
            <w:r w:rsidRPr="00626C8C">
              <w:t>CPCPCM2050A moved from core to elective</w:t>
            </w:r>
          </w:p>
          <w:p w:rsidR="00000000" w:rsidRPr="00626C8C" w:rsidP="00626C8C">
            <w:pPr>
              <w:pStyle w:val="ListBullet"/>
            </w:pPr>
            <w:r w:rsidRPr="00626C8C">
              <w:t>CPCPDR3021A moved fro</w:t>
            </w:r>
            <w:r w:rsidRPr="00626C8C">
              <w:t>m elective to core</w:t>
            </w:r>
          </w:p>
          <w:p w:rsidR="00000000" w:rsidRPr="00626C8C" w:rsidP="00626C8C">
            <w:pPr>
              <w:pStyle w:val="ListBullet"/>
            </w:pPr>
            <w:r w:rsidRPr="00626C8C">
              <w:t>native CPC08 first aid unit (CPCPCM2011A) replaced with imported HLT07 unit (HLTFA211A)</w:t>
            </w:r>
          </w:p>
          <w:p w:rsidR="00000000" w:rsidP="00626C8C">
            <w:pPr>
              <w:pStyle w:val="BodyText"/>
              <w:rPr>
                <w:lang w:val="en-NZ"/>
              </w:rPr>
            </w:pPr>
            <w:r w:rsidRPr="00626C8C">
              <w:t>A number of core and elective units replaced with updated versions</w:t>
            </w:r>
          </w:p>
        </w:tc>
      </w:tr>
      <w:tr w:rsidTr="00626C8C">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626C8C">
            <w:pPr>
              <w:pStyle w:val="BodyText"/>
              <w:rPr>
                <w:lang w:val="en-NZ"/>
              </w:rPr>
            </w:pPr>
            <w:r w:rsidRPr="00626C8C">
              <w:t>Release 2</w:t>
            </w:r>
          </w:p>
        </w:tc>
        <w:tc>
          <w:tcPr>
            <w:tcW w:w="7315" w:type="dxa"/>
            <w:tcBorders>
              <w:top w:val="nil"/>
              <w:left w:val="nil"/>
              <w:bottom w:val="nil"/>
              <w:right w:val="nil"/>
            </w:tcBorders>
            <w:tcMar>
              <w:top w:w="0" w:type="dxa"/>
              <w:left w:w="62" w:type="dxa"/>
              <w:bottom w:w="0" w:type="dxa"/>
              <w:right w:w="62" w:type="dxa"/>
            </w:tcMar>
          </w:tcPr>
          <w:p w:rsidR="00000000" w:rsidRPr="00626C8C" w:rsidP="00626C8C">
            <w:pPr>
              <w:pStyle w:val="BodyText"/>
            </w:pPr>
            <w:r w:rsidRPr="00626C8C">
              <w:t>This version released with CPC08 Construction and Property Services 9.9</w:t>
            </w:r>
            <w:r w:rsidRPr="00626C8C">
              <w:t>.</w:t>
            </w:r>
          </w:p>
          <w:p w:rsidR="00000000" w:rsidRPr="00626C8C" w:rsidP="00626C8C">
            <w:pPr>
              <w:pStyle w:val="BodyText"/>
            </w:pPr>
            <w:r w:rsidRPr="00626C8C">
              <w:t>The following unit was deleted as directed by the IRC June 2021.</w:t>
            </w:r>
          </w:p>
          <w:p w:rsidR="00000000" w:rsidRPr="00626C8C" w:rsidP="00626C8C">
            <w:pPr>
              <w:pStyle w:val="ListBullet"/>
            </w:pPr>
            <w:r w:rsidRPr="00626C8C">
              <w:t>CPCPDR2023A Maintain effluent disinfection systems</w:t>
            </w:r>
          </w:p>
        </w:tc>
      </w:tr>
    </w:tbl>
    <w:p w:rsidR="00B85650" w:rsidP="00626C8C">
      <w:pPr>
        <w:pStyle w:val="BodyText"/>
      </w:pPr>
    </w:p>
    <w:p w:rsidR="00B85650" w:rsidP="00626C8C">
      <w:pPr>
        <w:pStyle w:val="BodyText"/>
      </w:pPr>
    </w:p>
    <w:p w:rsidR="00000000" w:rsidRPr="00626C8C" w:rsidP="00626C8C">
      <w:pPr>
        <w:pStyle w:val="Heading1"/>
      </w:pPr>
      <w:bookmarkStart w:id="2" w:name="O_1211125"/>
      <w:bookmarkEnd w:id="2"/>
      <w:r w:rsidRPr="00626C8C">
        <w:t>Description</w:t>
      </w:r>
    </w:p>
    <w:p w:rsidR="00000000" w:rsidRPr="00626C8C" w:rsidP="00B85650">
      <w:pPr>
        <w:pStyle w:val="BodyText"/>
      </w:pPr>
      <w:r w:rsidRPr="00626C8C">
        <w:t>This qualification provides an occupational outcome in draining.</w:t>
      </w:r>
    </w:p>
    <w:p w:rsidR="00000000" w:rsidRPr="00626C8C" w:rsidP="00B85650">
      <w:pPr>
        <w:pStyle w:val="BodyText"/>
      </w:pPr>
      <w:r w:rsidRPr="00626C8C">
        <w:t>Occupational titles may include:</w:t>
      </w:r>
    </w:p>
    <w:p w:rsidR="00000000" w:rsidRPr="00626C8C" w:rsidP="00626C8C">
      <w:pPr>
        <w:pStyle w:val="ListBullet"/>
      </w:pPr>
      <w:r w:rsidRPr="00626C8C">
        <w:t>Drainer.</w:t>
      </w:r>
    </w:p>
    <w:p w:rsidR="00000000" w:rsidRPr="00626C8C" w:rsidP="00626C8C">
      <w:pPr>
        <w:pStyle w:val="BodyText"/>
      </w:pPr>
    </w:p>
    <w:p w:rsidR="00000000" w:rsidRPr="00626C8C" w:rsidP="00B85650">
      <w:pPr>
        <w:pStyle w:val="BodyText"/>
      </w:pPr>
      <w:r w:rsidRPr="00626C8C">
        <w:t>The qualification has core and elective units of competency that include units common to other qualifications in the plumbing industry, as well as specialist drainage units of competency.</w:t>
      </w:r>
    </w:p>
    <w:p w:rsidR="00000000" w:rsidRPr="00626C8C" w:rsidP="00B85650">
      <w:pPr>
        <w:pStyle w:val="BodyText"/>
      </w:pPr>
      <w:r w:rsidRPr="00626C8C">
        <w:t xml:space="preserve">The plumbing industry strongly affirms that training and </w:t>
      </w:r>
      <w:r w:rsidRPr="00626C8C">
        <w:t>assessment leading to recognition of skills must be undertaken in a real or very closely simulated workplace environment and this qualification requires all units of competency to be delivered in this context.</w:t>
      </w:r>
    </w:p>
    <w:p w:rsidR="00B85650" w:rsidP="00B85650">
      <w:pPr>
        <w:pStyle w:val="BodyText"/>
      </w:pPr>
      <w:r w:rsidRPr="00626C8C">
        <w:t xml:space="preserve">Completion of the general induction training </w:t>
      </w:r>
      <w:r w:rsidRPr="00626C8C">
        <w:t>program specified by the National Code of Practice for Induction Training for Construction Work (ASCC 2007) is required before entering a construction work site. Achievement of unit CPCCOHS1001A covers this requirement.</w:t>
      </w:r>
    </w:p>
    <w:p w:rsidR="00000000" w:rsidRPr="00626C8C" w:rsidP="00626C8C">
      <w:pPr>
        <w:pStyle w:val="Heading1"/>
      </w:pPr>
      <w:bookmarkStart w:id="3" w:name="O_1211124"/>
      <w:bookmarkEnd w:id="3"/>
      <w:r w:rsidRPr="00626C8C">
        <w:t>Pathways Informa</w:t>
      </w:r>
      <w:r w:rsidRPr="00626C8C">
        <w:t>tion</w:t>
      </w:r>
    </w:p>
    <w:p w:rsidR="00000000" w:rsidRPr="00626C8C" w:rsidP="00B85650">
      <w:pPr>
        <w:pStyle w:val="BodyText"/>
      </w:pPr>
      <w:r w:rsidRPr="00626C8C">
        <w:t>Not applicable.</w:t>
      </w:r>
    </w:p>
    <w:p w:rsidR="00000000" w:rsidRPr="00626C8C" w:rsidP="00626C8C">
      <w:pPr>
        <w:pStyle w:val="Heading1"/>
      </w:pPr>
      <w:bookmarkStart w:id="4" w:name="O_1211123"/>
      <w:bookmarkEnd w:id="4"/>
      <w:r w:rsidRPr="00626C8C">
        <w:t>Licensing/Regulatory Information</w:t>
      </w:r>
    </w:p>
    <w:p w:rsidR="00000000" w:rsidRPr="00626C8C" w:rsidP="00B85650">
      <w:pPr>
        <w:pStyle w:val="BodyText"/>
      </w:pPr>
      <w:r w:rsidRPr="00626C8C">
        <w:t>Not applicable.</w:t>
      </w:r>
    </w:p>
    <w:p w:rsidR="00000000" w:rsidRPr="00626C8C" w:rsidP="00626C8C">
      <w:pPr>
        <w:pStyle w:val="Heading1"/>
      </w:pPr>
      <w:bookmarkStart w:id="5" w:name="O_1211122"/>
      <w:bookmarkEnd w:id="5"/>
      <w:r w:rsidRPr="00626C8C">
        <w:t>Entry Requirements</w:t>
      </w:r>
    </w:p>
    <w:p w:rsidR="00000000" w:rsidRPr="00626C8C" w:rsidP="00B85650">
      <w:pPr>
        <w:pStyle w:val="BodyText"/>
      </w:pPr>
      <w:r w:rsidRPr="00626C8C">
        <w:t>Not applicable.</w:t>
      </w:r>
    </w:p>
    <w:p w:rsidR="00000000" w:rsidRPr="00626C8C" w:rsidP="00626C8C">
      <w:pPr>
        <w:pStyle w:val="Heading1"/>
      </w:pPr>
      <w:bookmarkStart w:id="6" w:name="O_1211121"/>
      <w:bookmarkEnd w:id="6"/>
      <w:r w:rsidRPr="00626C8C">
        <w:t>Employability Skills Summary</w:t>
      </w:r>
    </w:p>
    <w:tbl>
      <w:tblPr>
        <w:tblW w:w="0" w:type="auto"/>
        <w:tblLayout w:type="fixed"/>
        <w:tblCellMar>
          <w:left w:w="62" w:type="dxa"/>
          <w:right w:w="62" w:type="dxa"/>
        </w:tblCellMar>
        <w:tblLook w:val="0000"/>
      </w:tblPr>
      <w:tblGrid>
        <w:gridCol w:w="2186"/>
        <w:gridCol w:w="6886"/>
      </w:tblGrid>
      <w:tr w:rsidTr="00626C8C">
        <w:tblPrEx>
          <w:tblW w:w="0" w:type="auto"/>
          <w:tblLayout w:type="fixed"/>
          <w:tblCellMar>
            <w:left w:w="62" w:type="dxa"/>
            <w:right w:w="62" w:type="dxa"/>
          </w:tblCellMar>
          <w:tblLook w:val="0000"/>
        </w:tblPrEx>
        <w:trPr>
          <w:tblHeader/>
        </w:trPr>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BodyText"/>
            </w:pPr>
            <w:r w:rsidRPr="00626C8C">
              <w:rPr>
                <w:rStyle w:val="SpecialBold"/>
              </w:rPr>
              <w:t>Employability skill</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Industry/enterprise requirements for this qualification include:</w:t>
            </w: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Communication</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Communicates with clients, colleagues and others using effective and appropriate communication techniques, including:</w:t>
            </w:r>
          </w:p>
          <w:p w:rsidR="00000000" w:rsidRPr="00626C8C" w:rsidP="00626C8C">
            <w:pPr>
              <w:pStyle w:val="ListBullet2"/>
            </w:pPr>
            <w:r w:rsidRPr="00626C8C">
              <w:t>Clear and direct communication</w:t>
            </w:r>
          </w:p>
          <w:p w:rsidR="00000000" w:rsidRPr="00626C8C" w:rsidP="00626C8C">
            <w:pPr>
              <w:pStyle w:val="ListBullet2"/>
            </w:pPr>
            <w:r w:rsidRPr="00626C8C">
              <w:t>Active listening</w:t>
            </w:r>
          </w:p>
          <w:p w:rsidR="00000000" w:rsidRPr="00626C8C" w:rsidP="00626C8C">
            <w:pPr>
              <w:pStyle w:val="ListBullet2"/>
            </w:pPr>
            <w:r w:rsidRPr="00626C8C">
              <w:t>Verbal and non-verbal language</w:t>
            </w:r>
          </w:p>
          <w:p w:rsidR="00000000" w:rsidRPr="00626C8C" w:rsidP="00626C8C">
            <w:pPr>
              <w:pStyle w:val="ListBullet2"/>
            </w:pPr>
            <w:r w:rsidRPr="00626C8C">
              <w:t>Questioning to identify and confirm requirements</w:t>
            </w:r>
          </w:p>
          <w:p w:rsidR="00000000" w:rsidRPr="00626C8C" w:rsidP="00626C8C">
            <w:pPr>
              <w:pStyle w:val="ListBullet2"/>
            </w:pPr>
            <w:r w:rsidRPr="00626C8C">
              <w:t>Language and concepts appropriate to cultural differences</w:t>
            </w:r>
          </w:p>
          <w:p w:rsidR="00000000" w:rsidRPr="00626C8C" w:rsidP="00626C8C">
            <w:pPr>
              <w:pStyle w:val="ListBullet"/>
            </w:pPr>
            <w:r w:rsidRPr="00626C8C">
              <w:t>Follows instructions from supervisor and other relevant persons</w:t>
            </w:r>
          </w:p>
          <w:p w:rsidR="00000000" w:rsidRPr="00626C8C" w:rsidP="00626C8C">
            <w:pPr>
              <w:pStyle w:val="ListBullet"/>
            </w:pPr>
            <w:r w:rsidRPr="00626C8C">
              <w:t>Understands, interprets and applies information as re</w:t>
            </w:r>
            <w:r w:rsidRPr="00626C8C">
              <w:t>quired from:</w:t>
            </w:r>
          </w:p>
          <w:p w:rsidR="00000000" w:rsidRPr="00626C8C" w:rsidP="00626C8C">
            <w:pPr>
              <w:pStyle w:val="ListBullet2"/>
            </w:pPr>
            <w:r w:rsidRPr="00626C8C">
              <w:t>Regulatory, legislative, licensing and organisational requirements</w:t>
            </w:r>
          </w:p>
          <w:p w:rsidR="00000000" w:rsidRPr="00626C8C" w:rsidP="00626C8C">
            <w:pPr>
              <w:pStyle w:val="ListBullet2"/>
            </w:pPr>
            <w:r w:rsidRPr="00626C8C">
              <w:t>Environmental and OHS requirements, including material safety data sheets (MSDS)</w:t>
            </w:r>
          </w:p>
          <w:p w:rsidR="00000000" w:rsidRPr="00626C8C" w:rsidP="00626C8C">
            <w:pPr>
              <w:pStyle w:val="ListBullet2"/>
            </w:pPr>
            <w:r w:rsidRPr="00626C8C">
              <w:t>Codes and standards</w:t>
            </w:r>
          </w:p>
          <w:p w:rsidR="00000000" w:rsidRPr="00626C8C" w:rsidP="00626C8C">
            <w:pPr>
              <w:pStyle w:val="ListBullet2"/>
            </w:pPr>
            <w:r w:rsidRPr="00626C8C">
              <w:t>Plans, drawings and specifications</w:t>
            </w:r>
          </w:p>
          <w:p w:rsidR="00000000" w:rsidRPr="00626C8C" w:rsidP="00626C8C">
            <w:pPr>
              <w:pStyle w:val="ListBullet2"/>
            </w:pPr>
            <w:r w:rsidRPr="00626C8C">
              <w:t>Schedules</w:t>
            </w:r>
          </w:p>
          <w:p w:rsidR="00000000" w:rsidRPr="00626C8C" w:rsidP="00626C8C">
            <w:pPr>
              <w:pStyle w:val="ListBullet2"/>
            </w:pPr>
            <w:r w:rsidRPr="00626C8C">
              <w:t>Safety signs and symbols</w:t>
            </w:r>
          </w:p>
          <w:p w:rsidR="00000000" w:rsidRPr="00626C8C" w:rsidP="00626C8C">
            <w:pPr>
              <w:pStyle w:val="ListBullet2"/>
            </w:pPr>
            <w:r w:rsidRPr="00626C8C">
              <w:t>Orga</w:t>
            </w:r>
            <w:r w:rsidRPr="00626C8C">
              <w:t>nisational policies and procedures</w:t>
            </w:r>
          </w:p>
          <w:p w:rsidR="00000000" w:rsidRPr="00626C8C" w:rsidP="00626C8C">
            <w:pPr>
              <w:pStyle w:val="ListBullet"/>
            </w:pPr>
            <w:r w:rsidRPr="00626C8C">
              <w:t>Understands relevant definitions, terminology, symbols, abbreviations and language</w:t>
            </w:r>
          </w:p>
          <w:p w:rsidR="00000000" w:rsidRPr="00626C8C" w:rsidP="00626C8C">
            <w:pPr>
              <w:pStyle w:val="ListBullet"/>
            </w:pPr>
            <w:r w:rsidRPr="00626C8C">
              <w:t>Uses industry-accepted visual communications, including hand signals</w:t>
            </w:r>
          </w:p>
          <w:p w:rsidR="00000000" w:rsidRPr="00626C8C" w:rsidP="00626C8C">
            <w:pPr>
              <w:pStyle w:val="ListBullet"/>
            </w:pPr>
            <w:r w:rsidRPr="00626C8C">
              <w:t>Reports and records routine workplace and regulatory information</w:t>
            </w:r>
          </w:p>
          <w:p w:rsidR="00000000" w:rsidRPr="00626C8C" w:rsidP="00626C8C">
            <w:pPr>
              <w:pStyle w:val="ListBullet"/>
            </w:pPr>
            <w:r w:rsidRPr="00626C8C">
              <w:t>Applies measurements and calculations using appropriate equipment, formulas and records as required</w:t>
            </w:r>
          </w:p>
          <w:p w:rsidR="00000000" w:rsidRPr="00626C8C" w:rsidP="00626C8C">
            <w:pPr>
              <w:pStyle w:val="ListBullet"/>
            </w:pPr>
            <w:r w:rsidRPr="00626C8C">
              <w:t>Reports and records hazards and risks</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Teamwork</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Works as part of a team</w:t>
            </w:r>
          </w:p>
          <w:p w:rsidR="00000000" w:rsidRPr="00626C8C" w:rsidP="00626C8C">
            <w:pPr>
              <w:pStyle w:val="ListBullet"/>
            </w:pPr>
            <w:r w:rsidRPr="00626C8C">
              <w:t>Provides assistance and encouragement to other team members</w:t>
            </w:r>
          </w:p>
          <w:p w:rsidR="00000000" w:rsidRPr="00626C8C" w:rsidP="00626C8C">
            <w:pPr>
              <w:pStyle w:val="ListBullet"/>
            </w:pPr>
            <w:r w:rsidRPr="00626C8C">
              <w:t>Initiates and encourag</w:t>
            </w:r>
            <w:r w:rsidRPr="00626C8C">
              <w:t>es improvements in team performance</w:t>
            </w:r>
          </w:p>
          <w:p w:rsidR="00000000" w:rsidRPr="00626C8C" w:rsidP="00626C8C">
            <w:pPr>
              <w:pStyle w:val="ListBullet"/>
            </w:pPr>
            <w:r w:rsidRPr="00626C8C">
              <w:t>Works with others to plan and sequence tasks</w:t>
            </w:r>
          </w:p>
          <w:p w:rsidR="00000000" w:rsidRPr="00626C8C" w:rsidP="00626C8C">
            <w:pPr>
              <w:pStyle w:val="ListBullet"/>
            </w:pPr>
            <w:r w:rsidRPr="00626C8C">
              <w:t>Identifies and utilises the strengths of other team members</w:t>
            </w:r>
          </w:p>
          <w:p w:rsidR="00000000" w:rsidRPr="00626C8C" w:rsidP="00626C8C">
            <w:pPr>
              <w:pStyle w:val="ListBullet"/>
            </w:pPr>
            <w:r w:rsidRPr="00626C8C">
              <w:t>Relates to people from diverse social, cultural and ethnic backgrounds and with varying physical and mental abiliti</w:t>
            </w:r>
            <w:r w:rsidRPr="00626C8C">
              <w:t>es</w:t>
            </w:r>
          </w:p>
          <w:p w:rsidR="00000000" w:rsidRPr="00626C8C" w:rsidP="00626C8C">
            <w:pPr>
              <w:pStyle w:val="ListBullet"/>
            </w:pPr>
            <w:r w:rsidRPr="00626C8C">
              <w:t>Participates in workplace meetings</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Problem solving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Responds effectively to hazards, risks, emergencies and first aid situations</w:t>
            </w:r>
          </w:p>
          <w:p w:rsidR="00000000" w:rsidRPr="00626C8C" w:rsidP="00626C8C">
            <w:pPr>
              <w:pStyle w:val="ListBullet"/>
            </w:pPr>
            <w:r w:rsidRPr="00626C8C">
              <w:t>Examines tools and equipment prior to use for damage, missing components or other defects</w:t>
            </w:r>
          </w:p>
          <w:p w:rsidR="00000000" w:rsidRPr="00626C8C" w:rsidP="00626C8C">
            <w:pPr>
              <w:pStyle w:val="ListBullet"/>
            </w:pPr>
            <w:r w:rsidRPr="00626C8C">
              <w:t>Identifies typical faults and problems and takes remedial actions and/or reports to supervisor</w:t>
            </w:r>
          </w:p>
          <w:p w:rsidR="00000000" w:rsidRPr="00626C8C" w:rsidP="00626C8C">
            <w:pPr>
              <w:pStyle w:val="ListBullet"/>
            </w:pPr>
            <w:r w:rsidRPr="00626C8C">
              <w:t>Rectifies simple faults with tools and equipment</w:t>
            </w:r>
          </w:p>
          <w:p w:rsidR="00000000" w:rsidRPr="00626C8C" w:rsidP="00626C8C">
            <w:pPr>
              <w:pStyle w:val="ListBullet"/>
            </w:pPr>
            <w:r w:rsidRPr="00626C8C">
              <w:t>Locates and clears plumbing blockages</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Initiative and enterprise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Maximises use of resources by recycling, re-u</w:t>
            </w:r>
            <w:r w:rsidRPr="00626C8C">
              <w:t>sing or using appropriate disposal methods</w:t>
            </w:r>
          </w:p>
          <w:p w:rsidR="00000000" w:rsidRPr="00626C8C" w:rsidP="00626C8C">
            <w:pPr>
              <w:pStyle w:val="ListBullet"/>
            </w:pPr>
            <w:r w:rsidRPr="00626C8C">
              <w:t>Responds to change and workplace challenges</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Planning and organising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Prepares work area</w:t>
            </w:r>
          </w:p>
          <w:p w:rsidR="00000000" w:rsidRPr="00626C8C" w:rsidP="00626C8C">
            <w:pPr>
              <w:pStyle w:val="ListBullet"/>
            </w:pPr>
            <w:r w:rsidRPr="00626C8C">
              <w:t>Identifies and obtains necessary documentation</w:t>
            </w:r>
          </w:p>
          <w:p w:rsidR="00000000" w:rsidRPr="00626C8C" w:rsidP="00626C8C">
            <w:pPr>
              <w:pStyle w:val="ListBullet"/>
            </w:pPr>
            <w:r w:rsidRPr="00626C8C">
              <w:t>Collects, analyses and organises workplace information</w:t>
            </w:r>
          </w:p>
          <w:p w:rsidR="00000000" w:rsidRPr="00626C8C" w:rsidP="00626C8C">
            <w:pPr>
              <w:pStyle w:val="ListBullet"/>
            </w:pPr>
            <w:r w:rsidRPr="00626C8C">
              <w:t>Selects and uses appropriate materials, tools and equipment</w:t>
            </w:r>
          </w:p>
          <w:p w:rsidR="00000000" w:rsidRPr="00626C8C" w:rsidP="00626C8C">
            <w:pPr>
              <w:pStyle w:val="ListBullet"/>
            </w:pPr>
            <w:r w:rsidRPr="00626C8C">
              <w:t>Carries out site inspections</w:t>
            </w:r>
          </w:p>
          <w:p w:rsidR="00000000" w:rsidRPr="00626C8C" w:rsidP="00626C8C">
            <w:pPr>
              <w:pStyle w:val="ListBullet"/>
            </w:pPr>
            <w:r w:rsidRPr="00626C8C">
              <w:t>Determines material quantity requirements and conformity to requirements</w:t>
            </w:r>
          </w:p>
          <w:p w:rsidR="00000000" w:rsidRPr="00626C8C" w:rsidP="00626C8C">
            <w:pPr>
              <w:pStyle w:val="ListBullet"/>
            </w:pPr>
            <w:r w:rsidRPr="00626C8C">
              <w:t>Determines roof water storage requirements</w:t>
            </w:r>
          </w:p>
          <w:p w:rsidR="00000000" w:rsidRPr="00626C8C" w:rsidP="00626C8C">
            <w:pPr>
              <w:pStyle w:val="ListBullet"/>
            </w:pPr>
            <w:r w:rsidRPr="00626C8C">
              <w:t>Plans drainage system layouts</w:t>
            </w:r>
          </w:p>
          <w:p w:rsidR="00000000" w:rsidRPr="00626C8C" w:rsidP="00626C8C">
            <w:pPr>
              <w:pStyle w:val="ListBullet"/>
            </w:pPr>
            <w:r w:rsidRPr="00626C8C">
              <w:t>Prioritises and seque</w:t>
            </w:r>
            <w:r w:rsidRPr="00626C8C">
              <w:t>nces tasks</w:t>
            </w:r>
          </w:p>
          <w:p w:rsidR="00000000" w:rsidRPr="00626C8C" w:rsidP="00626C8C">
            <w:pPr>
              <w:pStyle w:val="ListBullet"/>
            </w:pPr>
            <w:r w:rsidRPr="00626C8C">
              <w:t>Applies time management skills to ensure work is completed to time requirements</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Self management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Recognises obligations and accepts responsibility for own work and safety</w:t>
            </w:r>
          </w:p>
          <w:p w:rsidR="00000000" w:rsidRPr="00626C8C" w:rsidP="00626C8C">
            <w:pPr>
              <w:pStyle w:val="ListBullet"/>
            </w:pPr>
            <w:r w:rsidRPr="00626C8C">
              <w:t>Recognises quality requirements and completes work to expected standard</w:t>
            </w:r>
          </w:p>
          <w:p w:rsidR="00000000" w:rsidRPr="00626C8C" w:rsidP="00626C8C">
            <w:pPr>
              <w:pStyle w:val="ListBullet"/>
            </w:pPr>
            <w:r w:rsidRPr="00626C8C">
              <w:t>Identifies personal career development needs and sets own and team work goals</w:t>
            </w:r>
          </w:p>
          <w:p w:rsidR="00000000" w:rsidRPr="00626C8C" w:rsidP="00626C8C">
            <w:pPr>
              <w:pStyle w:val="ListBullet"/>
            </w:pPr>
            <w:r w:rsidRPr="00626C8C">
              <w:t>Participates in workplace induction</w:t>
            </w:r>
          </w:p>
          <w:p w:rsidR="00000000" w:rsidRPr="00626C8C" w:rsidP="00626C8C">
            <w:pPr>
              <w:pStyle w:val="ListBullet"/>
            </w:pPr>
            <w:r w:rsidRPr="00626C8C">
              <w:t>Cleans up work area, including tools and equipment</w:t>
            </w:r>
          </w:p>
          <w:p w:rsidR="00000000" w:rsidRPr="00626C8C" w:rsidP="00626C8C">
            <w:pPr>
              <w:pStyle w:val="ListBullet"/>
            </w:pPr>
            <w:r w:rsidRPr="00626C8C">
              <w:t>Seeks support to improve work performance</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Learning</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Identifies own learning needs and seeks skill development as required</w:t>
            </w:r>
          </w:p>
          <w:p w:rsidR="00000000" w:rsidRPr="00626C8C" w:rsidP="00626C8C">
            <w:pPr>
              <w:pStyle w:val="ListBullet"/>
            </w:pPr>
            <w:r w:rsidRPr="00626C8C">
              <w:t>Is open to learning new ideas and techniques</w:t>
            </w:r>
          </w:p>
          <w:p w:rsidR="00000000" w:rsidRPr="00626C8C" w:rsidP="00626C8C">
            <w:pPr>
              <w:pStyle w:val="ListBullet"/>
            </w:pPr>
            <w:r w:rsidRPr="00626C8C">
              <w:t>Participates in workplace induction</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C8C">
            <w:pPr>
              <w:pStyle w:val="BodyText"/>
              <w:rPr>
                <w:lang w:val="en-NZ"/>
              </w:rPr>
            </w:pPr>
            <w:r w:rsidRPr="00626C8C">
              <w:rPr>
                <w:rStyle w:val="SpecialBold"/>
              </w:rPr>
              <w:t>Technology</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C8C" w:rsidP="00626C8C">
            <w:pPr>
              <w:pStyle w:val="ListBullet"/>
            </w:pPr>
            <w:r w:rsidRPr="00626C8C">
              <w:t>Installs, tests and maintains systems</w:t>
            </w:r>
          </w:p>
          <w:p w:rsidR="00000000" w:rsidRPr="00626C8C" w:rsidP="00626C8C">
            <w:pPr>
              <w:pStyle w:val="ListBullet"/>
            </w:pPr>
            <w:r w:rsidRPr="00626C8C">
              <w:t>Uses electricity and electrical equipment safely</w:t>
            </w:r>
          </w:p>
          <w:p w:rsidR="00000000" w:rsidRPr="00626C8C" w:rsidP="00626C8C">
            <w:pPr>
              <w:pStyle w:val="ListBullet"/>
            </w:pPr>
            <w:r w:rsidRPr="00626C8C">
              <w:t>Uses</w:t>
            </w:r>
            <w:r w:rsidRPr="00626C8C">
              <w:t xml:space="preserve"> and operates a range of tools and equipment correctly and safely</w:t>
            </w:r>
          </w:p>
          <w:p w:rsidR="00000000" w:rsidRPr="00626C8C" w:rsidP="00626C8C">
            <w:pPr>
              <w:pStyle w:val="ListBullet"/>
            </w:pPr>
            <w:r w:rsidRPr="00626C8C">
              <w:t>Identifies technological trends that may affect the plumbing and services sector</w:t>
            </w:r>
          </w:p>
          <w:p w:rsidR="00000000" w:rsidRPr="00626C8C" w:rsidP="00626C8C">
            <w:pPr>
              <w:pStyle w:val="ListBullet"/>
            </w:pPr>
            <w:r w:rsidRPr="00626C8C">
              <w:t>Carries out pre- and post-operational checks on tools and equipment</w:t>
            </w:r>
          </w:p>
          <w:p w:rsidR="00000000" w:rsidRPr="00626C8C" w:rsidP="00626C8C">
            <w:pPr>
              <w:pStyle w:val="ListBullet"/>
            </w:pPr>
            <w:r w:rsidRPr="00626C8C">
              <w:t>Performs tool and equipment maintenance a</w:t>
            </w:r>
            <w:r w:rsidRPr="00626C8C">
              <w:t>s required</w:t>
            </w:r>
          </w:p>
          <w:p w:rsidR="00000000" w:rsidRPr="00626C8C" w:rsidP="00626C8C">
            <w:pPr>
              <w:pStyle w:val="BodyText"/>
            </w:pPr>
          </w:p>
        </w:tc>
      </w:tr>
    </w:tbl>
    <w:p w:rsidR="00B85650" w:rsidP="00626C8C">
      <w:pPr>
        <w:pStyle w:val="BodyText"/>
      </w:pPr>
    </w:p>
    <w:p w:rsidR="00B85650" w:rsidP="00626C8C">
      <w:pPr>
        <w:pStyle w:val="BodyText"/>
      </w:pPr>
    </w:p>
    <w:p w:rsidR="00000000" w:rsidRPr="00626C8C" w:rsidP="00626C8C">
      <w:pPr>
        <w:pStyle w:val="Heading1"/>
      </w:pPr>
      <w:bookmarkStart w:id="7" w:name="O_1211120"/>
      <w:bookmarkEnd w:id="7"/>
      <w:r w:rsidRPr="00626C8C">
        <w:t>Packaging Rules</w:t>
      </w:r>
    </w:p>
    <w:tbl>
      <w:tblPr>
        <w:tblW w:w="0" w:type="auto"/>
        <w:tblLayout w:type="fixed"/>
        <w:tblCellMar>
          <w:left w:w="62" w:type="dxa"/>
          <w:right w:w="62" w:type="dxa"/>
        </w:tblCellMar>
        <w:tblLook w:val="0000"/>
      </w:tblPr>
      <w:tblGrid>
        <w:gridCol w:w="2760"/>
        <w:gridCol w:w="6312"/>
      </w:tblGrid>
      <w:tr w:rsidTr="0062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626C8C" w:rsidP="00626C8C">
            <w:pPr>
              <w:pStyle w:val="BodyText"/>
            </w:pPr>
            <w:r w:rsidRPr="00626C8C">
              <w:t>To achieve this qualification, the candidate must demonstrate competency in:</w:t>
            </w:r>
          </w:p>
          <w:p w:rsidR="00000000" w:rsidRPr="00626C8C" w:rsidP="00626C8C">
            <w:pPr>
              <w:pStyle w:val="ListBullet"/>
            </w:pPr>
            <w:r w:rsidRPr="00626C8C">
              <w:t>22 units of competency:</w:t>
            </w:r>
          </w:p>
          <w:p w:rsidR="00000000" w:rsidRPr="00626C8C" w:rsidP="00626C8C">
            <w:pPr>
              <w:pStyle w:val="ListBullet2"/>
            </w:pPr>
            <w:r w:rsidRPr="00626C8C">
              <w:t>18 core units</w:t>
            </w:r>
          </w:p>
          <w:p w:rsidR="00000000" w:rsidRPr="00626C8C" w:rsidP="00626C8C">
            <w:pPr>
              <w:pStyle w:val="ListBullet2"/>
            </w:pPr>
            <w:r w:rsidRPr="00626C8C">
              <w:t>4 elective units.</w:t>
            </w:r>
          </w:p>
          <w:p w:rsidR="00000000" w:rsidRPr="00626C8C" w:rsidP="00626C8C">
            <w:pPr>
              <w:pStyle w:val="BodyText"/>
            </w:pPr>
            <w:r w:rsidRPr="00626C8C">
              <w:t>Some units in this qualification may have prerequisite requirements, which must be met when packaging the qualification. Users are referred to the list of CPC08 units with prerequisite unit requirements available in this Training Package for this purpose.</w:t>
            </w:r>
          </w:p>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6C8C">
            <w:pPr>
              <w:pStyle w:val="BodyText"/>
              <w:rPr>
                <w:lang w:val="en-NZ"/>
              </w:rPr>
            </w:pPr>
            <w:r w:rsidRPr="00626C8C">
              <w:rPr>
                <w:rStyle w:val="SpecialBold"/>
              </w:rPr>
              <w:t>Core units</w:t>
            </w:r>
          </w:p>
        </w:tc>
      </w:tr>
      <w:tr w:rsidTr="00626C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Carry out interactive workplace communication</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Read plans and calculate plumbing quantities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Work effectively in the plumbing and services sector</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Carry out WHS requirements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Handle and store plumbing materials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Use plumbing hand and power tools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Carry out levelling</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CPCPCM2054A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Carry out simple concreting and rendering</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CPCPDR2021A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Locate and clear blockages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CPCPDR2022A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domestic treatment plants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CPCPDR2024A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stormwater and sub-soil drainage systems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CPCPDR2025A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Drain work site</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CPCPDR2026A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prefabricated inspection openings and enclosures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CPCPDR3021A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Plan layout of a residential sanitary drainage system</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below ground sanitary drainage systems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CPCPDR3023A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on-site disposal systems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HLTFA211A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Provide basic emergency life support</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RIICCM210A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trench support</w:t>
            </w:r>
          </w:p>
        </w:tc>
      </w:tr>
      <w:tr w:rsidTr="00626C8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6C8C">
            <w:pPr>
              <w:pStyle w:val="BodyText"/>
              <w:rPr>
                <w:lang w:val="en-NZ"/>
              </w:rPr>
            </w:pPr>
            <w:r w:rsidRPr="00626C8C">
              <w:rPr>
                <w:rStyle w:val="SpecialBold"/>
              </w:rPr>
              <w:t xml:space="preserve">Elective units </w:t>
            </w:r>
          </w:p>
        </w:tc>
      </w:tr>
      <w:tr w:rsidTr="00626C8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626C8C">
            <w:pPr>
              <w:pStyle w:val="BodyText"/>
              <w:rPr>
                <w:lang w:val="en-NZ"/>
              </w:rPr>
            </w:pP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Cut and join sheet metal</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CPCPCM2049A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Cut using oxy-LPG-acetylene equipment</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CPCPCM2050A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Mark out materials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CPCPCM2052A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Weld using oxy-acetylene equipment</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Weld using manual metal arc welding equipment</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CPCPCM3022A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Weld polyethylene and polypropylene pipes using fusion method</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CPCPRF2023A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Collect and store roof water</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CPCPSN3025A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Install pre-treatment facilities</w:t>
            </w:r>
          </w:p>
        </w:tc>
      </w:tr>
      <w:tr w:rsidTr="00626C8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6C8C">
            <w:pPr>
              <w:pStyle w:val="BodyText"/>
              <w:rPr>
                <w:lang w:val="en-NZ"/>
              </w:rPr>
            </w:pPr>
            <w:r w:rsidRPr="00626C8C">
              <w:t>CPCPWT3029A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6C8C" w:rsidP="00626C8C">
            <w:pPr>
              <w:pStyle w:val="BodyText"/>
            </w:pPr>
            <w:r w:rsidRPr="00626C8C">
              <w:t>Install water pipe systems</w:t>
            </w:r>
          </w:p>
        </w:tc>
      </w:tr>
    </w:tbl>
    <w:p w:rsidR="00B85650" w:rsidP="00626C8C">
      <w:pPr>
        <w:pStyle w:val="BodyText"/>
      </w:pPr>
    </w:p>
    <w:p w:rsidR="00B85650" w:rsidP="00626C8C">
      <w:pPr>
        <w:pStyle w:val="BodyText"/>
      </w:pPr>
    </w:p>
    <w:p w:rsidR="00000000" w:rsidRPr="00626C8C" w:rsidP="00626C8C">
      <w:pPr>
        <w:pStyle w:val="Heading1"/>
      </w:pPr>
      <w:bookmarkStart w:id="8" w:name="O_1211119"/>
      <w:bookmarkEnd w:id="8"/>
      <w:r w:rsidRPr="00626C8C">
        <w:t>Custom Content Section</w:t>
      </w:r>
    </w:p>
    <w:p w:rsidR="00000000" w:rsidRPr="00626C8C" w:rsidP="00B85650">
      <w:pPr>
        <w:pStyle w:val="BodyText"/>
      </w:pPr>
      <w:r w:rsidRPr="00626C8C">
        <w:t>Not applicable.</w:t>
      </w:r>
    </w:p>
    <w:p w:rsidR="00000000" w:rsidRPr="00626C8C" w:rsidP="00626C8C"/>
    <w:sectPr w:rsidSect="00626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8C" w:rsidRPr="00B85650" w:rsidP="00B85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50" w:rsidP="00626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85650" w:rsidP="00626C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85650" w:rsidP="00626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C8C" w:rsidRPr="00B85650" w:rsidP="00B85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50" w:rsidRPr="002D2AF8" w:rsidP="00626C8C">
    <w:pPr>
      <w:pStyle w:val="Header"/>
      <w:framePr w:wrap="around"/>
    </w:pPr>
    <w:r>
      <w:fldChar w:fldCharType="begin"/>
    </w:r>
    <w:r>
      <w:instrText xml:space="preserve"> TITLE   \* MERGEFORMAT </w:instrText>
    </w:r>
    <w:r>
      <w:fldChar w:fldCharType="separate"/>
    </w:r>
    <w:r>
      <w:t>CPC20712 Certificate II in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B85650" w:rsidP="00626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C1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1C8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AE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C8C"/>
    <w:pPr>
      <w:spacing w:before="360" w:after="60"/>
      <w:outlineLvl w:val="0"/>
    </w:pPr>
    <w:rPr>
      <w:sz w:val="32"/>
    </w:rPr>
  </w:style>
  <w:style w:type="paragraph" w:styleId="Heading2">
    <w:name w:val="heading 2"/>
    <w:basedOn w:val="HeadingBase"/>
    <w:next w:val="BodyText"/>
    <w:link w:val="Heading2Char"/>
    <w:qFormat/>
    <w:rsid w:val="00626C8C"/>
    <w:pPr>
      <w:keepLines/>
      <w:spacing w:before="240" w:after="120"/>
      <w:outlineLvl w:val="1"/>
    </w:pPr>
    <w:rPr>
      <w:sz w:val="28"/>
      <w:szCs w:val="40"/>
    </w:rPr>
  </w:style>
  <w:style w:type="paragraph" w:styleId="Heading3">
    <w:name w:val="heading 3"/>
    <w:basedOn w:val="HeadingBase"/>
    <w:next w:val="BodyText"/>
    <w:link w:val="Heading3Char"/>
    <w:qFormat/>
    <w:rsid w:val="00626C8C"/>
    <w:pPr>
      <w:spacing w:before="180" w:after="120"/>
      <w:outlineLvl w:val="2"/>
    </w:pPr>
    <w:rPr>
      <w:spacing w:val="-10"/>
      <w:kern w:val="32"/>
    </w:rPr>
  </w:style>
  <w:style w:type="paragraph" w:styleId="Heading4">
    <w:name w:val="heading 4"/>
    <w:basedOn w:val="HeadingBase"/>
    <w:next w:val="BodyText"/>
    <w:link w:val="Heading4Char"/>
    <w:qFormat/>
    <w:rsid w:val="00626C8C"/>
    <w:pPr>
      <w:spacing w:before="160" w:after="120"/>
      <w:outlineLvl w:val="3"/>
    </w:pPr>
    <w:rPr>
      <w:sz w:val="22"/>
    </w:rPr>
  </w:style>
  <w:style w:type="paragraph" w:styleId="Heading5">
    <w:name w:val="heading 5"/>
    <w:basedOn w:val="HeadingBase"/>
    <w:next w:val="Normal"/>
    <w:link w:val="Heading5Char"/>
    <w:qFormat/>
    <w:rsid w:val="00626C8C"/>
    <w:pPr>
      <w:spacing w:before="80"/>
      <w:outlineLvl w:val="4"/>
    </w:pPr>
    <w:rPr>
      <w:color w:val="918585"/>
      <w:sz w:val="20"/>
    </w:rPr>
  </w:style>
  <w:style w:type="paragraph" w:styleId="Heading6">
    <w:name w:val="heading 6"/>
    <w:basedOn w:val="HeadingBase"/>
    <w:next w:val="Normal"/>
    <w:link w:val="Heading6Char"/>
    <w:qFormat/>
    <w:rsid w:val="00626C8C"/>
    <w:pPr>
      <w:spacing w:before="60"/>
      <w:outlineLvl w:val="5"/>
    </w:pPr>
    <w:rPr>
      <w:color w:val="918585"/>
      <w:sz w:val="20"/>
    </w:rPr>
  </w:style>
  <w:style w:type="paragraph" w:styleId="Heading7">
    <w:name w:val="heading 7"/>
    <w:basedOn w:val="Normal"/>
    <w:next w:val="Normal"/>
    <w:link w:val="Heading7Char"/>
    <w:qFormat/>
    <w:rsid w:val="00626C8C"/>
    <w:pPr>
      <w:ind w:left="720"/>
      <w:outlineLvl w:val="6"/>
    </w:pPr>
    <w:rPr>
      <w:i/>
    </w:rPr>
  </w:style>
  <w:style w:type="paragraph" w:styleId="Heading8">
    <w:name w:val="heading 8"/>
    <w:basedOn w:val="Normal"/>
    <w:next w:val="Normal"/>
    <w:link w:val="Heading8Char"/>
    <w:qFormat/>
    <w:rsid w:val="00626C8C"/>
    <w:pPr>
      <w:ind w:left="720"/>
      <w:outlineLvl w:val="7"/>
    </w:pPr>
    <w:rPr>
      <w:i/>
    </w:rPr>
  </w:style>
  <w:style w:type="paragraph" w:styleId="Heading9">
    <w:name w:val="heading 9"/>
    <w:basedOn w:val="Normal"/>
    <w:next w:val="Normal"/>
    <w:link w:val="Heading9Char"/>
    <w:qFormat/>
    <w:rsid w:val="00626C8C"/>
    <w:pPr>
      <w:ind w:left="720"/>
      <w:outlineLvl w:val="8"/>
    </w:pPr>
    <w:rPr>
      <w:i/>
    </w:rPr>
  </w:style>
  <w:style w:type="character" w:default="1" w:styleId="DefaultParagraphFont">
    <w:name w:val="Default Paragraph Font"/>
    <w:uiPriority w:val="1"/>
    <w:unhideWhenUsed/>
    <w:rsid w:val="00626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C8C"/>
  </w:style>
  <w:style w:type="character" w:customStyle="1" w:styleId="Heading1Char">
    <w:name w:val="Heading 1 Char"/>
    <w:basedOn w:val="DefaultParagraphFont"/>
    <w:link w:val="Heading1"/>
    <w:rsid w:val="00626C8C"/>
    <w:rPr>
      <w:rFonts w:ascii="Times New Roman" w:eastAsia="Times New Roman" w:hAnsi="Times New Roman" w:cs="Times New Roman"/>
      <w:b/>
      <w:sz w:val="32"/>
      <w:szCs w:val="20"/>
      <w:lang w:eastAsia="en-US"/>
    </w:rPr>
  </w:style>
  <w:style w:type="paragraph" w:styleId="BodyText">
    <w:name w:val="Body Text"/>
    <w:basedOn w:val="Normal"/>
    <w:link w:val="BodyTextChar"/>
    <w:rsid w:val="00626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C8C"/>
    <w:rPr>
      <w:rFonts w:ascii="Times New Roman" w:eastAsia="Times New Roman" w:hAnsi="Times New Roman" w:cs="Times New Roman"/>
      <w:sz w:val="24"/>
      <w:lang w:eastAsia="en-US"/>
    </w:rPr>
  </w:style>
  <w:style w:type="paragraph" w:styleId="ListBullet">
    <w:name w:val="List Bullet"/>
    <w:basedOn w:val="List"/>
    <w:rsid w:val="00626C8C"/>
    <w:pPr>
      <w:numPr>
        <w:numId w:val="12"/>
      </w:numPr>
      <w:tabs>
        <w:tab w:val="clear" w:pos="340"/>
      </w:tabs>
      <w:spacing w:before="40" w:after="40"/>
    </w:pPr>
  </w:style>
  <w:style w:type="character" w:customStyle="1" w:styleId="SpecialBold">
    <w:name w:val="Special Bold"/>
    <w:basedOn w:val="DefaultParagraphFont"/>
    <w:rsid w:val="00626C8C"/>
    <w:rPr>
      <w:b/>
      <w:spacing w:val="0"/>
    </w:rPr>
  </w:style>
  <w:style w:type="paragraph" w:styleId="ListBullet2">
    <w:name w:val="List Bullet 2"/>
    <w:basedOn w:val="List2"/>
    <w:rsid w:val="00626C8C"/>
    <w:pPr>
      <w:numPr>
        <w:numId w:val="13"/>
      </w:numPr>
      <w:tabs>
        <w:tab w:val="clear" w:pos="680"/>
      </w:tabs>
    </w:pPr>
  </w:style>
  <w:style w:type="paragraph" w:customStyle="1" w:styleId="SuperHeading">
    <w:name w:val="SuperHeading"/>
    <w:basedOn w:val="Normal"/>
    <w:rsid w:val="00626C8C"/>
    <w:pPr>
      <w:spacing w:before="240" w:after="120"/>
      <w:outlineLvl w:val="0"/>
    </w:pPr>
    <w:rPr>
      <w:rFonts w:ascii="Times New Roman" w:hAnsi="Times New Roman"/>
      <w:b/>
      <w:sz w:val="32"/>
    </w:rPr>
  </w:style>
  <w:style w:type="paragraph" w:customStyle="1" w:styleId="AllowPageBreak">
    <w:name w:val="AllowPageBreak"/>
    <w:rsid w:val="00626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C8C"/>
    <w:rPr>
      <w:rFonts w:ascii="Courier New" w:eastAsia="Times New Roman" w:hAnsi="Courier New" w:cs="Times New Roman"/>
      <w:i/>
      <w:szCs w:val="20"/>
      <w:lang w:eastAsia="en-US"/>
    </w:rPr>
  </w:style>
  <w:style w:type="paragraph" w:customStyle="1" w:styleId="HeadingBase">
    <w:name w:val="Heading Base"/>
    <w:rsid w:val="00626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C8C"/>
    <w:pPr>
      <w:tabs>
        <w:tab w:val="right" w:leader="dot" w:pos="9072"/>
      </w:tabs>
      <w:ind w:left="567"/>
    </w:pPr>
    <w:rPr>
      <w:szCs w:val="22"/>
    </w:rPr>
  </w:style>
  <w:style w:type="paragraph" w:customStyle="1" w:styleId="TOCBase">
    <w:name w:val="TOC Base"/>
    <w:rsid w:val="00626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C8C"/>
    <w:pPr>
      <w:tabs>
        <w:tab w:val="right" w:leader="dot" w:pos="9072"/>
      </w:tabs>
      <w:spacing w:before="40" w:after="40"/>
      <w:ind w:left="284"/>
    </w:pPr>
    <w:rPr>
      <w:rFonts w:ascii="Times New Roman" w:hAnsi="Times New Roman"/>
    </w:rPr>
  </w:style>
  <w:style w:type="paragraph" w:styleId="TOC1">
    <w:name w:val="toc 1"/>
    <w:basedOn w:val="TOCBase"/>
    <w:next w:val="Normal"/>
    <w:rsid w:val="00626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C8C"/>
    <w:rPr>
      <w:rFonts w:ascii="Times New Roman" w:eastAsia="Times New Roman" w:hAnsi="Times New Roman" w:cs="Times New Roman"/>
      <w:sz w:val="16"/>
      <w:lang w:eastAsia="en-US"/>
    </w:rPr>
  </w:style>
  <w:style w:type="paragraph" w:styleId="Title">
    <w:name w:val="Title"/>
    <w:basedOn w:val="HeadingBase"/>
    <w:link w:val="TitleChar"/>
    <w:qFormat/>
    <w:rsid w:val="00626C8C"/>
    <w:pPr>
      <w:spacing w:before="5040"/>
      <w:jc w:val="center"/>
    </w:pPr>
    <w:rPr>
      <w:sz w:val="48"/>
      <w:szCs w:val="72"/>
      <w:lang w:val="en-US"/>
    </w:rPr>
  </w:style>
  <w:style w:type="character" w:customStyle="1" w:styleId="TitleChar">
    <w:name w:val="Title Char"/>
    <w:basedOn w:val="DefaultParagraphFont"/>
    <w:link w:val="Title"/>
    <w:rsid w:val="00626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C8C"/>
    <w:pPr>
      <w:tabs>
        <w:tab w:val="left" w:pos="3600"/>
        <w:tab w:val="left" w:pos="3958"/>
      </w:tabs>
    </w:pPr>
  </w:style>
  <w:style w:type="paragraph" w:styleId="List">
    <w:name w:val="List"/>
    <w:basedOn w:val="BodyText"/>
    <w:next w:val="BodyText"/>
    <w:rsid w:val="00626C8C"/>
    <w:pPr>
      <w:tabs>
        <w:tab w:val="left" w:pos="340"/>
      </w:tabs>
      <w:spacing w:before="60" w:after="60"/>
      <w:ind w:left="340" w:hanging="340"/>
    </w:pPr>
  </w:style>
  <w:style w:type="paragraph" w:customStyle="1" w:styleId="Note">
    <w:name w:val="Note"/>
    <w:basedOn w:val="BodyText"/>
    <w:rsid w:val="00626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C8C"/>
    <w:pPr>
      <w:framePr w:wrap="auto" w:hAnchor="text" w:y="6049"/>
    </w:pPr>
    <w:rPr>
      <w:color w:val="000000"/>
      <w:sz w:val="40"/>
    </w:rPr>
  </w:style>
  <w:style w:type="paragraph" w:customStyle="1" w:styleId="TOCTitle">
    <w:name w:val="TOCTitle"/>
    <w:basedOn w:val="Heading1"/>
    <w:rsid w:val="00626C8C"/>
    <w:pPr>
      <w:spacing w:after="240"/>
      <w:jc w:val="center"/>
      <w:outlineLvl w:val="9"/>
    </w:pPr>
    <w:rPr>
      <w:caps/>
    </w:rPr>
  </w:style>
  <w:style w:type="paragraph" w:customStyle="1" w:styleId="Version">
    <w:name w:val="Version"/>
    <w:rsid w:val="00626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C8C"/>
    <w:pPr>
      <w:keepNext w:val="0"/>
      <w:tabs>
        <w:tab w:val="right" w:pos="4176"/>
      </w:tabs>
      <w:ind w:left="198" w:hanging="198"/>
    </w:pPr>
    <w:rPr>
      <w:rFonts w:ascii="Garamond" w:hAnsi="Garamond"/>
    </w:rPr>
  </w:style>
  <w:style w:type="paragraph" w:styleId="IndexHeading">
    <w:name w:val="index heading"/>
    <w:basedOn w:val="Normal"/>
    <w:next w:val="Index1"/>
    <w:semiHidden/>
    <w:rsid w:val="00626C8C"/>
    <w:pPr>
      <w:spacing w:before="120" w:after="120"/>
    </w:pPr>
    <w:rPr>
      <w:rFonts w:ascii="Arial" w:hAnsi="Arial"/>
      <w:b/>
      <w:color w:val="918585"/>
      <w:sz w:val="24"/>
    </w:rPr>
  </w:style>
  <w:style w:type="paragraph" w:styleId="Header">
    <w:name w:val="header"/>
    <w:basedOn w:val="Normal"/>
    <w:link w:val="HeaderChar"/>
    <w:rsid w:val="00626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C8C"/>
    <w:rPr>
      <w:rFonts w:ascii="Times New Roman" w:eastAsia="Times New Roman" w:hAnsi="Times New Roman" w:cs="Times New Roman"/>
      <w:sz w:val="16"/>
      <w:szCs w:val="20"/>
      <w:lang w:val="en-GB" w:eastAsia="en-US"/>
    </w:rPr>
  </w:style>
  <w:style w:type="paragraph" w:customStyle="1" w:styleId="Chapter">
    <w:name w:val="Chapter"/>
    <w:basedOn w:val="Normal"/>
    <w:rsid w:val="00626C8C"/>
    <w:pPr>
      <w:spacing w:before="240"/>
    </w:pPr>
    <w:rPr>
      <w:rFonts w:ascii="Times New Roman" w:hAnsi="Times New Roman"/>
      <w:smallCaps/>
      <w:spacing w:val="80"/>
      <w:sz w:val="28"/>
    </w:rPr>
  </w:style>
  <w:style w:type="paragraph" w:customStyle="1" w:styleId="InChapter">
    <w:name w:val="InChapter"/>
    <w:basedOn w:val="Heading3"/>
    <w:rsid w:val="00626C8C"/>
    <w:pPr>
      <w:spacing w:after="240"/>
      <w:outlineLvl w:val="9"/>
    </w:pPr>
    <w:rPr>
      <w:noProof/>
    </w:rPr>
  </w:style>
  <w:style w:type="paragraph" w:styleId="Index2">
    <w:name w:val="index 2"/>
    <w:basedOn w:val="Normal"/>
    <w:next w:val="Normal"/>
    <w:semiHidden/>
    <w:rsid w:val="00626C8C"/>
    <w:pPr>
      <w:tabs>
        <w:tab w:val="right" w:pos="4176"/>
      </w:tabs>
      <w:ind w:left="568" w:hanging="284"/>
    </w:pPr>
    <w:rPr>
      <w:rFonts w:ascii="Garamond" w:hAnsi="Garamond"/>
    </w:rPr>
  </w:style>
  <w:style w:type="paragraph" w:customStyle="1" w:styleId="Byline">
    <w:name w:val="Byline"/>
    <w:rsid w:val="00626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C8C"/>
    <w:pPr>
      <w:tabs>
        <w:tab w:val="clear" w:pos="3600"/>
        <w:tab w:val="clear" w:pos="3958"/>
      </w:tabs>
      <w:jc w:val="right"/>
    </w:pPr>
  </w:style>
  <w:style w:type="character" w:styleId="Emphasis">
    <w:name w:val="Emphasis"/>
    <w:basedOn w:val="DefaultParagraphFont"/>
    <w:qFormat/>
    <w:rsid w:val="00626C8C"/>
    <w:rPr>
      <w:i/>
    </w:rPr>
  </w:style>
  <w:style w:type="paragraph" w:styleId="Caption">
    <w:name w:val="caption"/>
    <w:basedOn w:val="BodyText"/>
    <w:next w:val="Normal"/>
    <w:qFormat/>
    <w:rsid w:val="00626C8C"/>
    <w:pPr>
      <w:framePr w:w="2268" w:hSpace="181" w:vSpace="181" w:wrap="around" w:vAnchor="text" w:hAnchor="page" w:x="1135" w:y="285" w:anchorLock="1"/>
    </w:pPr>
    <w:rPr>
      <w:i/>
    </w:rPr>
  </w:style>
  <w:style w:type="paragraph" w:customStyle="1" w:styleId="MiniTOCTitle">
    <w:name w:val="MiniTOCTitle"/>
    <w:basedOn w:val="Heading4"/>
    <w:rsid w:val="00626C8C"/>
    <w:pPr>
      <w:spacing w:before="240"/>
      <w:outlineLvl w:val="9"/>
    </w:pPr>
    <w:rPr>
      <w:noProof/>
      <w:sz w:val="24"/>
    </w:rPr>
  </w:style>
  <w:style w:type="paragraph" w:customStyle="1" w:styleId="MiniTOCItem">
    <w:name w:val="MiniTOCItem"/>
    <w:basedOn w:val="ListBullet"/>
    <w:rsid w:val="00626C8C"/>
    <w:pPr>
      <w:numPr>
        <w:numId w:val="0"/>
      </w:numPr>
      <w:tabs>
        <w:tab w:val="right" w:leader="dot" w:pos="6521"/>
      </w:tabs>
      <w:spacing w:before="0" w:after="0"/>
    </w:pPr>
  </w:style>
  <w:style w:type="paragraph" w:customStyle="1" w:styleId="TOFTitle">
    <w:name w:val="TOFTitle"/>
    <w:basedOn w:val="TOCTitle"/>
    <w:rsid w:val="00626C8C"/>
  </w:style>
  <w:style w:type="paragraph" w:styleId="TableofFigures">
    <w:name w:val="table of figures"/>
    <w:basedOn w:val="Normal"/>
    <w:next w:val="Normal"/>
    <w:semiHidden/>
    <w:rsid w:val="00626C8C"/>
    <w:pPr>
      <w:tabs>
        <w:tab w:val="right" w:leader="dot" w:pos="9072"/>
      </w:tabs>
      <w:ind w:left="970" w:hanging="403"/>
    </w:pPr>
    <w:rPr>
      <w:rFonts w:ascii="Times New Roman" w:hAnsi="Times New Roman"/>
      <w:b/>
    </w:rPr>
  </w:style>
  <w:style w:type="paragraph" w:styleId="ListNumber">
    <w:name w:val="List Number"/>
    <w:basedOn w:val="List"/>
    <w:rsid w:val="00626C8C"/>
    <w:pPr>
      <w:numPr>
        <w:numId w:val="15"/>
      </w:numPr>
      <w:tabs>
        <w:tab w:val="clear" w:pos="340"/>
      </w:tabs>
    </w:pPr>
  </w:style>
  <w:style w:type="character" w:customStyle="1" w:styleId="WingdingSymbols">
    <w:name w:val="Wingding Symbols"/>
    <w:rsid w:val="00626C8C"/>
    <w:rPr>
      <w:rFonts w:ascii="Wingdings" w:hAnsi="Wingdings"/>
    </w:rPr>
  </w:style>
  <w:style w:type="paragraph" w:customStyle="1" w:styleId="TableHeading">
    <w:name w:val="Table Heading"/>
    <w:basedOn w:val="HeadingBase"/>
    <w:rsid w:val="00626C8C"/>
    <w:pPr>
      <w:keepLines/>
      <w:pBdr>
        <w:bottom w:val="single" w:sz="6" w:space="1" w:color="918585"/>
      </w:pBdr>
      <w:spacing w:before="240"/>
    </w:pPr>
  </w:style>
  <w:style w:type="character" w:customStyle="1" w:styleId="HotSpot">
    <w:name w:val="HotSpot"/>
    <w:rsid w:val="00626C8C"/>
    <w:rPr>
      <w:color w:val="0033CC"/>
      <w:u w:val="none"/>
    </w:rPr>
  </w:style>
  <w:style w:type="paragraph" w:customStyle="1" w:styleId="BodyTextRight">
    <w:name w:val="Body Text Right"/>
    <w:basedOn w:val="BodyText"/>
    <w:rsid w:val="00626C8C"/>
    <w:pPr>
      <w:spacing w:before="0" w:after="0"/>
      <w:jc w:val="right"/>
    </w:pPr>
  </w:style>
  <w:style w:type="paragraph" w:styleId="Index3">
    <w:name w:val="index 3"/>
    <w:basedOn w:val="ListNumber2"/>
    <w:next w:val="Normal"/>
    <w:semiHidden/>
    <w:rsid w:val="00626C8C"/>
    <w:pPr>
      <w:numPr>
        <w:numId w:val="0"/>
      </w:numPr>
      <w:tabs>
        <w:tab w:val="right" w:leader="dot" w:pos="4176"/>
      </w:tabs>
    </w:pPr>
  </w:style>
  <w:style w:type="paragraph" w:styleId="ListNumber2">
    <w:name w:val="List Number 2"/>
    <w:basedOn w:val="List2"/>
    <w:rsid w:val="00626C8C"/>
    <w:pPr>
      <w:numPr>
        <w:numId w:val="10"/>
      </w:numPr>
      <w:tabs>
        <w:tab w:val="clear" w:pos="1060"/>
      </w:tabs>
    </w:pPr>
  </w:style>
  <w:style w:type="paragraph" w:customStyle="1" w:styleId="MarginNote">
    <w:name w:val="Margin Note"/>
    <w:basedOn w:val="BodyText"/>
    <w:rsid w:val="00626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C8C"/>
    <w:rPr>
      <w:sz w:val="32"/>
    </w:rPr>
  </w:style>
  <w:style w:type="paragraph" w:customStyle="1" w:styleId="HeadingProcedure">
    <w:name w:val="Heading Procedure"/>
    <w:basedOn w:val="HeadingBase"/>
    <w:next w:val="Normal"/>
    <w:rsid w:val="00626C8C"/>
    <w:pPr>
      <w:tabs>
        <w:tab w:val="left" w:pos="0"/>
      </w:tabs>
      <w:spacing w:before="120" w:after="60"/>
    </w:pPr>
    <w:rPr>
      <w:i/>
      <w:color w:val="918585"/>
      <w:sz w:val="22"/>
    </w:rPr>
  </w:style>
  <w:style w:type="paragraph" w:customStyle="1" w:styleId="TableBodyText">
    <w:name w:val="Table Body Text"/>
    <w:basedOn w:val="BodyText"/>
    <w:rsid w:val="00626C8C"/>
    <w:pPr>
      <w:spacing w:before="60" w:after="60"/>
    </w:pPr>
  </w:style>
  <w:style w:type="paragraph" w:styleId="ListContinue">
    <w:name w:val="List Continue"/>
    <w:basedOn w:val="List"/>
    <w:rsid w:val="00626C8C"/>
    <w:pPr>
      <w:ind w:firstLine="0"/>
    </w:pPr>
  </w:style>
  <w:style w:type="paragraph" w:customStyle="1" w:styleId="ListNote">
    <w:name w:val="List Note"/>
    <w:basedOn w:val="List"/>
    <w:rsid w:val="00626C8C"/>
    <w:pPr>
      <w:pBdr>
        <w:top w:val="single" w:sz="6" w:space="2" w:color="918585"/>
        <w:bottom w:val="single" w:sz="6" w:space="2" w:color="918585"/>
      </w:pBdr>
      <w:tabs>
        <w:tab w:val="left" w:pos="1021"/>
      </w:tabs>
      <w:ind w:firstLine="0"/>
    </w:pPr>
  </w:style>
  <w:style w:type="paragraph" w:customStyle="1" w:styleId="Warning">
    <w:name w:val="Warning"/>
    <w:basedOn w:val="BodyText"/>
    <w:rsid w:val="00626C8C"/>
    <w:pPr>
      <w:shd w:val="clear" w:color="auto" w:fill="D9D9D9"/>
      <w:tabs>
        <w:tab w:val="left" w:pos="992"/>
      </w:tabs>
      <w:ind w:left="119" w:right="119"/>
    </w:pPr>
    <w:rPr>
      <w:sz w:val="20"/>
    </w:rPr>
  </w:style>
  <w:style w:type="paragraph" w:customStyle="1" w:styleId="MarginIcons">
    <w:name w:val="Margin Icons"/>
    <w:basedOn w:val="BodyText"/>
    <w:rsid w:val="00626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C8C"/>
    <w:rPr>
      <w:rFonts w:ascii="Courier New" w:hAnsi="Courier New"/>
    </w:rPr>
  </w:style>
  <w:style w:type="paragraph" w:customStyle="1" w:styleId="NoteBullet">
    <w:name w:val="Note Bullet"/>
    <w:basedOn w:val="Note"/>
    <w:rsid w:val="00626C8C"/>
    <w:pPr>
      <w:tabs>
        <w:tab w:val="clear" w:pos="680"/>
      </w:tabs>
      <w:spacing w:before="60" w:after="60"/>
    </w:pPr>
  </w:style>
  <w:style w:type="paragraph" w:customStyle="1" w:styleId="SubHeading2">
    <w:name w:val="SubHeading2"/>
    <w:basedOn w:val="HeadingBase"/>
    <w:rsid w:val="00626C8C"/>
    <w:pPr>
      <w:spacing w:before="240" w:after="60"/>
    </w:pPr>
    <w:rPr>
      <w:sz w:val="20"/>
    </w:rPr>
  </w:style>
  <w:style w:type="paragraph" w:customStyle="1" w:styleId="SubHeading1">
    <w:name w:val="SubHeading1"/>
    <w:basedOn w:val="HeadingBase"/>
    <w:rsid w:val="00626C8C"/>
    <w:pPr>
      <w:spacing w:before="240" w:after="60"/>
    </w:pPr>
    <w:rPr>
      <w:color w:val="918585"/>
      <w:sz w:val="22"/>
    </w:rPr>
  </w:style>
  <w:style w:type="paragraph" w:customStyle="1" w:styleId="SideHeading">
    <w:name w:val="Side Heading"/>
    <w:basedOn w:val="HeadingBase"/>
    <w:rsid w:val="00626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C8C"/>
    <w:pPr>
      <w:tabs>
        <w:tab w:val="num" w:pos="360"/>
      </w:tabs>
    </w:pPr>
  </w:style>
  <w:style w:type="paragraph" w:styleId="PlainText">
    <w:name w:val="Plain Text"/>
    <w:basedOn w:val="Normal"/>
    <w:link w:val="PlainTextChar"/>
    <w:rsid w:val="00626C8C"/>
    <w:rPr>
      <w:sz w:val="20"/>
    </w:rPr>
  </w:style>
  <w:style w:type="character" w:customStyle="1" w:styleId="PlainTextChar">
    <w:name w:val="Plain Text Char"/>
    <w:basedOn w:val="DefaultParagraphFont"/>
    <w:link w:val="PlainText"/>
    <w:rsid w:val="00626C8C"/>
    <w:rPr>
      <w:rFonts w:ascii="Courier New" w:eastAsia="Times New Roman" w:hAnsi="Courier New" w:cs="Times New Roman"/>
      <w:sz w:val="20"/>
      <w:szCs w:val="20"/>
      <w:lang w:eastAsia="en-US"/>
    </w:rPr>
  </w:style>
  <w:style w:type="character" w:customStyle="1" w:styleId="MenuOption">
    <w:name w:val="Menu Option"/>
    <w:basedOn w:val="DefaultParagraphFont"/>
    <w:rsid w:val="00626C8C"/>
    <w:rPr>
      <w:b/>
      <w:smallCaps/>
    </w:rPr>
  </w:style>
  <w:style w:type="paragraph" w:customStyle="1" w:styleId="TableListNumber">
    <w:name w:val="Table List Number"/>
    <w:basedOn w:val="ListNumber"/>
    <w:rsid w:val="00626C8C"/>
    <w:pPr>
      <w:numPr>
        <w:numId w:val="0"/>
      </w:numPr>
    </w:pPr>
  </w:style>
  <w:style w:type="paragraph" w:styleId="TOC4">
    <w:name w:val="toc 4"/>
    <w:basedOn w:val="TOCBase"/>
    <w:next w:val="Normal"/>
    <w:semiHidden/>
    <w:rsid w:val="00626C8C"/>
    <w:pPr>
      <w:tabs>
        <w:tab w:val="right" w:leader="dot" w:pos="9071"/>
      </w:tabs>
      <w:ind w:left="1701"/>
    </w:pPr>
  </w:style>
  <w:style w:type="paragraph" w:customStyle="1" w:styleId="ListAlpha">
    <w:name w:val="List Alpha"/>
    <w:basedOn w:val="List"/>
    <w:rsid w:val="00626C8C"/>
    <w:pPr>
      <w:numPr>
        <w:numId w:val="9"/>
      </w:numPr>
    </w:pPr>
  </w:style>
  <w:style w:type="paragraph" w:customStyle="1" w:styleId="ListAlpha2">
    <w:name w:val="List Alpha 2"/>
    <w:basedOn w:val="List2"/>
    <w:rsid w:val="00626C8C"/>
    <w:pPr>
      <w:numPr>
        <w:numId w:val="8"/>
      </w:numPr>
    </w:pPr>
  </w:style>
  <w:style w:type="paragraph" w:styleId="List2">
    <w:name w:val="List 2"/>
    <w:basedOn w:val="BodyText"/>
    <w:rsid w:val="00626C8C"/>
    <w:pPr>
      <w:tabs>
        <w:tab w:val="left" w:pos="680"/>
      </w:tabs>
      <w:spacing w:before="60" w:after="60"/>
      <w:ind w:left="680" w:hanging="340"/>
    </w:pPr>
  </w:style>
  <w:style w:type="paragraph" w:styleId="List3">
    <w:name w:val="List 3"/>
    <w:basedOn w:val="BodyText"/>
    <w:rsid w:val="00626C8C"/>
    <w:pPr>
      <w:tabs>
        <w:tab w:val="left" w:pos="1021"/>
      </w:tabs>
      <w:spacing w:before="60" w:after="60"/>
      <w:ind w:left="1020" w:hanging="340"/>
    </w:pPr>
  </w:style>
  <w:style w:type="paragraph" w:styleId="List4">
    <w:name w:val="List 4"/>
    <w:basedOn w:val="BodyText"/>
    <w:rsid w:val="00626C8C"/>
    <w:pPr>
      <w:tabs>
        <w:tab w:val="left" w:pos="1361"/>
      </w:tabs>
      <w:spacing w:before="60" w:after="60"/>
      <w:ind w:left="1361" w:hanging="340"/>
    </w:pPr>
  </w:style>
  <w:style w:type="paragraph" w:styleId="List5">
    <w:name w:val="List 5"/>
    <w:basedOn w:val="BodyText"/>
    <w:rsid w:val="00626C8C"/>
    <w:pPr>
      <w:tabs>
        <w:tab w:val="left" w:pos="1701"/>
      </w:tabs>
      <w:spacing w:before="60" w:after="60"/>
      <w:ind w:left="1701" w:hanging="340"/>
    </w:pPr>
  </w:style>
  <w:style w:type="paragraph" w:styleId="ListBullet3">
    <w:name w:val="List Bullet 3"/>
    <w:basedOn w:val="List3"/>
    <w:rsid w:val="00626C8C"/>
    <w:pPr>
      <w:numPr>
        <w:numId w:val="14"/>
      </w:numPr>
      <w:tabs>
        <w:tab w:val="clear" w:pos="1021"/>
      </w:tabs>
      <w:ind w:left="1037" w:hanging="357"/>
    </w:pPr>
  </w:style>
  <w:style w:type="paragraph" w:styleId="ListBullet4">
    <w:name w:val="List Bullet 4"/>
    <w:basedOn w:val="List4"/>
    <w:rsid w:val="00626C8C"/>
    <w:pPr>
      <w:numPr>
        <w:numId w:val="3"/>
      </w:numPr>
      <w:tabs>
        <w:tab w:val="clear" w:pos="1361"/>
      </w:tabs>
    </w:pPr>
  </w:style>
  <w:style w:type="paragraph" w:styleId="ListBullet5">
    <w:name w:val="List Bullet 5"/>
    <w:basedOn w:val="List5"/>
    <w:rsid w:val="00626C8C"/>
    <w:pPr>
      <w:numPr>
        <w:numId w:val="4"/>
      </w:numPr>
    </w:pPr>
  </w:style>
  <w:style w:type="paragraph" w:styleId="ListContinue2">
    <w:name w:val="List Continue 2"/>
    <w:basedOn w:val="List2"/>
    <w:rsid w:val="00626C8C"/>
    <w:pPr>
      <w:ind w:firstLine="0"/>
    </w:pPr>
  </w:style>
  <w:style w:type="paragraph" w:styleId="ListContinue3">
    <w:name w:val="List Continue 3"/>
    <w:basedOn w:val="List3"/>
    <w:rsid w:val="00626C8C"/>
    <w:pPr>
      <w:ind w:left="1021" w:firstLine="0"/>
    </w:pPr>
  </w:style>
  <w:style w:type="paragraph" w:styleId="ListContinue4">
    <w:name w:val="List Continue 4"/>
    <w:basedOn w:val="List4"/>
    <w:rsid w:val="00626C8C"/>
    <w:pPr>
      <w:ind w:firstLine="0"/>
    </w:pPr>
  </w:style>
  <w:style w:type="paragraph" w:styleId="ListContinue5">
    <w:name w:val="List Continue 5"/>
    <w:basedOn w:val="List5"/>
    <w:rsid w:val="00626C8C"/>
    <w:pPr>
      <w:ind w:firstLine="0"/>
    </w:pPr>
  </w:style>
  <w:style w:type="paragraph" w:styleId="ListNumber3">
    <w:name w:val="List Number 3"/>
    <w:basedOn w:val="List3"/>
    <w:rsid w:val="00626C8C"/>
    <w:pPr>
      <w:numPr>
        <w:numId w:val="5"/>
      </w:numPr>
    </w:pPr>
  </w:style>
  <w:style w:type="paragraph" w:styleId="ListNumber4">
    <w:name w:val="List Number 4"/>
    <w:basedOn w:val="List4"/>
    <w:rsid w:val="00626C8C"/>
    <w:pPr>
      <w:numPr>
        <w:numId w:val="6"/>
      </w:numPr>
    </w:pPr>
  </w:style>
  <w:style w:type="paragraph" w:styleId="ListNumber5">
    <w:name w:val="List Number 5"/>
    <w:basedOn w:val="List5"/>
    <w:rsid w:val="00626C8C"/>
    <w:pPr>
      <w:numPr>
        <w:numId w:val="7"/>
      </w:numPr>
    </w:pPr>
  </w:style>
  <w:style w:type="paragraph" w:styleId="BlockText">
    <w:name w:val="Block Text"/>
    <w:basedOn w:val="Normal"/>
    <w:rsid w:val="00626C8C"/>
    <w:pPr>
      <w:spacing w:after="120"/>
      <w:ind w:left="1440" w:right="1440"/>
    </w:pPr>
  </w:style>
  <w:style w:type="character" w:customStyle="1" w:styleId="Subscript">
    <w:name w:val="Subscript"/>
    <w:basedOn w:val="DefaultParagraphFont"/>
    <w:rsid w:val="00626C8C"/>
    <w:rPr>
      <w:sz w:val="16"/>
      <w:vertAlign w:val="subscript"/>
    </w:rPr>
  </w:style>
  <w:style w:type="character" w:customStyle="1" w:styleId="Superscript">
    <w:name w:val="Superscript"/>
    <w:basedOn w:val="DefaultParagraphFont"/>
    <w:rsid w:val="00626C8C"/>
    <w:rPr>
      <w:sz w:val="16"/>
      <w:vertAlign w:val="superscript"/>
    </w:rPr>
  </w:style>
  <w:style w:type="character" w:customStyle="1" w:styleId="Symbols">
    <w:name w:val="Symbols"/>
    <w:basedOn w:val="DefaultParagraphFont"/>
    <w:rsid w:val="00626C8C"/>
    <w:rPr>
      <w:rFonts w:ascii="Symbol" w:hAnsi="Symbol"/>
    </w:rPr>
  </w:style>
  <w:style w:type="character" w:customStyle="1" w:styleId="MenuOptions">
    <w:name w:val="Menu Options"/>
    <w:basedOn w:val="DefaultParagraphFont"/>
    <w:rsid w:val="00626C8C"/>
    <w:rPr>
      <w:rFonts w:ascii="Arial Narrow" w:hAnsi="Arial Narrow"/>
      <w:smallCaps/>
    </w:rPr>
  </w:style>
  <w:style w:type="character" w:customStyle="1" w:styleId="Buttons">
    <w:name w:val="Buttons"/>
    <w:basedOn w:val="DefaultParagraphFont"/>
    <w:rsid w:val="00626C8C"/>
    <w:rPr>
      <w:b/>
    </w:rPr>
  </w:style>
  <w:style w:type="character" w:customStyle="1" w:styleId="Underlined">
    <w:name w:val="Underlined"/>
    <w:basedOn w:val="DefaultParagraphFont"/>
    <w:rsid w:val="00626C8C"/>
    <w:rPr>
      <w:u w:val="single"/>
    </w:rPr>
  </w:style>
  <w:style w:type="paragraph" w:customStyle="1" w:styleId="TableBodyTextRight">
    <w:name w:val="Table Body Text Right"/>
    <w:basedOn w:val="TableBodyText"/>
    <w:rsid w:val="00626C8C"/>
    <w:pPr>
      <w:widowControl w:val="0"/>
      <w:autoSpaceDE w:val="0"/>
      <w:autoSpaceDN w:val="0"/>
      <w:adjustRightInd w:val="0"/>
      <w:jc w:val="right"/>
    </w:pPr>
    <w:rPr>
      <w:rFonts w:cs="Arial"/>
      <w:szCs w:val="18"/>
    </w:rPr>
  </w:style>
  <w:style w:type="paragraph" w:customStyle="1" w:styleId="CopyrightText">
    <w:name w:val="Copyright Text"/>
    <w:basedOn w:val="BodyText"/>
    <w:rsid w:val="00626C8C"/>
    <w:rPr>
      <w:sz w:val="18"/>
    </w:rPr>
  </w:style>
  <w:style w:type="paragraph" w:customStyle="1" w:styleId="BodySmallRight">
    <w:name w:val="Body Small Right"/>
    <w:basedOn w:val="BodyTextRight"/>
    <w:rsid w:val="00626C8C"/>
    <w:rPr>
      <w:sz w:val="18"/>
      <w:szCs w:val="18"/>
    </w:rPr>
  </w:style>
  <w:style w:type="paragraph" w:customStyle="1" w:styleId="MarginEdition">
    <w:name w:val="Margin Edition"/>
    <w:basedOn w:val="MarginNote"/>
    <w:rsid w:val="00626C8C"/>
    <w:pPr>
      <w:spacing w:before="0" w:after="0"/>
    </w:pPr>
    <w:rPr>
      <w:rFonts w:ascii="Times New Roman" w:hAnsi="Times New Roman"/>
      <w:color w:val="999999"/>
    </w:rPr>
  </w:style>
  <w:style w:type="paragraph" w:customStyle="1" w:styleId="Spacer">
    <w:name w:val="Spacer"/>
    <w:basedOn w:val="Normal"/>
    <w:rsid w:val="00626C8C"/>
    <w:rPr>
      <w:sz w:val="2"/>
      <w:szCs w:val="2"/>
    </w:rPr>
  </w:style>
  <w:style w:type="character" w:customStyle="1" w:styleId="Small">
    <w:name w:val="Small"/>
    <w:basedOn w:val="DefaultParagraphFont"/>
    <w:rsid w:val="00626C8C"/>
    <w:rPr>
      <w:sz w:val="16"/>
    </w:rPr>
  </w:style>
  <w:style w:type="paragraph" w:customStyle="1" w:styleId="WideTable">
    <w:name w:val="Wide Table"/>
    <w:basedOn w:val="Normal"/>
    <w:rsid w:val="00626C8C"/>
    <w:pPr>
      <w:ind w:left="-1418"/>
    </w:pPr>
    <w:rPr>
      <w:sz w:val="2"/>
      <w:szCs w:val="2"/>
    </w:rPr>
  </w:style>
  <w:style w:type="character" w:styleId="PageNumber">
    <w:name w:val="page number"/>
    <w:basedOn w:val="DefaultParagraphFont"/>
    <w:rsid w:val="00626C8C"/>
  </w:style>
  <w:style w:type="paragraph" w:styleId="Quote">
    <w:name w:val="Quote"/>
    <w:basedOn w:val="Heading1"/>
    <w:link w:val="QuoteChar"/>
    <w:qFormat/>
    <w:rsid w:val="00626C8C"/>
    <w:rPr>
      <w:b w:val="0"/>
      <w:sz w:val="72"/>
      <w:szCs w:val="72"/>
      <w:lang w:val="en-NZ"/>
    </w:rPr>
  </w:style>
  <w:style w:type="character" w:customStyle="1" w:styleId="QuoteChar">
    <w:name w:val="Quote Char"/>
    <w:basedOn w:val="DefaultParagraphFont"/>
    <w:link w:val="Quote"/>
    <w:rsid w:val="00626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C8C"/>
    <w:pPr>
      <w:pageBreakBefore/>
    </w:pPr>
  </w:style>
  <w:style w:type="paragraph" w:customStyle="1" w:styleId="Border">
    <w:name w:val="Border"/>
    <w:basedOn w:val="Normal"/>
    <w:qFormat/>
    <w:rsid w:val="00626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C8C"/>
    <w:rPr>
      <w:b/>
      <w:bCs/>
      <w:i/>
      <w:iCs/>
      <w:color w:val="auto"/>
    </w:rPr>
  </w:style>
  <w:style w:type="paragraph" w:styleId="IntenseQuote">
    <w:name w:val="Intense Quote"/>
    <w:basedOn w:val="Normal"/>
    <w:next w:val="Normal"/>
    <w:link w:val="IntenseQuoteChar"/>
    <w:uiPriority w:val="30"/>
    <w:qFormat/>
    <w:rsid w:val="00626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C8C"/>
    <w:rPr>
      <w:smallCaps/>
      <w:color w:val="auto"/>
      <w:u w:val="single"/>
    </w:rPr>
  </w:style>
  <w:style w:type="character" w:styleId="IntenseReference">
    <w:name w:val="Intense Reference"/>
    <w:basedOn w:val="DefaultParagraphFont"/>
    <w:uiPriority w:val="32"/>
    <w:qFormat/>
    <w:rsid w:val="00626C8C"/>
    <w:rPr>
      <w:b/>
      <w:bCs/>
      <w:smallCaps/>
      <w:color w:val="auto"/>
      <w:spacing w:val="5"/>
      <w:u w:val="single"/>
    </w:rPr>
  </w:style>
  <w:style w:type="paragraph" w:customStyle="1" w:styleId="2ColumnHeading">
    <w:name w:val="2Column Heading"/>
    <w:basedOn w:val="BodyText"/>
    <w:qFormat/>
    <w:rsid w:val="00626C8C"/>
    <w:pPr>
      <w:spacing w:after="60"/>
      <w:ind w:left="-2268"/>
    </w:pPr>
    <w:rPr>
      <w:b/>
    </w:rPr>
  </w:style>
  <w:style w:type="paragraph" w:customStyle="1" w:styleId="Heading1TOC">
    <w:name w:val="Heading1 TOC"/>
    <w:basedOn w:val="Normal"/>
    <w:qFormat/>
    <w:rsid w:val="00626C8C"/>
    <w:pPr>
      <w:spacing w:before="240" w:after="120"/>
    </w:pPr>
    <w:rPr>
      <w:rFonts w:ascii="Times New Roman" w:hAnsi="Times New Roman"/>
      <w:b/>
      <w:sz w:val="32"/>
    </w:rPr>
  </w:style>
  <w:style w:type="paragraph" w:customStyle="1" w:styleId="Heading2TOC">
    <w:name w:val="Heading2 TOC"/>
    <w:basedOn w:val="Normal"/>
    <w:qFormat/>
    <w:rsid w:val="00626C8C"/>
    <w:pPr>
      <w:spacing w:before="240" w:after="60"/>
    </w:pPr>
    <w:rPr>
      <w:rFonts w:ascii="Times New Roman" w:hAnsi="Times New Roman"/>
      <w:b/>
      <w:sz w:val="28"/>
    </w:rPr>
  </w:style>
  <w:style w:type="character" w:customStyle="1" w:styleId="Underline">
    <w:name w:val="Underline"/>
    <w:basedOn w:val="DefaultParagraphFont"/>
    <w:qFormat/>
    <w:rsid w:val="00626C8C"/>
    <w:rPr>
      <w:u w:val="single"/>
    </w:rPr>
  </w:style>
  <w:style w:type="character" w:customStyle="1" w:styleId="BoldandItalics">
    <w:name w:val="Bold and Italics"/>
    <w:qFormat/>
    <w:rsid w:val="00626C8C"/>
    <w:rPr>
      <w:b/>
      <w:i/>
      <w:u w:val="none"/>
    </w:rPr>
  </w:style>
  <w:style w:type="paragraph" w:styleId="BalloonText">
    <w:name w:val="Balloon Text"/>
    <w:basedOn w:val="Normal"/>
    <w:link w:val="BalloonTextChar"/>
    <w:rsid w:val="00626C8C"/>
    <w:rPr>
      <w:rFonts w:ascii="Tahoma" w:hAnsi="Tahoma" w:cs="Tahoma"/>
      <w:sz w:val="16"/>
      <w:szCs w:val="16"/>
    </w:rPr>
  </w:style>
  <w:style w:type="character" w:customStyle="1" w:styleId="BalloonTextChar">
    <w:name w:val="Balloon Text Char"/>
    <w:basedOn w:val="DefaultParagraphFont"/>
    <w:link w:val="BalloonText"/>
    <w:rsid w:val="00626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C8C"/>
    <w:rPr>
      <w:b/>
      <w:color w:val="660033"/>
      <w:spacing w:val="0"/>
    </w:rPr>
  </w:style>
  <w:style w:type="paragraph" w:customStyle="1" w:styleId="Nameditemlist">
    <w:name w:val="Named item list"/>
    <w:basedOn w:val="BodyText"/>
    <w:qFormat/>
    <w:rsid w:val="00626C8C"/>
    <w:pPr>
      <w:tabs>
        <w:tab w:val="left" w:pos="2835"/>
      </w:tabs>
      <w:ind w:left="2835" w:hanging="2835"/>
    </w:pPr>
  </w:style>
  <w:style w:type="paragraph" w:customStyle="1" w:styleId="BodyTextnopadding">
    <w:name w:val="Body Text no padding"/>
    <w:basedOn w:val="BodyText"/>
    <w:qFormat/>
    <w:rsid w:val="00626C8C"/>
    <w:pPr>
      <w:spacing w:before="0" w:after="0"/>
    </w:pPr>
  </w:style>
  <w:style w:type="paragraph" w:customStyle="1" w:styleId="BodyTextBold">
    <w:name w:val="Body Text Bold"/>
    <w:basedOn w:val="BodyText"/>
    <w:qFormat/>
    <w:rsid w:val="00626C8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929</Words>
  <Characters>6176</Characters>
  <Application>Microsoft Office Word</Application>
  <DocSecurity>0</DocSecurity>
  <Lines>228</Lines>
  <Paragraphs>186</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CPC20712 Certificate II in Drainage</dc:title>
  <dc:subject>Approved</dc:subject>
  <dc:creator>Artibus Innovation</dc:creator>
  <cp:keywords>Release 2</cp:keywords>
  <dc:description>Review Date: 12 April 2008</dc:description>
  <cp:lastModifiedBy>HSD_TPCMSd.prod</cp:lastModifiedBy>
  <cp:revision>3</cp:revision>
  <dcterms:created xsi:type="dcterms:W3CDTF">2021-11-11T22:26:07Z</dcterms:created>
  <dcterms:modified xsi:type="dcterms:W3CDTF">2021-11-11T04:09:00Z</dcterms:modified>
</cp:coreProperties>
</file>