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B07" w:rsidP="005E6B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CPCSS00006 Apply BIM Processes to Construction Work</w:t>
      </w:r>
      <w:r>
        <w:fldChar w:fldCharType="end"/>
      </w:r>
    </w:p>
    <w:p w:rsidR="005E6B07" w:rsidP="005E6B07">
      <w:pPr>
        <w:pStyle w:val="Version"/>
        <w:sectPr w:rsidSect="00A72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24AA" w:rsidP="00A724AA">
      <w:pPr>
        <w:pStyle w:val="SuperHeading"/>
      </w:pPr>
      <w:r w:rsidRPr="00A724AA">
        <w:t>CPCSS00006 Apply BIM Processes to Construction Work</w:t>
      </w:r>
    </w:p>
    <w:p w:rsidR="00000000" w:rsidRPr="00A724AA" w:rsidP="00A724AA">
      <w:pPr>
        <w:pStyle w:val="Heading1"/>
      </w:pPr>
      <w:bookmarkStart w:id="1" w:name="O_1296257"/>
      <w:bookmarkEnd w:id="1"/>
      <w:r w:rsidRPr="00A724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A72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AA">
            <w:pPr>
              <w:pStyle w:val="BodyText"/>
              <w:rPr>
                <w:lang w:val="en-NZ"/>
              </w:rPr>
            </w:pPr>
            <w:r w:rsidRPr="00A724AA">
              <w:t>Release 2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AA">
            <w:pPr>
              <w:pStyle w:val="BodyText"/>
              <w:rPr>
                <w:lang w:val="en-NZ"/>
              </w:rPr>
            </w:pPr>
            <w:r w:rsidRPr="00A724AA">
              <w:t>Updated reference to general construction induction training program.</w:t>
            </w:r>
          </w:p>
        </w:tc>
      </w:tr>
      <w:tr w:rsidTr="00A72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AA">
            <w:pPr>
              <w:pStyle w:val="BodyText"/>
              <w:rPr>
                <w:lang w:val="en-NZ"/>
              </w:rPr>
            </w:pPr>
            <w:r w:rsidRPr="00A724AA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AA" w:rsidP="00A724AA">
            <w:pPr>
              <w:pStyle w:val="BodyText"/>
            </w:pPr>
            <w:r w:rsidRPr="00A724AA">
              <w:t>This Skill Set first released with CPC Construction, Plumbing and Services Training Package Release 6.0.</w:t>
            </w:r>
          </w:p>
        </w:tc>
      </w:tr>
    </w:tbl>
    <w:p w:rsidR="00000000" w:rsidRPr="00A724AA" w:rsidP="00A724AA">
      <w:pPr>
        <w:pStyle w:val="BodyText"/>
      </w:pPr>
    </w:p>
    <w:p w:rsidR="00000000" w:rsidRPr="00A724AA" w:rsidP="00A724AA">
      <w:pPr>
        <w:pStyle w:val="AllowPageBreak"/>
      </w:pPr>
    </w:p>
    <w:p w:rsidR="00000000" w:rsidRPr="00A724AA" w:rsidP="00A724AA">
      <w:pPr>
        <w:pStyle w:val="Heading1"/>
      </w:pPr>
      <w:bookmarkStart w:id="2" w:name="O_1296256"/>
      <w:bookmarkEnd w:id="2"/>
      <w:r w:rsidRPr="00A724AA">
        <w:t>Descripti</w:t>
      </w:r>
      <w:r w:rsidRPr="00A724AA">
        <w:t>on</w:t>
      </w:r>
    </w:p>
    <w:p w:rsidR="00000000" w:rsidRPr="00A724AA" w:rsidP="005E6B07">
      <w:pPr>
        <w:pStyle w:val="BodyText"/>
      </w:pPr>
      <w:r w:rsidRPr="00A724AA">
        <w:t>This Skill Set addresses the skills and knowledge required to apply Building Information Modelling (BIM) processes when conducting construction work on a BIM project.</w:t>
      </w:r>
    </w:p>
    <w:p w:rsidR="00000000" w:rsidRPr="00A724AA" w:rsidP="005E6B07">
      <w:pPr>
        <w:pStyle w:val="BodyText"/>
      </w:pPr>
      <w:r w:rsidRPr="00A724AA">
        <w:t>Completion of the general construction induction training program specified by the mod</w:t>
      </w:r>
      <w:r w:rsidRPr="00A724AA">
        <w:t xml:space="preserve">el Code of Practice for Construction Work is required for any person who is to carry out construction work. Achievement of </w:t>
      </w:r>
      <w:r w:rsidRPr="00A724AA">
        <w:rPr>
          <w:rStyle w:val="Emphasis"/>
        </w:rPr>
        <w:t xml:space="preserve">CPCWHS1001 Prepare </w:t>
      </w:r>
      <w:r w:rsidRPr="00A724AA">
        <w:t xml:space="preserve">to </w:t>
      </w:r>
      <w:r w:rsidRPr="00A724AA">
        <w:rPr>
          <w:rStyle w:val="Emphasis"/>
        </w:rPr>
        <w:t>work safely in the construction industry</w:t>
      </w:r>
      <w:r w:rsidRPr="00A724AA">
        <w:t xml:space="preserve"> meets this requirement.</w:t>
      </w:r>
    </w:p>
    <w:p w:rsidR="00000000" w:rsidRPr="00A724AA" w:rsidP="00A724AA">
      <w:pPr>
        <w:pStyle w:val="Heading1"/>
      </w:pPr>
      <w:bookmarkStart w:id="3" w:name="O_1296255"/>
      <w:bookmarkEnd w:id="3"/>
      <w:r w:rsidRPr="00A724AA">
        <w:t>Pathways Information</w:t>
      </w:r>
    </w:p>
    <w:p w:rsidR="00000000" w:rsidRPr="00A724AA" w:rsidP="005E6B07">
      <w:pPr>
        <w:pStyle w:val="BodyText"/>
      </w:pPr>
      <w:r w:rsidRPr="00A724AA">
        <w:t xml:space="preserve">Units </w:t>
      </w:r>
      <w:r w:rsidRPr="00A724AA">
        <w:t>from this Skill Set can contribute to credit towards CPC40120 Certificate IV in Building and Construction and CPC50320 Diploma of Building and Construction (Management).</w:t>
      </w:r>
    </w:p>
    <w:p w:rsidR="00000000" w:rsidRPr="00A724AA" w:rsidP="00A724AA">
      <w:pPr>
        <w:pStyle w:val="Heading1"/>
      </w:pPr>
      <w:bookmarkStart w:id="4" w:name="O_1296254"/>
      <w:bookmarkEnd w:id="4"/>
      <w:r w:rsidRPr="00A724AA">
        <w:t>Licensing/Regulatory Information</w:t>
      </w:r>
    </w:p>
    <w:p w:rsidR="00000000" w:rsidRPr="00A724AA" w:rsidP="005E6B07">
      <w:pPr>
        <w:pStyle w:val="BodyText"/>
      </w:pPr>
      <w:r w:rsidRPr="00A724AA">
        <w:t>No licensing, legislative or certi</w:t>
      </w:r>
      <w:r w:rsidRPr="00A724AA">
        <w:t>fication requirements apply to this Skill Set at the time of publication.</w:t>
      </w:r>
    </w:p>
    <w:p w:rsidR="00000000" w:rsidRPr="00A724AA" w:rsidP="00A724AA">
      <w:pPr>
        <w:pStyle w:val="Heading1"/>
      </w:pPr>
      <w:bookmarkStart w:id="5" w:name="O_1296253"/>
      <w:bookmarkEnd w:id="5"/>
      <w:r w:rsidRPr="00A724A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0"/>
        <w:gridCol w:w="7172"/>
      </w:tblGrid>
      <w:tr w:rsidTr="00A72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AA">
            <w:pPr>
              <w:pStyle w:val="BodyText"/>
              <w:rPr>
                <w:lang w:val="en-NZ"/>
              </w:rPr>
            </w:pPr>
            <w:r w:rsidRPr="00A724AA">
              <w:t xml:space="preserve">CPCBIM4001 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AA">
            <w:pPr>
              <w:pStyle w:val="BodyText"/>
              <w:rPr>
                <w:lang w:val="en-NZ"/>
              </w:rPr>
            </w:pPr>
            <w:r w:rsidRPr="00A724AA">
              <w:t>Plan to comply with BIM requirements for construction work</w:t>
            </w:r>
          </w:p>
        </w:tc>
      </w:tr>
      <w:tr w:rsidTr="00A72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AA">
            <w:pPr>
              <w:pStyle w:val="BodyText"/>
              <w:rPr>
                <w:lang w:val="en-NZ"/>
              </w:rPr>
            </w:pPr>
            <w:r w:rsidRPr="00A724AA">
              <w:t xml:space="preserve">CPCBIM4002 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AA">
            <w:pPr>
              <w:pStyle w:val="BodyText"/>
              <w:rPr>
                <w:lang w:val="en-NZ"/>
              </w:rPr>
            </w:pPr>
            <w:r w:rsidRPr="00A724AA">
              <w:t>Use BIM processes to carry out construction work</w:t>
            </w:r>
          </w:p>
        </w:tc>
      </w:tr>
      <w:tr w:rsidTr="00A72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4AA">
            <w:pPr>
              <w:pStyle w:val="BodyText"/>
              <w:rPr>
                <w:lang w:val="en-NZ"/>
              </w:rPr>
            </w:pPr>
            <w:r w:rsidRPr="00A724AA">
              <w:t xml:space="preserve">CPCBIM4003 </w:t>
            </w:r>
          </w:p>
        </w:tc>
        <w:tc>
          <w:tcPr>
            <w:tcW w:w="71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4AA" w:rsidP="00A724AA">
            <w:pPr>
              <w:pStyle w:val="BodyText"/>
            </w:pPr>
            <w:r w:rsidRPr="00A724AA">
              <w:t>Contribute to BIM deliverables for construction work</w:t>
            </w:r>
          </w:p>
        </w:tc>
      </w:tr>
    </w:tbl>
    <w:p w:rsidR="00000000" w:rsidRPr="00A724AA" w:rsidP="00A724AA">
      <w:pPr>
        <w:pStyle w:val="BodyText"/>
      </w:pPr>
    </w:p>
    <w:p w:rsidR="00000000" w:rsidRPr="00A724AA" w:rsidP="00A724AA">
      <w:pPr>
        <w:pStyle w:val="AllowPageBreak"/>
      </w:pPr>
    </w:p>
    <w:p w:rsidR="00000000" w:rsidRPr="00A724AA" w:rsidP="00A724AA">
      <w:pPr>
        <w:pStyle w:val="Heading1"/>
      </w:pPr>
      <w:bookmarkStart w:id="6" w:name="O_1296252"/>
      <w:bookmarkEnd w:id="6"/>
      <w:r w:rsidRPr="00A724AA">
        <w:t>Target Group</w:t>
      </w:r>
    </w:p>
    <w:p w:rsidR="00000000" w:rsidRPr="00A724AA" w:rsidP="005E6B07">
      <w:pPr>
        <w:pStyle w:val="BodyText"/>
      </w:pPr>
      <w:r w:rsidRPr="00A724AA">
        <w:t>This Skill Set is for builders, tradespersons, project and site managers who work on projects that incorporate BIM interaction, collaboration and deliverable</w:t>
      </w:r>
      <w:r w:rsidRPr="00A724AA">
        <w:t>s.</w:t>
      </w:r>
    </w:p>
    <w:p w:rsidR="00000000" w:rsidRPr="00A724AA" w:rsidP="00A724AA">
      <w:pPr>
        <w:pStyle w:val="Heading1"/>
      </w:pPr>
      <w:bookmarkStart w:id="7" w:name="O_1296251"/>
      <w:bookmarkEnd w:id="7"/>
      <w:r w:rsidRPr="00A724AA">
        <w:t>Suggested words for Statement of Attainment</w:t>
      </w:r>
    </w:p>
    <w:p w:rsidR="00000000" w:rsidRPr="00A724AA" w:rsidP="005E6B07">
      <w:pPr>
        <w:pStyle w:val="BodyText"/>
      </w:pPr>
      <w:r w:rsidRPr="00A724AA">
        <w:t>These units of competency from the CPC Construction, Plumbing and Services Training Package meet industry requirements for applying Building Information Modelling (BIM) processes to construc</w:t>
      </w:r>
      <w:r w:rsidRPr="00A724AA">
        <w:t>tion.</w:t>
      </w:r>
    </w:p>
    <w:p w:rsidR="00000000" w:rsidRPr="00A724AA" w:rsidP="00A724AA"/>
    <w:sectPr w:rsidSect="00A724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AA" w:rsidRPr="005E6B07" w:rsidP="005E6B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07" w:rsidP="00A72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6B07" w:rsidP="00A72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E6B07" w:rsidP="00A72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4AA" w:rsidRPr="005E6B07" w:rsidP="005E6B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B07" w:rsidRPr="002D2AF8" w:rsidP="00A72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CPCSS00006 Apply BIM Processes to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E6B07" w:rsidP="00A72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4AA"/>
  </w:style>
  <w:style w:type="character" w:customStyle="1" w:styleId="Heading1Char">
    <w:name w:val="Heading 1 Char"/>
    <w:basedOn w:val="DefaultParagraphFont"/>
    <w:link w:val="Heading1"/>
    <w:rsid w:val="00A72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4A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724AA"/>
    <w:rPr>
      <w:i/>
    </w:rPr>
  </w:style>
  <w:style w:type="paragraph" w:customStyle="1" w:styleId="SuperHeading">
    <w:name w:val="SuperHeading"/>
    <w:basedOn w:val="Normal"/>
    <w:rsid w:val="00A72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4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4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24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2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24AA"/>
    <w:rPr>
      <w:b/>
      <w:spacing w:val="0"/>
    </w:rPr>
  </w:style>
  <w:style w:type="paragraph" w:customStyle="1" w:styleId="SuperTitle">
    <w:name w:val="SuperTitle"/>
    <w:basedOn w:val="Title"/>
    <w:rsid w:val="00A72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24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2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4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2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4AA"/>
  </w:style>
  <w:style w:type="paragraph" w:styleId="TableofFigures">
    <w:name w:val="table of figures"/>
    <w:basedOn w:val="Normal"/>
    <w:next w:val="Normal"/>
    <w:semiHidden/>
    <w:rsid w:val="00A72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4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24AA"/>
    <w:rPr>
      <w:rFonts w:ascii="Wingdings" w:hAnsi="Wingdings"/>
    </w:rPr>
  </w:style>
  <w:style w:type="paragraph" w:customStyle="1" w:styleId="TableHeading">
    <w:name w:val="Table Heading"/>
    <w:basedOn w:val="HeadingBase"/>
    <w:rsid w:val="00A72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4AA"/>
    <w:rPr>
      <w:color w:val="0033CC"/>
      <w:u w:val="none"/>
    </w:rPr>
  </w:style>
  <w:style w:type="paragraph" w:customStyle="1" w:styleId="BodyTextRight">
    <w:name w:val="Body Text Right"/>
    <w:basedOn w:val="BodyText"/>
    <w:rsid w:val="00A72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4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4AA"/>
    <w:rPr>
      <w:sz w:val="32"/>
    </w:rPr>
  </w:style>
  <w:style w:type="paragraph" w:customStyle="1" w:styleId="HeadingProcedure">
    <w:name w:val="Heading Procedure"/>
    <w:basedOn w:val="HeadingBase"/>
    <w:next w:val="Normal"/>
    <w:rsid w:val="00A72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4AA"/>
    <w:pPr>
      <w:spacing w:before="60" w:after="60"/>
    </w:pPr>
  </w:style>
  <w:style w:type="paragraph" w:styleId="ListContinue">
    <w:name w:val="List Continue"/>
    <w:basedOn w:val="List"/>
    <w:rsid w:val="00A724AA"/>
    <w:pPr>
      <w:ind w:firstLine="0"/>
    </w:pPr>
  </w:style>
  <w:style w:type="paragraph" w:customStyle="1" w:styleId="ListNote">
    <w:name w:val="List Note"/>
    <w:basedOn w:val="List"/>
    <w:rsid w:val="00A72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4AA"/>
    <w:rPr>
      <w:rFonts w:ascii="Courier New" w:hAnsi="Courier New"/>
    </w:rPr>
  </w:style>
  <w:style w:type="paragraph" w:customStyle="1" w:styleId="NoteBullet">
    <w:name w:val="Note Bullet"/>
    <w:basedOn w:val="Note"/>
    <w:rsid w:val="00A72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4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2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4AA"/>
    <w:rPr>
      <w:b/>
      <w:smallCaps/>
    </w:rPr>
  </w:style>
  <w:style w:type="paragraph" w:customStyle="1" w:styleId="TableListNumber">
    <w:name w:val="Table List Number"/>
    <w:basedOn w:val="ListNumber"/>
    <w:rsid w:val="00A72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4AA"/>
    <w:pPr>
      <w:numPr>
        <w:numId w:val="7"/>
      </w:numPr>
    </w:pPr>
  </w:style>
  <w:style w:type="paragraph" w:customStyle="1" w:styleId="ListAlpha2">
    <w:name w:val="List Alpha 2"/>
    <w:basedOn w:val="List2"/>
    <w:rsid w:val="00A724AA"/>
    <w:pPr>
      <w:numPr>
        <w:numId w:val="6"/>
      </w:numPr>
    </w:pPr>
  </w:style>
  <w:style w:type="paragraph" w:styleId="List2">
    <w:name w:val="List 2"/>
    <w:basedOn w:val="BodyText"/>
    <w:rsid w:val="00A72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4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4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4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24AA"/>
    <w:pPr>
      <w:numPr>
        <w:numId w:val="2"/>
      </w:numPr>
    </w:pPr>
  </w:style>
  <w:style w:type="paragraph" w:styleId="ListContinue2">
    <w:name w:val="List Continue 2"/>
    <w:basedOn w:val="List2"/>
    <w:rsid w:val="00A724AA"/>
    <w:pPr>
      <w:ind w:firstLine="0"/>
    </w:pPr>
  </w:style>
  <w:style w:type="paragraph" w:styleId="ListContinue3">
    <w:name w:val="List Continue 3"/>
    <w:basedOn w:val="List3"/>
    <w:rsid w:val="00A724AA"/>
    <w:pPr>
      <w:ind w:left="1021" w:firstLine="0"/>
    </w:pPr>
  </w:style>
  <w:style w:type="paragraph" w:styleId="ListContinue4">
    <w:name w:val="List Continue 4"/>
    <w:basedOn w:val="List4"/>
    <w:rsid w:val="00A724AA"/>
    <w:pPr>
      <w:ind w:firstLine="0"/>
    </w:pPr>
  </w:style>
  <w:style w:type="paragraph" w:styleId="ListContinue5">
    <w:name w:val="List Continue 5"/>
    <w:basedOn w:val="List5"/>
    <w:rsid w:val="00A724AA"/>
    <w:pPr>
      <w:ind w:firstLine="0"/>
    </w:pPr>
  </w:style>
  <w:style w:type="paragraph" w:styleId="ListNumber3">
    <w:name w:val="List Number 3"/>
    <w:basedOn w:val="List3"/>
    <w:rsid w:val="00A724AA"/>
    <w:pPr>
      <w:numPr>
        <w:numId w:val="3"/>
      </w:numPr>
    </w:pPr>
  </w:style>
  <w:style w:type="paragraph" w:styleId="ListNumber4">
    <w:name w:val="List Number 4"/>
    <w:basedOn w:val="List4"/>
    <w:rsid w:val="00A724AA"/>
    <w:pPr>
      <w:numPr>
        <w:numId w:val="4"/>
      </w:numPr>
    </w:pPr>
  </w:style>
  <w:style w:type="paragraph" w:styleId="ListNumber5">
    <w:name w:val="List Number 5"/>
    <w:basedOn w:val="List5"/>
    <w:rsid w:val="00A724AA"/>
    <w:pPr>
      <w:numPr>
        <w:numId w:val="5"/>
      </w:numPr>
    </w:pPr>
  </w:style>
  <w:style w:type="paragraph" w:styleId="BlockText">
    <w:name w:val="Block Text"/>
    <w:basedOn w:val="Normal"/>
    <w:rsid w:val="00A72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4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4AA"/>
    <w:rPr>
      <w:sz w:val="16"/>
      <w:vertAlign w:val="superscript"/>
    </w:rPr>
  </w:style>
  <w:style w:type="character" w:customStyle="1" w:styleId="Symbols">
    <w:name w:val="Symbols"/>
    <w:basedOn w:val="DefaultParagraphFont"/>
    <w:rsid w:val="00A724AA"/>
    <w:rPr>
      <w:rFonts w:ascii="Symbol" w:hAnsi="Symbol"/>
    </w:rPr>
  </w:style>
  <w:style w:type="character" w:customStyle="1" w:styleId="MenuOptions">
    <w:name w:val="Menu Options"/>
    <w:basedOn w:val="DefaultParagraphFont"/>
    <w:rsid w:val="00A72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4AA"/>
    <w:rPr>
      <w:b/>
    </w:rPr>
  </w:style>
  <w:style w:type="character" w:customStyle="1" w:styleId="Underlined">
    <w:name w:val="Underlined"/>
    <w:basedOn w:val="DefaultParagraphFont"/>
    <w:rsid w:val="00A724AA"/>
    <w:rPr>
      <w:u w:val="single"/>
    </w:rPr>
  </w:style>
  <w:style w:type="paragraph" w:customStyle="1" w:styleId="TableBodyTextRight">
    <w:name w:val="Table Body Text Right"/>
    <w:basedOn w:val="TableBodyText"/>
    <w:rsid w:val="00A72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4AA"/>
    <w:rPr>
      <w:sz w:val="18"/>
    </w:rPr>
  </w:style>
  <w:style w:type="paragraph" w:customStyle="1" w:styleId="BodySmallRight">
    <w:name w:val="Body Small Right"/>
    <w:basedOn w:val="BodyTextRight"/>
    <w:rsid w:val="00A724AA"/>
    <w:rPr>
      <w:sz w:val="18"/>
      <w:szCs w:val="18"/>
    </w:rPr>
  </w:style>
  <w:style w:type="paragraph" w:customStyle="1" w:styleId="MarginEdition">
    <w:name w:val="Margin Edition"/>
    <w:basedOn w:val="MarginNote"/>
    <w:rsid w:val="00A72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4AA"/>
    <w:rPr>
      <w:sz w:val="2"/>
      <w:szCs w:val="2"/>
    </w:rPr>
  </w:style>
  <w:style w:type="character" w:customStyle="1" w:styleId="Small">
    <w:name w:val="Small"/>
    <w:basedOn w:val="DefaultParagraphFont"/>
    <w:rsid w:val="00A724AA"/>
    <w:rPr>
      <w:sz w:val="16"/>
    </w:rPr>
  </w:style>
  <w:style w:type="paragraph" w:customStyle="1" w:styleId="WideTable">
    <w:name w:val="Wide Table"/>
    <w:basedOn w:val="Normal"/>
    <w:rsid w:val="00A72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4AA"/>
  </w:style>
  <w:style w:type="paragraph" w:styleId="Quote">
    <w:name w:val="Quote"/>
    <w:basedOn w:val="Heading1"/>
    <w:link w:val="QuoteChar"/>
    <w:qFormat/>
    <w:rsid w:val="00A72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4AA"/>
    <w:pPr>
      <w:pageBreakBefore/>
    </w:pPr>
  </w:style>
  <w:style w:type="paragraph" w:customStyle="1" w:styleId="Border">
    <w:name w:val="Border"/>
    <w:basedOn w:val="Normal"/>
    <w:qFormat/>
    <w:rsid w:val="00A72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4AA"/>
    <w:rPr>
      <w:u w:val="single"/>
    </w:rPr>
  </w:style>
  <w:style w:type="character" w:customStyle="1" w:styleId="BoldandItalics">
    <w:name w:val="Bold and Italics"/>
    <w:qFormat/>
    <w:rsid w:val="00A724AA"/>
    <w:rPr>
      <w:b/>
      <w:i/>
      <w:u w:val="none"/>
    </w:rPr>
  </w:style>
  <w:style w:type="paragraph" w:styleId="BalloonText">
    <w:name w:val="Balloon Text"/>
    <w:basedOn w:val="Normal"/>
    <w:link w:val="BalloonTextChar"/>
    <w:rsid w:val="00A72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4AA"/>
    <w:pPr>
      <w:spacing w:before="0" w:after="0"/>
    </w:pPr>
  </w:style>
  <w:style w:type="paragraph" w:customStyle="1" w:styleId="BodyTextBold">
    <w:name w:val="Body Text Bold"/>
    <w:basedOn w:val="BodyText"/>
    <w:qFormat/>
    <w:rsid w:val="00A724A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1601</Characters>
  <Application>Microsoft Office Word</Application>
  <DocSecurity>0</DocSecurity>
  <Lines>50</Lines>
  <Paragraphs>31</Paragraphs>
  <ScaleCrop>false</ScaleCrop>
  <Company>Author-it Software Corporation Ltd.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CPCSS00006 Apply BIM Processes to Construction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