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3FD" w:rsidP="00EF0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CPCSIL2001 Use and maintain respiratory protective equipment</w:t>
      </w:r>
      <w:r>
        <w:fldChar w:fldCharType="end"/>
      </w:r>
    </w:p>
    <w:p w:rsidR="00EF03FD" w:rsidP="00EF03FD">
      <w:pPr>
        <w:pStyle w:val="Version"/>
        <w:sectPr w:rsidSect="00801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30D" w:rsidP="0080130D">
      <w:pPr>
        <w:pStyle w:val="SuperHeading"/>
      </w:pPr>
      <w:r w:rsidRPr="0080130D">
        <w:t>CPCSIL2001 Use and maintain respiratory protective equipment</w:t>
      </w:r>
    </w:p>
    <w:p w:rsidR="00000000" w:rsidRPr="0080130D" w:rsidP="0080130D">
      <w:pPr>
        <w:pStyle w:val="Heading1"/>
      </w:pPr>
      <w:bookmarkStart w:id="1" w:name="O_1234486"/>
      <w:bookmarkEnd w:id="1"/>
      <w:r w:rsidRPr="0080130D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565"/>
      </w:tblGrid>
      <w:tr w:rsidTr="00801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Release 1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30D" w:rsidP="0080130D">
            <w:pPr>
              <w:pStyle w:val="BodyText"/>
            </w:pPr>
            <w:r w:rsidRPr="0080130D">
              <w:t>This version first released with CPC Construction, Plumbing and Services Training Package Release 8.0.</w:t>
            </w:r>
          </w:p>
          <w:p w:rsidR="00000000" w:rsidRPr="0080130D" w:rsidP="0080130D">
            <w:pPr>
              <w:pStyle w:val="BodyText"/>
            </w:pPr>
            <w:r w:rsidRPr="0080130D">
              <w:t>Newly created unit.</w:t>
            </w:r>
          </w:p>
        </w:tc>
      </w:tr>
    </w:tbl>
    <w:p w:rsidR="00000000" w:rsidRPr="0080130D" w:rsidP="0080130D">
      <w:pPr>
        <w:pStyle w:val="BodyText"/>
      </w:pPr>
    </w:p>
    <w:p w:rsidR="00000000" w:rsidRPr="0080130D" w:rsidP="0080130D">
      <w:pPr>
        <w:pStyle w:val="AllowPageBreak"/>
      </w:pPr>
    </w:p>
    <w:p w:rsidR="00000000" w:rsidRPr="0080130D" w:rsidP="0080130D">
      <w:pPr>
        <w:pStyle w:val="Heading1"/>
      </w:pPr>
      <w:bookmarkStart w:id="2" w:name="O_1234492"/>
      <w:bookmarkEnd w:id="2"/>
      <w:r w:rsidRPr="0080130D">
        <w:t>Application</w:t>
      </w:r>
    </w:p>
    <w:p w:rsidR="00000000" w:rsidRPr="0080130D" w:rsidP="00EF03FD">
      <w:pPr>
        <w:pStyle w:val="BodyText"/>
      </w:pPr>
      <w:r w:rsidRPr="0080130D">
        <w:t>This unit of competency specifies the skills and k</w:t>
      </w:r>
      <w:r w:rsidRPr="0080130D">
        <w:t xml:space="preserve">nowledge required to use and maintain personal protective equipment (PPE), including respiratory protective equipment (RPE), within the workplace. </w:t>
      </w:r>
    </w:p>
    <w:p w:rsidR="00000000" w:rsidRPr="0080130D" w:rsidP="00EF03FD">
      <w:pPr>
        <w:pStyle w:val="BodyText"/>
      </w:pPr>
      <w:r w:rsidRPr="0080130D">
        <w:t>The unit includes the planning considerations prior to using RPE; performing fit checking; complying with us</w:t>
      </w:r>
      <w:r w:rsidRPr="0080130D">
        <w:t xml:space="preserve">e requirements and following cleaning, maintenance and storage of RPE. </w:t>
      </w:r>
    </w:p>
    <w:p w:rsidR="00000000" w:rsidRPr="0080130D" w:rsidP="00EF03FD">
      <w:pPr>
        <w:pStyle w:val="BodyText"/>
      </w:pPr>
      <w:r w:rsidRPr="0080130D">
        <w:t xml:space="preserve">The unit is suitable for those working with products and materials containing crystalline silica (CS) and using RPE to mitigate exposure to respirable crystalline silica (RCS). </w:t>
      </w:r>
    </w:p>
    <w:p w:rsidR="00000000" w:rsidRPr="0080130D" w:rsidP="00EF03FD">
      <w:pPr>
        <w:pStyle w:val="BodyText"/>
      </w:pPr>
      <w:r w:rsidRPr="0080130D">
        <w:t>Licens</w:t>
      </w:r>
      <w:r w:rsidRPr="0080130D">
        <w:t>ing, legislative, regulatory or certification requirements may apply to this unit. Relevant work health and safety (WHS) state and territory regulatory authorities should be consulted to confirm jurisdictional requirements.</w:t>
      </w:r>
    </w:p>
    <w:p w:rsidR="00000000" w:rsidRPr="0080130D" w:rsidP="0080130D">
      <w:pPr>
        <w:pStyle w:val="Heading1"/>
      </w:pPr>
      <w:bookmarkStart w:id="3" w:name="O_1234491"/>
      <w:bookmarkEnd w:id="3"/>
      <w:r w:rsidRPr="0080130D">
        <w:t>Pre-requisite</w:t>
      </w:r>
      <w:r w:rsidRPr="0080130D">
        <w:t xml:space="preserve"> Unit</w:t>
      </w:r>
    </w:p>
    <w:p w:rsidR="00000000" w:rsidRPr="0080130D" w:rsidP="00EF03FD">
      <w:pPr>
        <w:pStyle w:val="BodyText"/>
      </w:pPr>
      <w:r w:rsidRPr="0080130D">
        <w:t>CPCCWHS2001 Apply WHS requirements, policies and procedures in the construction industry</w:t>
      </w:r>
    </w:p>
    <w:p w:rsidR="00000000" w:rsidRPr="0080130D" w:rsidP="0080130D">
      <w:pPr>
        <w:pStyle w:val="Heading1"/>
      </w:pPr>
      <w:bookmarkStart w:id="4" w:name="O_1234490"/>
      <w:bookmarkEnd w:id="4"/>
      <w:r w:rsidRPr="0080130D">
        <w:t>Unit Sector</w:t>
      </w:r>
    </w:p>
    <w:p w:rsidR="00000000" w:rsidRPr="0080130D" w:rsidP="00EF03FD">
      <w:pPr>
        <w:pStyle w:val="BodyText"/>
      </w:pPr>
      <w:r w:rsidRPr="0080130D">
        <w:t>Building and Construction</w:t>
      </w:r>
    </w:p>
    <w:p w:rsidR="00000000" w:rsidRPr="0080130D" w:rsidP="0080130D">
      <w:pPr>
        <w:pStyle w:val="Heading1"/>
      </w:pPr>
      <w:bookmarkStart w:id="5" w:name="O_1234489"/>
      <w:bookmarkEnd w:id="5"/>
      <w:r w:rsidRPr="008013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30D" w:rsidP="0080130D">
            <w:pPr>
              <w:pStyle w:val="BodyText"/>
            </w:pPr>
            <w:r w:rsidRPr="0080130D">
              <w:rPr>
                <w:rStyle w:val="Emphasis"/>
              </w:rPr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rPr>
                <w:rStyle w:val="Emphasis"/>
              </w:rPr>
              <w:t>Performance criteria describe what needs to be done to demonstrate achievement of the element.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Prepare and plan to use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Check for worksite RCS hazards, risks to be managed and RPE requirements, in accordance with WHS procedures.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 xml:space="preserve">Confirm scope of work and source required RPE to perform work in accordance with WHS procedures. 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Review WHS procedures and manufacturer instruction to identify any specific additional training requirements on RPE use for the work activity.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Use required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Select and check serviceability of RPE to perform specified work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Confirm selected RPE has been fit tested prior to use.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 xml:space="preserve">Participate in training </w:t>
            </w:r>
            <w:r w:rsidRPr="0080130D">
              <w:t>requirements and work activities to support the compliant use of RPE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Apply manufacturer instructions for the fit checking prior to each use of RPE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Use required RPE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 xml:space="preserve">Perform clean-up </w:t>
            </w:r>
            <w:r w:rsidRPr="0080130D">
              <w:t>activities of work area and disposal of dust and slurry in accordance with WHS procedures.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Maintain RPE.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Clean, inspect, determine serviceability and dispose of RPE after use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Record and report findings of serviceability inspections in accordance with WHS procedures and manufacturer instructions.</w:t>
            </w:r>
          </w:p>
        </w:tc>
      </w:tr>
      <w:tr w:rsidTr="00801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30D">
            <w:pPr>
              <w:pStyle w:val="BodyText"/>
              <w:rPr>
                <w:lang w:val="en-NZ"/>
              </w:rPr>
            </w:pPr>
            <w:r w:rsidRPr="0080130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30D" w:rsidP="0080130D">
            <w:pPr>
              <w:pStyle w:val="BodyText"/>
            </w:pPr>
            <w:r w:rsidRPr="0080130D">
              <w:t>Store non-disposable RPE in accordance with manufacturer instructions.</w:t>
            </w:r>
          </w:p>
        </w:tc>
      </w:tr>
    </w:tbl>
    <w:p w:rsidR="00000000" w:rsidRPr="0080130D" w:rsidP="0080130D">
      <w:pPr>
        <w:pStyle w:val="BodyText"/>
      </w:pPr>
    </w:p>
    <w:p w:rsidR="00000000" w:rsidRPr="0080130D" w:rsidP="0080130D">
      <w:pPr>
        <w:pStyle w:val="AllowPageBreak"/>
      </w:pPr>
    </w:p>
    <w:p w:rsidR="00000000" w:rsidRPr="0080130D" w:rsidP="0080130D">
      <w:pPr>
        <w:pStyle w:val="Heading1"/>
      </w:pPr>
      <w:bookmarkStart w:id="6" w:name="O_1234488"/>
      <w:bookmarkEnd w:id="6"/>
      <w:r w:rsidRPr="0080130D">
        <w:t>Foundation Skills</w:t>
      </w:r>
    </w:p>
    <w:p w:rsidR="00000000" w:rsidRPr="0080130D" w:rsidP="00EF03FD">
      <w:pPr>
        <w:pStyle w:val="BodyText"/>
      </w:pPr>
      <w:r w:rsidRPr="0080130D">
        <w:t xml:space="preserve">Foundation skills essential to performance are explicit in the performance criteria of this unit of competency. </w:t>
      </w:r>
    </w:p>
    <w:p w:rsidR="00000000" w:rsidRPr="0080130D" w:rsidP="0080130D">
      <w:pPr>
        <w:pStyle w:val="Heading1"/>
      </w:pPr>
      <w:bookmarkStart w:id="7" w:name="O_1234487"/>
      <w:bookmarkEnd w:id="7"/>
      <w:r w:rsidRPr="0080130D">
        <w:t>Unit Mapping Information</w:t>
      </w:r>
    </w:p>
    <w:p w:rsidR="00000000" w:rsidRPr="0080130D" w:rsidP="00EF03FD">
      <w:pPr>
        <w:pStyle w:val="BodyText"/>
      </w:pPr>
      <w:r w:rsidRPr="0080130D">
        <w:t>Newly created unit.</w:t>
      </w:r>
    </w:p>
    <w:p w:rsidR="00000000" w:rsidRPr="0080130D" w:rsidP="0080130D">
      <w:pPr>
        <w:pStyle w:val="Heading1"/>
      </w:pPr>
      <w:bookmarkStart w:id="8" w:name="O_1234480"/>
      <w:bookmarkEnd w:id="8"/>
      <w:r w:rsidRPr="0080130D">
        <w:t>Links</w:t>
      </w:r>
    </w:p>
    <w:p w:rsidR="00000000" w:rsidRPr="0080130D" w:rsidP="00EF03FD">
      <w:pPr>
        <w:pStyle w:val="BodyText"/>
      </w:pPr>
      <w:r w:rsidRPr="0080130D">
        <w:t>Companion volumes to this training package are availab</w:t>
      </w:r>
      <w:r w:rsidRPr="0080130D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511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130D" w:rsidP="0080130D"/>
    <w:sectPr w:rsidSect="00801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0D" w:rsidRPr="00EF03FD" w:rsidP="00EF0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FD" w:rsidP="00801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3FD" w:rsidP="00801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03FD" w:rsidP="00801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30D" w:rsidRPr="00EF03FD" w:rsidP="00EF0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FD" w:rsidRPr="002D2AF8" w:rsidP="00801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CPCSIL2001 Use and maintain respiratory protective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F03FD" w:rsidP="00801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30D"/>
  </w:style>
  <w:style w:type="character" w:customStyle="1" w:styleId="Heading1Char">
    <w:name w:val="Heading 1 Char"/>
    <w:basedOn w:val="DefaultParagraphFont"/>
    <w:link w:val="Heading1"/>
    <w:rsid w:val="00801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30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0130D"/>
    <w:rPr>
      <w:i/>
    </w:rPr>
  </w:style>
  <w:style w:type="paragraph" w:customStyle="1" w:styleId="SuperHeading">
    <w:name w:val="SuperHeading"/>
    <w:basedOn w:val="Normal"/>
    <w:rsid w:val="00801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3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3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30D"/>
    <w:rPr>
      <w:b/>
      <w:spacing w:val="0"/>
    </w:rPr>
  </w:style>
  <w:style w:type="paragraph" w:customStyle="1" w:styleId="SuperTitle">
    <w:name w:val="SuperTitle"/>
    <w:basedOn w:val="Title"/>
    <w:rsid w:val="00801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3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3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30D"/>
  </w:style>
  <w:style w:type="paragraph" w:styleId="TableofFigures">
    <w:name w:val="table of figures"/>
    <w:basedOn w:val="Normal"/>
    <w:next w:val="Normal"/>
    <w:semiHidden/>
    <w:rsid w:val="00801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3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130D"/>
    <w:rPr>
      <w:rFonts w:ascii="Wingdings" w:hAnsi="Wingdings"/>
    </w:rPr>
  </w:style>
  <w:style w:type="paragraph" w:customStyle="1" w:styleId="TableHeading">
    <w:name w:val="Table Heading"/>
    <w:basedOn w:val="HeadingBase"/>
    <w:rsid w:val="00801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30D"/>
    <w:rPr>
      <w:color w:val="0033CC"/>
      <w:u w:val="none"/>
    </w:rPr>
  </w:style>
  <w:style w:type="paragraph" w:customStyle="1" w:styleId="BodyTextRight">
    <w:name w:val="Body Text Right"/>
    <w:basedOn w:val="BodyText"/>
    <w:rsid w:val="00801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3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30D"/>
    <w:rPr>
      <w:sz w:val="32"/>
    </w:rPr>
  </w:style>
  <w:style w:type="paragraph" w:customStyle="1" w:styleId="HeadingProcedure">
    <w:name w:val="Heading Procedure"/>
    <w:basedOn w:val="HeadingBase"/>
    <w:next w:val="Normal"/>
    <w:rsid w:val="00801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30D"/>
    <w:pPr>
      <w:spacing w:before="60" w:after="60"/>
    </w:pPr>
  </w:style>
  <w:style w:type="paragraph" w:styleId="ListContinue">
    <w:name w:val="List Continue"/>
    <w:basedOn w:val="List"/>
    <w:rsid w:val="0080130D"/>
    <w:pPr>
      <w:ind w:firstLine="0"/>
    </w:pPr>
  </w:style>
  <w:style w:type="paragraph" w:customStyle="1" w:styleId="ListNote">
    <w:name w:val="List Note"/>
    <w:basedOn w:val="List"/>
    <w:rsid w:val="00801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30D"/>
    <w:rPr>
      <w:rFonts w:ascii="Courier New" w:hAnsi="Courier New"/>
    </w:rPr>
  </w:style>
  <w:style w:type="paragraph" w:customStyle="1" w:styleId="NoteBullet">
    <w:name w:val="Note Bullet"/>
    <w:basedOn w:val="Note"/>
    <w:rsid w:val="00801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3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1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30D"/>
    <w:rPr>
      <w:b/>
      <w:smallCaps/>
    </w:rPr>
  </w:style>
  <w:style w:type="paragraph" w:customStyle="1" w:styleId="TableListNumber">
    <w:name w:val="Table List Number"/>
    <w:basedOn w:val="ListNumber"/>
    <w:rsid w:val="00801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30D"/>
    <w:pPr>
      <w:numPr>
        <w:numId w:val="7"/>
      </w:numPr>
    </w:pPr>
  </w:style>
  <w:style w:type="paragraph" w:customStyle="1" w:styleId="ListAlpha2">
    <w:name w:val="List Alpha 2"/>
    <w:basedOn w:val="List2"/>
    <w:rsid w:val="0080130D"/>
    <w:pPr>
      <w:numPr>
        <w:numId w:val="6"/>
      </w:numPr>
    </w:pPr>
  </w:style>
  <w:style w:type="paragraph" w:styleId="List2">
    <w:name w:val="List 2"/>
    <w:basedOn w:val="BodyText"/>
    <w:rsid w:val="00801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3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3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30D"/>
    <w:pPr>
      <w:numPr>
        <w:numId w:val="2"/>
      </w:numPr>
    </w:pPr>
  </w:style>
  <w:style w:type="paragraph" w:styleId="ListContinue2">
    <w:name w:val="List Continue 2"/>
    <w:basedOn w:val="List2"/>
    <w:rsid w:val="0080130D"/>
    <w:pPr>
      <w:ind w:firstLine="0"/>
    </w:pPr>
  </w:style>
  <w:style w:type="paragraph" w:styleId="ListContinue3">
    <w:name w:val="List Continue 3"/>
    <w:basedOn w:val="List3"/>
    <w:rsid w:val="0080130D"/>
    <w:pPr>
      <w:ind w:left="1021" w:firstLine="0"/>
    </w:pPr>
  </w:style>
  <w:style w:type="paragraph" w:styleId="ListContinue4">
    <w:name w:val="List Continue 4"/>
    <w:basedOn w:val="List4"/>
    <w:rsid w:val="0080130D"/>
    <w:pPr>
      <w:ind w:firstLine="0"/>
    </w:pPr>
  </w:style>
  <w:style w:type="paragraph" w:styleId="ListContinue5">
    <w:name w:val="List Continue 5"/>
    <w:basedOn w:val="List5"/>
    <w:rsid w:val="0080130D"/>
    <w:pPr>
      <w:ind w:firstLine="0"/>
    </w:pPr>
  </w:style>
  <w:style w:type="paragraph" w:styleId="ListNumber3">
    <w:name w:val="List Number 3"/>
    <w:basedOn w:val="List3"/>
    <w:rsid w:val="0080130D"/>
    <w:pPr>
      <w:numPr>
        <w:numId w:val="3"/>
      </w:numPr>
    </w:pPr>
  </w:style>
  <w:style w:type="paragraph" w:styleId="ListNumber4">
    <w:name w:val="List Number 4"/>
    <w:basedOn w:val="List4"/>
    <w:rsid w:val="0080130D"/>
    <w:pPr>
      <w:numPr>
        <w:numId w:val="4"/>
      </w:numPr>
    </w:pPr>
  </w:style>
  <w:style w:type="paragraph" w:styleId="ListNumber5">
    <w:name w:val="List Number 5"/>
    <w:basedOn w:val="List5"/>
    <w:rsid w:val="0080130D"/>
    <w:pPr>
      <w:numPr>
        <w:numId w:val="5"/>
      </w:numPr>
    </w:pPr>
  </w:style>
  <w:style w:type="paragraph" w:styleId="BlockText">
    <w:name w:val="Block Text"/>
    <w:basedOn w:val="Normal"/>
    <w:rsid w:val="00801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30D"/>
    <w:rPr>
      <w:sz w:val="16"/>
      <w:vertAlign w:val="superscript"/>
    </w:rPr>
  </w:style>
  <w:style w:type="character" w:customStyle="1" w:styleId="Symbols">
    <w:name w:val="Symbols"/>
    <w:basedOn w:val="DefaultParagraphFont"/>
    <w:rsid w:val="0080130D"/>
    <w:rPr>
      <w:rFonts w:ascii="Symbol" w:hAnsi="Symbol"/>
    </w:rPr>
  </w:style>
  <w:style w:type="character" w:customStyle="1" w:styleId="MenuOptions">
    <w:name w:val="Menu Options"/>
    <w:basedOn w:val="DefaultParagraphFont"/>
    <w:rsid w:val="00801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30D"/>
    <w:rPr>
      <w:b/>
    </w:rPr>
  </w:style>
  <w:style w:type="character" w:customStyle="1" w:styleId="Underlined">
    <w:name w:val="Underlined"/>
    <w:basedOn w:val="DefaultParagraphFont"/>
    <w:rsid w:val="0080130D"/>
    <w:rPr>
      <w:u w:val="single"/>
    </w:rPr>
  </w:style>
  <w:style w:type="paragraph" w:customStyle="1" w:styleId="TableBodyTextRight">
    <w:name w:val="Table Body Text Right"/>
    <w:basedOn w:val="TableBodyText"/>
    <w:rsid w:val="00801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30D"/>
    <w:rPr>
      <w:sz w:val="18"/>
    </w:rPr>
  </w:style>
  <w:style w:type="paragraph" w:customStyle="1" w:styleId="BodySmallRight">
    <w:name w:val="Body Small Right"/>
    <w:basedOn w:val="BodyTextRight"/>
    <w:rsid w:val="0080130D"/>
    <w:rPr>
      <w:sz w:val="18"/>
      <w:szCs w:val="18"/>
    </w:rPr>
  </w:style>
  <w:style w:type="paragraph" w:customStyle="1" w:styleId="MarginEdition">
    <w:name w:val="Margin Edition"/>
    <w:basedOn w:val="MarginNote"/>
    <w:rsid w:val="00801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30D"/>
    <w:rPr>
      <w:sz w:val="2"/>
      <w:szCs w:val="2"/>
    </w:rPr>
  </w:style>
  <w:style w:type="character" w:customStyle="1" w:styleId="Small">
    <w:name w:val="Small"/>
    <w:basedOn w:val="DefaultParagraphFont"/>
    <w:rsid w:val="0080130D"/>
    <w:rPr>
      <w:sz w:val="16"/>
    </w:rPr>
  </w:style>
  <w:style w:type="paragraph" w:customStyle="1" w:styleId="WideTable">
    <w:name w:val="Wide Table"/>
    <w:basedOn w:val="Normal"/>
    <w:rsid w:val="00801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30D"/>
  </w:style>
  <w:style w:type="paragraph" w:styleId="Quote">
    <w:name w:val="Quote"/>
    <w:basedOn w:val="Heading1"/>
    <w:link w:val="QuoteChar"/>
    <w:qFormat/>
    <w:rsid w:val="00801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30D"/>
    <w:pPr>
      <w:pageBreakBefore/>
    </w:pPr>
  </w:style>
  <w:style w:type="paragraph" w:customStyle="1" w:styleId="Border">
    <w:name w:val="Border"/>
    <w:basedOn w:val="Normal"/>
    <w:qFormat/>
    <w:rsid w:val="00801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30D"/>
    <w:rPr>
      <w:u w:val="single"/>
    </w:rPr>
  </w:style>
  <w:style w:type="character" w:customStyle="1" w:styleId="BoldandItalics">
    <w:name w:val="Bold and Italics"/>
    <w:qFormat/>
    <w:rsid w:val="0080130D"/>
    <w:rPr>
      <w:b/>
      <w:i/>
      <w:u w:val="none"/>
    </w:rPr>
  </w:style>
  <w:style w:type="paragraph" w:styleId="BalloonText">
    <w:name w:val="Balloon Text"/>
    <w:basedOn w:val="Normal"/>
    <w:link w:val="BalloonTextChar"/>
    <w:rsid w:val="00801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30D"/>
    <w:pPr>
      <w:spacing w:before="0" w:after="0"/>
    </w:pPr>
  </w:style>
  <w:style w:type="paragraph" w:customStyle="1" w:styleId="BodyTextBold">
    <w:name w:val="Body Text Bold"/>
    <w:basedOn w:val="BodyText"/>
    <w:qFormat/>
    <w:rsid w:val="0080130D"/>
    <w:rPr>
      <w:b/>
    </w:rPr>
  </w:style>
  <w:style w:type="character" w:styleId="Hyperlink">
    <w:name w:val="Hyperlink"/>
    <w:basedOn w:val="DefaultParagraphFont"/>
    <w:uiPriority w:val="99"/>
    <w:unhideWhenUsed/>
    <w:rsid w:val="00EF0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2957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CPCSIL2001 Use and maintain respiratory protective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