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A3B" w:rsidP="00967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CPCPWT3030 Install home fire sprinkler systems</w:t>
      </w:r>
      <w:r>
        <w:fldChar w:fldCharType="end"/>
      </w:r>
    </w:p>
    <w:p w:rsidR="00967A3B" w:rsidP="00967A3B">
      <w:pPr>
        <w:pStyle w:val="Version"/>
        <w:sectPr w:rsidSect="00184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4BA3" w:rsidP="00184BA3">
      <w:pPr>
        <w:pStyle w:val="SuperHeading"/>
      </w:pPr>
      <w:r w:rsidRPr="00184BA3">
        <w:t>CPCPWT3030 Install home fire sprinkler systems</w:t>
      </w:r>
    </w:p>
    <w:p w:rsidR="00000000" w:rsidRPr="00184BA3" w:rsidP="00184BA3">
      <w:pPr>
        <w:pStyle w:val="Heading1"/>
      </w:pPr>
      <w:bookmarkStart w:id="1" w:name="O_1159846"/>
      <w:bookmarkEnd w:id="1"/>
      <w:r w:rsidRPr="00184B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A3" w:rsidP="00184BA3">
            <w:pPr>
              <w:pStyle w:val="BodyText"/>
            </w:pPr>
            <w:r w:rsidRPr="00184BA3">
              <w:t>This version first released with CPC Construction, Plumbing and Services Training Package Release 5.1.</w:t>
            </w:r>
          </w:p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Typographical error corrected in Element 1.1.</w:t>
            </w: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A3" w:rsidP="00184BA3">
            <w:pPr>
              <w:pStyle w:val="BodyText"/>
            </w:pPr>
            <w:r w:rsidRPr="00184BA3">
              <w:t>This version first released with CPC Construction, Plumb</w:t>
            </w:r>
            <w:r w:rsidRPr="00184BA3">
              <w:t>ing and Services Training Package Release 5.0.</w:t>
            </w:r>
          </w:p>
          <w:p w:rsidR="00000000" w:rsidRPr="00184BA3" w:rsidP="00184BA3">
            <w:pPr>
              <w:pStyle w:val="BodyText"/>
            </w:pPr>
            <w:r w:rsidRPr="00184BA3">
              <w:t>Supersedes and is equivalent to CPCPWT3030A Install home fire sprinkler systems.  Updated to meet the Standards for Training Packages 2012.</w:t>
            </w:r>
          </w:p>
        </w:tc>
      </w:tr>
    </w:tbl>
    <w:p w:rsidR="00000000" w:rsidRPr="00184BA3" w:rsidP="00184BA3">
      <w:pPr>
        <w:pStyle w:val="BodyText"/>
      </w:pPr>
    </w:p>
    <w:p w:rsidR="00000000" w:rsidRPr="00184BA3" w:rsidP="00184BA3">
      <w:pPr>
        <w:pStyle w:val="AllowPageBreak"/>
      </w:pPr>
    </w:p>
    <w:p w:rsidR="00000000" w:rsidRPr="00184BA3" w:rsidP="00184BA3">
      <w:pPr>
        <w:pStyle w:val="Heading1"/>
      </w:pPr>
      <w:bookmarkStart w:id="2" w:name="O_1159845"/>
      <w:bookmarkEnd w:id="2"/>
      <w:r w:rsidRPr="00184BA3">
        <w:t>Application</w:t>
      </w:r>
    </w:p>
    <w:p w:rsidR="00000000" w:rsidRPr="00184BA3" w:rsidP="00967A3B">
      <w:pPr>
        <w:pStyle w:val="BodyText"/>
      </w:pPr>
      <w:r w:rsidRPr="00184BA3">
        <w:t>This unit specifies the skills and k</w:t>
      </w:r>
      <w:r w:rsidRPr="00184BA3">
        <w:t xml:space="preserve">nowledge required to install a home fire sprinkler system in a Class 1a building as defined in the National Construction Code (NCC). </w:t>
      </w:r>
    </w:p>
    <w:p w:rsidR="00000000" w:rsidRPr="00184BA3" w:rsidP="00967A3B">
      <w:pPr>
        <w:pStyle w:val="BodyText"/>
      </w:pPr>
      <w:r w:rsidRPr="00184BA3">
        <w:t>In some jurisdictions, this unit of competency may form part of accreditation, licensing, legislative, regulatory or certi</w:t>
      </w:r>
      <w:r w:rsidRPr="00184BA3">
        <w:t xml:space="preserve">fication requirements. </w:t>
      </w:r>
    </w:p>
    <w:p w:rsidR="00000000" w:rsidRPr="00184BA3" w:rsidP="00184BA3">
      <w:pPr>
        <w:pStyle w:val="Heading1"/>
      </w:pPr>
      <w:bookmarkStart w:id="3" w:name="O_1159844"/>
      <w:bookmarkEnd w:id="3"/>
      <w:r w:rsidRPr="00184BA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CPCPCM2043 Carry out WHS requirements</w:t>
            </w: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A3" w:rsidP="00184BA3">
            <w:pPr>
              <w:pStyle w:val="BodyText"/>
            </w:pPr>
            <w:r w:rsidRPr="00184BA3">
              <w:t>CPCPCM3023 Fabricate and install non-ferrous pressure piping</w:t>
            </w:r>
          </w:p>
        </w:tc>
      </w:tr>
    </w:tbl>
    <w:p w:rsidR="00000000" w:rsidRPr="00184BA3" w:rsidP="00184BA3">
      <w:pPr>
        <w:pStyle w:val="BodyText"/>
      </w:pPr>
    </w:p>
    <w:p w:rsidR="00000000" w:rsidRPr="00184BA3" w:rsidP="00184BA3">
      <w:pPr>
        <w:pStyle w:val="AllowPageBreak"/>
      </w:pPr>
    </w:p>
    <w:p w:rsidR="00000000" w:rsidRPr="00184BA3" w:rsidP="00184BA3">
      <w:pPr>
        <w:pStyle w:val="Heading1"/>
      </w:pPr>
      <w:bookmarkStart w:id="4" w:name="O_1159843"/>
      <w:bookmarkEnd w:id="4"/>
      <w:r w:rsidRPr="00184BA3">
        <w:t>Unit Sector</w:t>
      </w:r>
    </w:p>
    <w:p w:rsidR="00000000" w:rsidRPr="00184BA3" w:rsidP="00967A3B">
      <w:pPr>
        <w:pStyle w:val="BodyText"/>
      </w:pPr>
      <w:r w:rsidRPr="00184BA3">
        <w:t>Plumbing and Fire Services</w:t>
      </w:r>
    </w:p>
    <w:p w:rsidR="00000000" w:rsidRPr="00184BA3" w:rsidP="00184BA3">
      <w:pPr>
        <w:pStyle w:val="Heading1"/>
      </w:pPr>
      <w:bookmarkStart w:id="5" w:name="O_1159842"/>
      <w:bookmarkEnd w:id="5"/>
      <w:r w:rsidRPr="00184B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Performance criteria describe what needs to be done to demonstrate achievement of the element.</w:t>
            </w: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 xml:space="preserve">Access, read and determine requirements for installing home fire sprinkler systems in a Class 1a building from job specifications, relevant Australian Standards, codes, manufacturers’ specifications and jurisdictional </w:t>
            </w:r>
            <w:r w:rsidRPr="00184BA3">
              <w:t>requirements.</w:t>
            </w: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Identify and appl</w:t>
            </w:r>
            <w:r w:rsidRPr="00184BA3">
              <w:t xml:space="preserve">y workplace, work health and safety (WHS) and environmental requirements. </w:t>
            </w: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Create a materials list and collect materials.</w:t>
            </w: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Select appropriate tools and equipment including personal protective equipment (PPE).</w:t>
            </w: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Install, 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Set out and install a home sprinkler system in a single-story Class 1a building, according to job specifications and in compliance with relevant Australian Standards, codes, manufacturers’ instructions and jurisdict</w:t>
            </w:r>
            <w:r w:rsidRPr="00184BA3">
              <w:t>ional requirements.</w:t>
            </w: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Test and commission home sprinkler system in a single-story Class 1a building, according to job specifications, relevant Australian Standards, codes, manufacturers’ instructions and jurisdictional requirements.</w:t>
            </w: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Clear the work area and dispose of, reuse or recycle materials in accordance with state or territory legislation and workplace requirements.</w:t>
            </w:r>
          </w:p>
        </w:tc>
      </w:tr>
      <w:tr w:rsidTr="00184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BA3">
            <w:pPr>
              <w:pStyle w:val="BodyText"/>
              <w:rPr>
                <w:lang w:val="en-NZ"/>
              </w:rPr>
            </w:pPr>
            <w:r w:rsidRPr="00184BA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BA3" w:rsidP="00184BA3">
            <w:pPr>
              <w:pStyle w:val="BodyText"/>
            </w:pPr>
            <w:r w:rsidRPr="00184BA3">
              <w:t>Clean tools and equipment, check for serviceability and report any damage, and store and secure.</w:t>
            </w:r>
          </w:p>
        </w:tc>
      </w:tr>
    </w:tbl>
    <w:p w:rsidR="00000000" w:rsidRPr="00184BA3" w:rsidP="00184BA3">
      <w:pPr>
        <w:pStyle w:val="BodyText"/>
      </w:pPr>
    </w:p>
    <w:p w:rsidR="00000000" w:rsidRPr="00184BA3" w:rsidP="00184BA3">
      <w:pPr>
        <w:pStyle w:val="AllowPageBreak"/>
      </w:pPr>
    </w:p>
    <w:p w:rsidR="00000000" w:rsidRPr="00184BA3" w:rsidP="00184BA3">
      <w:pPr>
        <w:pStyle w:val="Heading1"/>
      </w:pPr>
      <w:bookmarkStart w:id="6" w:name="O_1159841"/>
      <w:bookmarkEnd w:id="6"/>
      <w:r w:rsidRPr="00184BA3">
        <w:t>Foundation Skills</w:t>
      </w:r>
    </w:p>
    <w:p w:rsidR="00000000" w:rsidRPr="00184BA3" w:rsidP="00967A3B">
      <w:pPr>
        <w:pStyle w:val="BodyText"/>
      </w:pPr>
      <w:r w:rsidRPr="00184BA3">
        <w:t xml:space="preserve">Foundation skills essential to performance are explicit in the performance criteria of this unit of competency. </w:t>
      </w:r>
    </w:p>
    <w:p w:rsidR="00000000" w:rsidRPr="00184BA3" w:rsidP="00184BA3">
      <w:pPr>
        <w:pStyle w:val="Heading1"/>
      </w:pPr>
      <w:bookmarkStart w:id="7" w:name="O_1159840"/>
      <w:bookmarkEnd w:id="7"/>
      <w:r w:rsidRPr="00184BA3">
        <w:t>Unit Mapping Information</w:t>
      </w:r>
    </w:p>
    <w:p w:rsidR="00000000" w:rsidRPr="00184BA3" w:rsidP="00967A3B">
      <w:pPr>
        <w:pStyle w:val="BodyText"/>
      </w:pPr>
      <w:r w:rsidRPr="00184BA3">
        <w:t>Supersedes and is equivalent to CPCPWT3030A Install home fire s</w:t>
      </w:r>
      <w:r w:rsidRPr="00184BA3">
        <w:t>prinkler systems.</w:t>
      </w:r>
    </w:p>
    <w:p w:rsidR="00000000" w:rsidRPr="00184BA3" w:rsidP="00184BA3">
      <w:pPr>
        <w:pStyle w:val="Heading1"/>
      </w:pPr>
      <w:bookmarkStart w:id="8" w:name="O_1159847"/>
      <w:bookmarkEnd w:id="8"/>
      <w:r w:rsidRPr="00184BA3">
        <w:t>Links</w:t>
      </w:r>
    </w:p>
    <w:p w:rsidR="00000000" w:rsidRPr="00184BA3" w:rsidP="00967A3B">
      <w:pPr>
        <w:pStyle w:val="BodyText"/>
      </w:pPr>
      <w:r w:rsidRPr="00184B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4AB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4BA3" w:rsidP="00184BA3"/>
    <w:sectPr w:rsidSect="00184B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A3" w:rsidRPr="00967A3B" w:rsidP="00967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3B" w:rsidP="00184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A3B" w:rsidP="00184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67A3B" w:rsidP="00184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BA3" w:rsidRPr="00967A3B" w:rsidP="00967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3B" w:rsidRPr="002D2AF8" w:rsidP="00184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CPCPWT3030 Install home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67A3B" w:rsidP="00184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BA3"/>
  </w:style>
  <w:style w:type="character" w:customStyle="1" w:styleId="Heading1Char">
    <w:name w:val="Heading 1 Char"/>
    <w:basedOn w:val="DefaultParagraphFont"/>
    <w:link w:val="Heading1"/>
    <w:rsid w:val="00184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BA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84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B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B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B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4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BA3"/>
    <w:rPr>
      <w:b/>
      <w:spacing w:val="0"/>
    </w:rPr>
  </w:style>
  <w:style w:type="paragraph" w:customStyle="1" w:styleId="SuperTitle">
    <w:name w:val="SuperTitle"/>
    <w:basedOn w:val="Title"/>
    <w:rsid w:val="00184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B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B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BA3"/>
    <w:rPr>
      <w:i/>
    </w:rPr>
  </w:style>
  <w:style w:type="paragraph" w:styleId="Caption">
    <w:name w:val="caption"/>
    <w:basedOn w:val="BodyText"/>
    <w:next w:val="Normal"/>
    <w:qFormat/>
    <w:rsid w:val="00184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BA3"/>
  </w:style>
  <w:style w:type="paragraph" w:styleId="TableofFigures">
    <w:name w:val="table of figures"/>
    <w:basedOn w:val="Normal"/>
    <w:next w:val="Normal"/>
    <w:semiHidden/>
    <w:rsid w:val="00184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B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4BA3"/>
    <w:rPr>
      <w:rFonts w:ascii="Wingdings" w:hAnsi="Wingdings"/>
    </w:rPr>
  </w:style>
  <w:style w:type="paragraph" w:customStyle="1" w:styleId="TableHeading">
    <w:name w:val="Table Heading"/>
    <w:basedOn w:val="HeadingBase"/>
    <w:rsid w:val="00184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BA3"/>
    <w:rPr>
      <w:color w:val="0033CC"/>
      <w:u w:val="none"/>
    </w:rPr>
  </w:style>
  <w:style w:type="paragraph" w:customStyle="1" w:styleId="BodyTextRight">
    <w:name w:val="Body Text Right"/>
    <w:basedOn w:val="BodyText"/>
    <w:rsid w:val="00184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B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BA3"/>
    <w:rPr>
      <w:sz w:val="32"/>
    </w:rPr>
  </w:style>
  <w:style w:type="paragraph" w:customStyle="1" w:styleId="HeadingProcedure">
    <w:name w:val="Heading Procedure"/>
    <w:basedOn w:val="HeadingBase"/>
    <w:next w:val="Normal"/>
    <w:rsid w:val="00184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BA3"/>
    <w:pPr>
      <w:spacing w:before="60" w:after="60"/>
    </w:pPr>
  </w:style>
  <w:style w:type="paragraph" w:styleId="ListContinue">
    <w:name w:val="List Continue"/>
    <w:basedOn w:val="List"/>
    <w:rsid w:val="00184BA3"/>
    <w:pPr>
      <w:ind w:firstLine="0"/>
    </w:pPr>
  </w:style>
  <w:style w:type="paragraph" w:customStyle="1" w:styleId="ListNote">
    <w:name w:val="List Note"/>
    <w:basedOn w:val="List"/>
    <w:rsid w:val="00184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BA3"/>
    <w:rPr>
      <w:rFonts w:ascii="Courier New" w:hAnsi="Courier New"/>
    </w:rPr>
  </w:style>
  <w:style w:type="paragraph" w:customStyle="1" w:styleId="NoteBullet">
    <w:name w:val="Note Bullet"/>
    <w:basedOn w:val="Note"/>
    <w:rsid w:val="00184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B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4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BA3"/>
    <w:rPr>
      <w:b/>
      <w:smallCaps/>
    </w:rPr>
  </w:style>
  <w:style w:type="paragraph" w:customStyle="1" w:styleId="TableListNumber">
    <w:name w:val="Table List Number"/>
    <w:basedOn w:val="ListNumber"/>
    <w:rsid w:val="00184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BA3"/>
    <w:pPr>
      <w:numPr>
        <w:numId w:val="7"/>
      </w:numPr>
    </w:pPr>
  </w:style>
  <w:style w:type="paragraph" w:customStyle="1" w:styleId="ListAlpha2">
    <w:name w:val="List Alpha 2"/>
    <w:basedOn w:val="List2"/>
    <w:rsid w:val="00184BA3"/>
    <w:pPr>
      <w:numPr>
        <w:numId w:val="6"/>
      </w:numPr>
    </w:pPr>
  </w:style>
  <w:style w:type="paragraph" w:styleId="List2">
    <w:name w:val="List 2"/>
    <w:basedOn w:val="BodyText"/>
    <w:rsid w:val="00184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B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B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4BA3"/>
    <w:pPr>
      <w:numPr>
        <w:numId w:val="2"/>
      </w:numPr>
    </w:pPr>
  </w:style>
  <w:style w:type="paragraph" w:styleId="ListContinue2">
    <w:name w:val="List Continue 2"/>
    <w:basedOn w:val="List2"/>
    <w:rsid w:val="00184BA3"/>
    <w:pPr>
      <w:ind w:firstLine="0"/>
    </w:pPr>
  </w:style>
  <w:style w:type="paragraph" w:styleId="ListContinue3">
    <w:name w:val="List Continue 3"/>
    <w:basedOn w:val="List3"/>
    <w:rsid w:val="00184BA3"/>
    <w:pPr>
      <w:ind w:left="1021" w:firstLine="0"/>
    </w:pPr>
  </w:style>
  <w:style w:type="paragraph" w:styleId="ListContinue4">
    <w:name w:val="List Continue 4"/>
    <w:basedOn w:val="List4"/>
    <w:rsid w:val="00184BA3"/>
    <w:pPr>
      <w:ind w:firstLine="0"/>
    </w:pPr>
  </w:style>
  <w:style w:type="paragraph" w:styleId="ListContinue5">
    <w:name w:val="List Continue 5"/>
    <w:basedOn w:val="List5"/>
    <w:rsid w:val="00184BA3"/>
    <w:pPr>
      <w:ind w:firstLine="0"/>
    </w:pPr>
  </w:style>
  <w:style w:type="paragraph" w:styleId="ListNumber3">
    <w:name w:val="List Number 3"/>
    <w:basedOn w:val="List3"/>
    <w:rsid w:val="00184BA3"/>
    <w:pPr>
      <w:numPr>
        <w:numId w:val="3"/>
      </w:numPr>
    </w:pPr>
  </w:style>
  <w:style w:type="paragraph" w:styleId="ListNumber4">
    <w:name w:val="List Number 4"/>
    <w:basedOn w:val="List4"/>
    <w:rsid w:val="00184BA3"/>
    <w:pPr>
      <w:numPr>
        <w:numId w:val="4"/>
      </w:numPr>
    </w:pPr>
  </w:style>
  <w:style w:type="paragraph" w:styleId="ListNumber5">
    <w:name w:val="List Number 5"/>
    <w:basedOn w:val="List5"/>
    <w:rsid w:val="00184BA3"/>
    <w:pPr>
      <w:numPr>
        <w:numId w:val="5"/>
      </w:numPr>
    </w:pPr>
  </w:style>
  <w:style w:type="paragraph" w:styleId="BlockText">
    <w:name w:val="Block Text"/>
    <w:basedOn w:val="Normal"/>
    <w:rsid w:val="00184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BA3"/>
    <w:rPr>
      <w:sz w:val="16"/>
      <w:vertAlign w:val="superscript"/>
    </w:rPr>
  </w:style>
  <w:style w:type="character" w:customStyle="1" w:styleId="Symbols">
    <w:name w:val="Symbols"/>
    <w:basedOn w:val="DefaultParagraphFont"/>
    <w:rsid w:val="00184BA3"/>
    <w:rPr>
      <w:rFonts w:ascii="Symbol" w:hAnsi="Symbol"/>
    </w:rPr>
  </w:style>
  <w:style w:type="character" w:customStyle="1" w:styleId="MenuOptions">
    <w:name w:val="Menu Options"/>
    <w:basedOn w:val="DefaultParagraphFont"/>
    <w:rsid w:val="00184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BA3"/>
    <w:rPr>
      <w:b/>
    </w:rPr>
  </w:style>
  <w:style w:type="character" w:customStyle="1" w:styleId="Underlined">
    <w:name w:val="Underlined"/>
    <w:basedOn w:val="DefaultParagraphFont"/>
    <w:rsid w:val="00184BA3"/>
    <w:rPr>
      <w:u w:val="single"/>
    </w:rPr>
  </w:style>
  <w:style w:type="paragraph" w:customStyle="1" w:styleId="TableBodyTextRight">
    <w:name w:val="Table Body Text Right"/>
    <w:basedOn w:val="TableBodyText"/>
    <w:rsid w:val="00184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BA3"/>
    <w:rPr>
      <w:sz w:val="18"/>
    </w:rPr>
  </w:style>
  <w:style w:type="paragraph" w:customStyle="1" w:styleId="BodySmallRight">
    <w:name w:val="Body Small Right"/>
    <w:basedOn w:val="BodyTextRight"/>
    <w:rsid w:val="00184BA3"/>
    <w:rPr>
      <w:sz w:val="18"/>
      <w:szCs w:val="18"/>
    </w:rPr>
  </w:style>
  <w:style w:type="paragraph" w:customStyle="1" w:styleId="MarginEdition">
    <w:name w:val="Margin Edition"/>
    <w:basedOn w:val="MarginNote"/>
    <w:rsid w:val="00184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BA3"/>
    <w:rPr>
      <w:sz w:val="2"/>
      <w:szCs w:val="2"/>
    </w:rPr>
  </w:style>
  <w:style w:type="character" w:customStyle="1" w:styleId="Small">
    <w:name w:val="Small"/>
    <w:basedOn w:val="DefaultParagraphFont"/>
    <w:rsid w:val="00184BA3"/>
    <w:rPr>
      <w:sz w:val="16"/>
    </w:rPr>
  </w:style>
  <w:style w:type="paragraph" w:customStyle="1" w:styleId="WideTable">
    <w:name w:val="Wide Table"/>
    <w:basedOn w:val="Normal"/>
    <w:rsid w:val="00184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BA3"/>
  </w:style>
  <w:style w:type="paragraph" w:styleId="Quote">
    <w:name w:val="Quote"/>
    <w:basedOn w:val="Heading1"/>
    <w:link w:val="QuoteChar"/>
    <w:qFormat/>
    <w:rsid w:val="00184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BA3"/>
    <w:pPr>
      <w:pageBreakBefore/>
    </w:pPr>
  </w:style>
  <w:style w:type="paragraph" w:customStyle="1" w:styleId="Border">
    <w:name w:val="Border"/>
    <w:basedOn w:val="Normal"/>
    <w:qFormat/>
    <w:rsid w:val="00184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BA3"/>
    <w:rPr>
      <w:u w:val="single"/>
    </w:rPr>
  </w:style>
  <w:style w:type="character" w:customStyle="1" w:styleId="BoldandItalics">
    <w:name w:val="Bold and Italics"/>
    <w:qFormat/>
    <w:rsid w:val="00184BA3"/>
    <w:rPr>
      <w:b/>
      <w:i/>
      <w:u w:val="none"/>
    </w:rPr>
  </w:style>
  <w:style w:type="paragraph" w:styleId="BalloonText">
    <w:name w:val="Balloon Text"/>
    <w:basedOn w:val="Normal"/>
    <w:link w:val="BalloonTextChar"/>
    <w:rsid w:val="00184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BA3"/>
    <w:pPr>
      <w:spacing w:before="0" w:after="0"/>
    </w:pPr>
  </w:style>
  <w:style w:type="paragraph" w:customStyle="1" w:styleId="BodyTextBold">
    <w:name w:val="Body Text Bold"/>
    <w:basedOn w:val="BodyText"/>
    <w:qFormat/>
    <w:rsid w:val="00184BA3"/>
    <w:rPr>
      <w:b/>
    </w:rPr>
  </w:style>
  <w:style w:type="character" w:styleId="Hyperlink">
    <w:name w:val="Hyperlink"/>
    <w:basedOn w:val="DefaultParagraphFont"/>
    <w:uiPriority w:val="99"/>
    <w:unhideWhenUsed/>
    <w:rsid w:val="00967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</Words>
  <Characters>2677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CPCPWT3030 Install home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