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697" w:rsidP="009F0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CPCPWT3026 Install and fit off sanitary fixtures, water services and adjust water service controls</w:t>
      </w:r>
      <w:r>
        <w:fldChar w:fldCharType="end"/>
      </w:r>
    </w:p>
    <w:p w:rsidR="009F0697" w:rsidP="009F0697">
      <w:pPr>
        <w:pStyle w:val="Version"/>
        <w:sectPr w:rsidSect="003E5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064" w:rsidP="003E5064">
      <w:pPr>
        <w:pStyle w:val="SuperHeading"/>
      </w:pPr>
      <w:r w:rsidRPr="003E5064">
        <w:t>Assessment Requirements for CPCPWT3026 Install and fit off sanitary fixtures, water services and adjust water service controls</w:t>
      </w:r>
    </w:p>
    <w:p w:rsidR="00000000" w:rsidRPr="003E5064" w:rsidP="003E5064">
      <w:pPr>
        <w:pStyle w:val="Heading1"/>
      </w:pPr>
      <w:bookmarkStart w:id="1" w:name="O_1136266"/>
      <w:bookmarkEnd w:id="1"/>
      <w:r w:rsidRPr="003E5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E5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64">
            <w:pPr>
              <w:pStyle w:val="BodyText"/>
              <w:rPr>
                <w:lang w:val="en-NZ"/>
              </w:rPr>
            </w:pPr>
            <w:r w:rsidRPr="003E506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64" w:rsidP="003E5064">
            <w:pPr>
              <w:pStyle w:val="BodyText"/>
            </w:pPr>
            <w:r w:rsidRPr="003E5064">
              <w:t>This version first released with CPC Construction, Plumbing and Services Training Package Release 5.0.</w:t>
            </w:r>
          </w:p>
          <w:p w:rsidR="00000000" w:rsidRPr="003E5064" w:rsidP="003E5064">
            <w:pPr>
              <w:pStyle w:val="BodyText"/>
            </w:pPr>
            <w:r w:rsidRPr="003E5064">
              <w:t>Supersedes and is not equivalent to CPCPSN3024A Install and fit off sanitary fixtures, and CPCPWT3026A Fit off and commission heated and cold water servi</w:t>
            </w:r>
            <w:r w:rsidRPr="003E5064">
              <w:t>ces.  Updated to meet the Standards for Training Packages 2012.</w:t>
            </w:r>
          </w:p>
        </w:tc>
      </w:tr>
    </w:tbl>
    <w:p w:rsidR="00000000" w:rsidRPr="003E5064" w:rsidP="003E5064">
      <w:pPr>
        <w:pStyle w:val="BodyText"/>
      </w:pPr>
    </w:p>
    <w:p w:rsidR="00000000" w:rsidRPr="003E5064" w:rsidP="003E5064">
      <w:pPr>
        <w:pStyle w:val="AllowPageBreak"/>
      </w:pPr>
    </w:p>
    <w:p w:rsidR="00000000" w:rsidRPr="003E5064" w:rsidP="003E5064">
      <w:pPr>
        <w:pStyle w:val="Heading1"/>
      </w:pPr>
      <w:bookmarkStart w:id="2" w:name="O_1136269"/>
      <w:bookmarkEnd w:id="2"/>
      <w:r w:rsidRPr="003E5064">
        <w:t>Performance Evidence</w:t>
      </w:r>
    </w:p>
    <w:p w:rsidR="00000000" w:rsidRPr="003E5064" w:rsidP="009F0697">
      <w:pPr>
        <w:pStyle w:val="BodyText"/>
      </w:pPr>
      <w:r w:rsidRPr="003E5064">
        <w:t>To demonstrate competency, a candidate must meet the performance criteria for this unit by:</w:t>
      </w:r>
    </w:p>
    <w:p w:rsidR="00000000" w:rsidRPr="003E5064" w:rsidP="003E5064">
      <w:pPr>
        <w:pStyle w:val="ListBullet"/>
      </w:pPr>
      <w:r w:rsidRPr="003E5064">
        <w:t>setting out, installing and fitting off sanitary fixtures</w:t>
      </w:r>
      <w:r w:rsidRPr="003E5064">
        <w:t xml:space="preserve"> and tapware from an approved point of connection to a:</w:t>
      </w:r>
    </w:p>
    <w:p w:rsidR="00000000" w:rsidRPr="003E5064" w:rsidP="003E5064">
      <w:pPr>
        <w:pStyle w:val="ListBullet2"/>
      </w:pPr>
      <w:r w:rsidRPr="003E5064">
        <w:t>water closet (WC)</w:t>
      </w:r>
    </w:p>
    <w:p w:rsidR="00000000" w:rsidRPr="003E5064" w:rsidP="003E5064">
      <w:pPr>
        <w:pStyle w:val="ListBullet2"/>
      </w:pPr>
      <w:r w:rsidRPr="003E5064">
        <w:t xml:space="preserve">shower </w:t>
      </w:r>
    </w:p>
    <w:p w:rsidR="00000000" w:rsidRPr="003E5064" w:rsidP="003E5064">
      <w:pPr>
        <w:pStyle w:val="ListBullet2"/>
      </w:pPr>
      <w:r w:rsidRPr="003E5064">
        <w:t>sink</w:t>
      </w:r>
    </w:p>
    <w:p w:rsidR="00000000" w:rsidRPr="003E5064" w:rsidP="003E5064">
      <w:pPr>
        <w:pStyle w:val="ListBullet2"/>
      </w:pPr>
      <w:r w:rsidRPr="003E5064">
        <w:t>bath</w:t>
      </w:r>
    </w:p>
    <w:p w:rsidR="00000000" w:rsidRPr="003E5064" w:rsidP="003E5064">
      <w:pPr>
        <w:pStyle w:val="ListBullet2"/>
      </w:pPr>
      <w:r w:rsidRPr="003E5064">
        <w:t>basin</w:t>
      </w:r>
    </w:p>
    <w:p w:rsidR="00000000" w:rsidRPr="003E5064" w:rsidP="003E5064">
      <w:pPr>
        <w:pStyle w:val="ListBullet2"/>
      </w:pPr>
      <w:r w:rsidRPr="003E5064">
        <w:t>dishwashing machine</w:t>
      </w:r>
    </w:p>
    <w:p w:rsidR="00000000" w:rsidRPr="003E5064" w:rsidP="003E5064">
      <w:pPr>
        <w:pStyle w:val="ListBullet2"/>
      </w:pPr>
      <w:r w:rsidRPr="003E5064">
        <w:t>wall hung urinal</w:t>
      </w:r>
    </w:p>
    <w:p w:rsidR="00000000" w:rsidRPr="003E5064" w:rsidP="003E5064">
      <w:pPr>
        <w:pStyle w:val="ListBullet2"/>
      </w:pPr>
      <w:r w:rsidRPr="003E5064">
        <w:t>non-drinking water hose tap</w:t>
      </w:r>
    </w:p>
    <w:p w:rsidR="00000000" w:rsidRPr="003E5064" w:rsidP="003E5064">
      <w:pPr>
        <w:pStyle w:val="ListBullet"/>
      </w:pPr>
      <w:r w:rsidRPr="003E5064">
        <w:t>installing and adjusting a programmed flushing device for a cold-water service</w:t>
      </w:r>
    </w:p>
    <w:p w:rsidR="00000000" w:rsidRPr="003E5064" w:rsidP="003E5064">
      <w:pPr>
        <w:pStyle w:val="ListBullet"/>
      </w:pPr>
      <w:r w:rsidRPr="003E5064">
        <w:t>adjusting and commissioning two different WC cisterns</w:t>
      </w:r>
    </w:p>
    <w:p w:rsidR="00000000" w:rsidRPr="003E5064" w:rsidP="003E5064">
      <w:pPr>
        <w:pStyle w:val="ListBullet"/>
      </w:pPr>
      <w:r w:rsidRPr="003E5064">
        <w:t>reseating a brass tap and installing an approved jumper valve</w:t>
      </w:r>
    </w:p>
    <w:p w:rsidR="00000000" w:rsidRPr="003E5064" w:rsidP="003E5064">
      <w:pPr>
        <w:pStyle w:val="ListBullet"/>
      </w:pPr>
      <w:r w:rsidRPr="003E5064">
        <w:t xml:space="preserve">removing and replacing a mixer tap cartridge with a replacement cartridge.  </w:t>
      </w:r>
    </w:p>
    <w:p w:rsidR="00000000" w:rsidRPr="003E5064" w:rsidP="003E5064">
      <w:pPr>
        <w:pStyle w:val="AllowPageBreak"/>
      </w:pPr>
    </w:p>
    <w:p w:rsidR="00000000" w:rsidRPr="003E5064" w:rsidP="003E5064">
      <w:pPr>
        <w:pStyle w:val="Heading1"/>
      </w:pPr>
      <w:bookmarkStart w:id="3" w:name="O_1136268"/>
      <w:bookmarkEnd w:id="3"/>
      <w:r w:rsidRPr="003E5064">
        <w:t>Knowledge Evidence</w:t>
      </w:r>
    </w:p>
    <w:p w:rsidR="00000000" w:rsidRPr="003E5064" w:rsidP="009F0697">
      <w:pPr>
        <w:pStyle w:val="BodyText"/>
      </w:pPr>
      <w:r w:rsidRPr="003E5064">
        <w:t>To be competent in this unit, a person must demonstrate knowledge of:</w:t>
      </w:r>
    </w:p>
    <w:p w:rsidR="00000000" w:rsidRPr="003E5064" w:rsidP="003E5064">
      <w:pPr>
        <w:pStyle w:val="ListBullet"/>
      </w:pPr>
      <w:r w:rsidRPr="003E5064">
        <w:t xml:space="preserve">properties of water, including pressure and flow rates </w:t>
      </w:r>
    </w:p>
    <w:p w:rsidR="00000000" w:rsidRPr="003E5064" w:rsidP="003E5064">
      <w:pPr>
        <w:pStyle w:val="ListBullet"/>
      </w:pPr>
      <w:r w:rsidRPr="003E5064">
        <w:t xml:space="preserve">approved materials, components, their characteristics and their application for installing sanitary fixtures, cold water systems </w:t>
      </w:r>
      <w:r w:rsidRPr="003E5064">
        <w:t>and water service controls and devices</w:t>
      </w:r>
    </w:p>
    <w:p w:rsidR="00000000" w:rsidRPr="003E5064" w:rsidP="003E5064">
      <w:pPr>
        <w:pStyle w:val="ListBullet"/>
      </w:pPr>
      <w:r w:rsidRPr="003E5064">
        <w:t>water service controls and mixing devices</w:t>
      </w:r>
    </w:p>
    <w:p w:rsidR="00000000" w:rsidRPr="003E5064" w:rsidP="003E5064">
      <w:pPr>
        <w:pStyle w:val="ListBullet"/>
      </w:pPr>
      <w:r w:rsidRPr="003E5064">
        <w:t>working drawing conventions, symbols and abbreviations</w:t>
      </w:r>
    </w:p>
    <w:p w:rsidR="00000000" w:rsidRPr="003E5064" w:rsidP="003E5064">
      <w:pPr>
        <w:pStyle w:val="ListBullet"/>
      </w:pPr>
      <w:r w:rsidRPr="003E5064">
        <w:t>how to access relevant information, including codes and standards</w:t>
      </w:r>
    </w:p>
    <w:p w:rsidR="00000000" w:rsidRPr="003E5064" w:rsidP="003E5064">
      <w:pPr>
        <w:pStyle w:val="ListBullet"/>
      </w:pPr>
      <w:r w:rsidRPr="003E5064">
        <w:t>tools, materials and equipment used to fit off and com</w:t>
      </w:r>
      <w:r w:rsidRPr="003E5064">
        <w:t xml:space="preserve">mission heated, tempered and cold-water services to sanitary fixtures </w:t>
      </w:r>
    </w:p>
    <w:p w:rsidR="00000000" w:rsidRPr="003E5064" w:rsidP="003E5064">
      <w:pPr>
        <w:pStyle w:val="ListBullet"/>
      </w:pPr>
      <w:r w:rsidRPr="003E5064">
        <w:t>work health and safety (WHS) requirements for fitting off and commissioning heated, tempered and cold-water services to sanitary fixtures.</w:t>
      </w:r>
    </w:p>
    <w:p w:rsidR="00000000" w:rsidRPr="003E5064" w:rsidP="003E5064">
      <w:pPr>
        <w:pStyle w:val="AllowPageBreak"/>
      </w:pPr>
    </w:p>
    <w:p w:rsidR="00000000" w:rsidRPr="003E5064" w:rsidP="003E5064">
      <w:pPr>
        <w:pStyle w:val="Heading1"/>
      </w:pPr>
      <w:bookmarkStart w:id="4" w:name="O_1136267"/>
      <w:bookmarkEnd w:id="4"/>
      <w:r w:rsidRPr="003E5064">
        <w:t>Assessment Conditions</w:t>
      </w:r>
    </w:p>
    <w:p w:rsidR="00000000" w:rsidRPr="003E5064" w:rsidP="009F0697">
      <w:pPr>
        <w:pStyle w:val="BodyText"/>
      </w:pPr>
      <w:r w:rsidRPr="003E5064">
        <w:t>Asses</w:t>
      </w:r>
      <w:r w:rsidRPr="003E5064">
        <w:t>sors must meet the requirements for assessors contained in the Standards for Registered Training Organisations.</w:t>
      </w:r>
    </w:p>
    <w:p w:rsidR="00000000" w:rsidRPr="003E5064" w:rsidP="009F0697">
      <w:pPr>
        <w:pStyle w:val="BodyText"/>
      </w:pPr>
      <w:r w:rsidRPr="003E5064">
        <w:t>This unit must be assessed in the workplace or a close simulation using realistic workplace conditions, materials, activities, responsibilities,</w:t>
      </w:r>
      <w:r w:rsidRPr="003E5064">
        <w:t xml:space="preserve"> procedures, safety requirements and environmental considerations.</w:t>
      </w:r>
    </w:p>
    <w:p w:rsidR="00000000" w:rsidRPr="003E5064" w:rsidP="003E5064">
      <w:pPr>
        <w:pStyle w:val="Heading1"/>
      </w:pPr>
      <w:bookmarkStart w:id="5" w:name="O_1136265"/>
      <w:bookmarkEnd w:id="5"/>
      <w:r w:rsidRPr="003E5064">
        <w:t>Links</w:t>
      </w:r>
    </w:p>
    <w:p w:rsidR="00000000" w:rsidRPr="003E5064" w:rsidP="009F0697">
      <w:pPr>
        <w:pStyle w:val="BodyText"/>
      </w:pPr>
      <w:r w:rsidRPr="003E50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F56A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E5064" w:rsidP="003E5064"/>
    <w:sectPr w:rsidSect="003E50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64" w:rsidRPr="009F0697" w:rsidP="009F0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697" w:rsidP="003E5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0697" w:rsidP="003E5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0697" w:rsidP="003E5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6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064" w:rsidRPr="009F0697" w:rsidP="009F06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697" w:rsidRPr="002D2AF8" w:rsidP="003E5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CPCPWT3026 Install and fit off sanitary fixtures, water services and adjust water service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F0697" w:rsidP="003E5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823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85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023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064"/>
  </w:style>
  <w:style w:type="character" w:customStyle="1" w:styleId="Heading1Char">
    <w:name w:val="Heading 1 Char"/>
    <w:basedOn w:val="DefaultParagraphFont"/>
    <w:link w:val="Heading1"/>
    <w:rsid w:val="003E5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0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50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5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5064"/>
    <w:rPr>
      <w:b/>
      <w:spacing w:val="0"/>
    </w:rPr>
  </w:style>
  <w:style w:type="paragraph" w:customStyle="1" w:styleId="SuperTitle">
    <w:name w:val="SuperTitle"/>
    <w:basedOn w:val="Title"/>
    <w:rsid w:val="003E5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064"/>
    <w:rPr>
      <w:i/>
    </w:rPr>
  </w:style>
  <w:style w:type="paragraph" w:styleId="Caption">
    <w:name w:val="caption"/>
    <w:basedOn w:val="BodyText"/>
    <w:next w:val="Normal"/>
    <w:qFormat/>
    <w:rsid w:val="003E5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064"/>
  </w:style>
  <w:style w:type="paragraph" w:styleId="TableofFigures">
    <w:name w:val="table of figures"/>
    <w:basedOn w:val="Normal"/>
    <w:next w:val="Normal"/>
    <w:semiHidden/>
    <w:rsid w:val="003E5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0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5064"/>
    <w:rPr>
      <w:rFonts w:ascii="Wingdings" w:hAnsi="Wingdings"/>
    </w:rPr>
  </w:style>
  <w:style w:type="paragraph" w:customStyle="1" w:styleId="TableHeading">
    <w:name w:val="Table Heading"/>
    <w:basedOn w:val="HeadingBase"/>
    <w:rsid w:val="003E5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064"/>
    <w:rPr>
      <w:color w:val="0033CC"/>
      <w:u w:val="none"/>
    </w:rPr>
  </w:style>
  <w:style w:type="paragraph" w:customStyle="1" w:styleId="BodyTextRight">
    <w:name w:val="Body Text Right"/>
    <w:basedOn w:val="BodyText"/>
    <w:rsid w:val="003E5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0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064"/>
    <w:rPr>
      <w:sz w:val="32"/>
    </w:rPr>
  </w:style>
  <w:style w:type="paragraph" w:customStyle="1" w:styleId="HeadingProcedure">
    <w:name w:val="Heading Procedure"/>
    <w:basedOn w:val="HeadingBase"/>
    <w:next w:val="Normal"/>
    <w:rsid w:val="003E5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064"/>
    <w:pPr>
      <w:spacing w:before="60" w:after="60"/>
    </w:pPr>
  </w:style>
  <w:style w:type="paragraph" w:styleId="ListContinue">
    <w:name w:val="List Continue"/>
    <w:basedOn w:val="List"/>
    <w:rsid w:val="003E5064"/>
    <w:pPr>
      <w:ind w:firstLine="0"/>
    </w:pPr>
  </w:style>
  <w:style w:type="paragraph" w:customStyle="1" w:styleId="ListNote">
    <w:name w:val="List Note"/>
    <w:basedOn w:val="List"/>
    <w:rsid w:val="003E5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064"/>
    <w:rPr>
      <w:rFonts w:ascii="Courier New" w:hAnsi="Courier New"/>
    </w:rPr>
  </w:style>
  <w:style w:type="paragraph" w:customStyle="1" w:styleId="NoteBullet">
    <w:name w:val="Note Bullet"/>
    <w:basedOn w:val="Note"/>
    <w:rsid w:val="003E5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0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5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064"/>
    <w:rPr>
      <w:b/>
      <w:smallCaps/>
    </w:rPr>
  </w:style>
  <w:style w:type="paragraph" w:customStyle="1" w:styleId="TableListNumber">
    <w:name w:val="Table List Number"/>
    <w:basedOn w:val="ListNumber"/>
    <w:rsid w:val="003E5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064"/>
    <w:pPr>
      <w:numPr>
        <w:numId w:val="9"/>
      </w:numPr>
    </w:pPr>
  </w:style>
  <w:style w:type="paragraph" w:customStyle="1" w:styleId="ListAlpha2">
    <w:name w:val="List Alpha 2"/>
    <w:basedOn w:val="List2"/>
    <w:rsid w:val="003E5064"/>
    <w:pPr>
      <w:numPr>
        <w:numId w:val="8"/>
      </w:numPr>
    </w:pPr>
  </w:style>
  <w:style w:type="paragraph" w:styleId="List2">
    <w:name w:val="List 2"/>
    <w:basedOn w:val="BodyText"/>
    <w:rsid w:val="003E5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0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0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5064"/>
    <w:pPr>
      <w:numPr>
        <w:numId w:val="4"/>
      </w:numPr>
    </w:pPr>
  </w:style>
  <w:style w:type="paragraph" w:styleId="ListContinue2">
    <w:name w:val="List Continue 2"/>
    <w:basedOn w:val="List2"/>
    <w:rsid w:val="003E5064"/>
    <w:pPr>
      <w:ind w:firstLine="0"/>
    </w:pPr>
  </w:style>
  <w:style w:type="paragraph" w:styleId="ListContinue3">
    <w:name w:val="List Continue 3"/>
    <w:basedOn w:val="List3"/>
    <w:rsid w:val="003E5064"/>
    <w:pPr>
      <w:ind w:left="1021" w:firstLine="0"/>
    </w:pPr>
  </w:style>
  <w:style w:type="paragraph" w:styleId="ListContinue4">
    <w:name w:val="List Continue 4"/>
    <w:basedOn w:val="List4"/>
    <w:rsid w:val="003E5064"/>
    <w:pPr>
      <w:ind w:firstLine="0"/>
    </w:pPr>
  </w:style>
  <w:style w:type="paragraph" w:styleId="ListContinue5">
    <w:name w:val="List Continue 5"/>
    <w:basedOn w:val="List5"/>
    <w:rsid w:val="003E5064"/>
    <w:pPr>
      <w:ind w:firstLine="0"/>
    </w:pPr>
  </w:style>
  <w:style w:type="paragraph" w:styleId="ListNumber3">
    <w:name w:val="List Number 3"/>
    <w:basedOn w:val="List3"/>
    <w:rsid w:val="003E5064"/>
    <w:pPr>
      <w:numPr>
        <w:numId w:val="5"/>
      </w:numPr>
    </w:pPr>
  </w:style>
  <w:style w:type="paragraph" w:styleId="ListNumber4">
    <w:name w:val="List Number 4"/>
    <w:basedOn w:val="List4"/>
    <w:rsid w:val="003E5064"/>
    <w:pPr>
      <w:numPr>
        <w:numId w:val="6"/>
      </w:numPr>
    </w:pPr>
  </w:style>
  <w:style w:type="paragraph" w:styleId="ListNumber5">
    <w:name w:val="List Number 5"/>
    <w:basedOn w:val="List5"/>
    <w:rsid w:val="003E5064"/>
    <w:pPr>
      <w:numPr>
        <w:numId w:val="7"/>
      </w:numPr>
    </w:pPr>
  </w:style>
  <w:style w:type="paragraph" w:styleId="BlockText">
    <w:name w:val="Block Text"/>
    <w:basedOn w:val="Normal"/>
    <w:rsid w:val="003E5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064"/>
    <w:rPr>
      <w:sz w:val="16"/>
      <w:vertAlign w:val="superscript"/>
    </w:rPr>
  </w:style>
  <w:style w:type="character" w:customStyle="1" w:styleId="Symbols">
    <w:name w:val="Symbols"/>
    <w:basedOn w:val="DefaultParagraphFont"/>
    <w:rsid w:val="003E5064"/>
    <w:rPr>
      <w:rFonts w:ascii="Symbol" w:hAnsi="Symbol"/>
    </w:rPr>
  </w:style>
  <w:style w:type="character" w:customStyle="1" w:styleId="MenuOptions">
    <w:name w:val="Menu Options"/>
    <w:basedOn w:val="DefaultParagraphFont"/>
    <w:rsid w:val="003E5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064"/>
    <w:rPr>
      <w:b/>
    </w:rPr>
  </w:style>
  <w:style w:type="character" w:customStyle="1" w:styleId="Underlined">
    <w:name w:val="Underlined"/>
    <w:basedOn w:val="DefaultParagraphFont"/>
    <w:rsid w:val="003E5064"/>
    <w:rPr>
      <w:u w:val="single"/>
    </w:rPr>
  </w:style>
  <w:style w:type="paragraph" w:customStyle="1" w:styleId="TableBodyTextRight">
    <w:name w:val="Table Body Text Right"/>
    <w:basedOn w:val="TableBodyText"/>
    <w:rsid w:val="003E5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064"/>
    <w:rPr>
      <w:sz w:val="18"/>
    </w:rPr>
  </w:style>
  <w:style w:type="paragraph" w:customStyle="1" w:styleId="BodySmallRight">
    <w:name w:val="Body Small Right"/>
    <w:basedOn w:val="BodyTextRight"/>
    <w:rsid w:val="003E5064"/>
    <w:rPr>
      <w:sz w:val="18"/>
      <w:szCs w:val="18"/>
    </w:rPr>
  </w:style>
  <w:style w:type="paragraph" w:customStyle="1" w:styleId="MarginEdition">
    <w:name w:val="Margin Edition"/>
    <w:basedOn w:val="MarginNote"/>
    <w:rsid w:val="003E5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064"/>
    <w:rPr>
      <w:sz w:val="2"/>
      <w:szCs w:val="2"/>
    </w:rPr>
  </w:style>
  <w:style w:type="character" w:customStyle="1" w:styleId="Small">
    <w:name w:val="Small"/>
    <w:basedOn w:val="DefaultParagraphFont"/>
    <w:rsid w:val="003E5064"/>
    <w:rPr>
      <w:sz w:val="16"/>
    </w:rPr>
  </w:style>
  <w:style w:type="paragraph" w:customStyle="1" w:styleId="WideTable">
    <w:name w:val="Wide Table"/>
    <w:basedOn w:val="Normal"/>
    <w:rsid w:val="003E5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064"/>
  </w:style>
  <w:style w:type="paragraph" w:styleId="Quote">
    <w:name w:val="Quote"/>
    <w:basedOn w:val="Heading1"/>
    <w:link w:val="QuoteChar"/>
    <w:qFormat/>
    <w:rsid w:val="003E5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064"/>
    <w:pPr>
      <w:pageBreakBefore/>
    </w:pPr>
  </w:style>
  <w:style w:type="paragraph" w:customStyle="1" w:styleId="Border">
    <w:name w:val="Border"/>
    <w:basedOn w:val="Normal"/>
    <w:qFormat/>
    <w:rsid w:val="003E5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064"/>
    <w:rPr>
      <w:u w:val="single"/>
    </w:rPr>
  </w:style>
  <w:style w:type="character" w:customStyle="1" w:styleId="BoldandItalics">
    <w:name w:val="Bold and Italics"/>
    <w:qFormat/>
    <w:rsid w:val="003E5064"/>
    <w:rPr>
      <w:b/>
      <w:i/>
      <w:u w:val="none"/>
    </w:rPr>
  </w:style>
  <w:style w:type="paragraph" w:styleId="BalloonText">
    <w:name w:val="Balloon Text"/>
    <w:basedOn w:val="Normal"/>
    <w:link w:val="BalloonTextChar"/>
    <w:rsid w:val="003E5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064"/>
    <w:pPr>
      <w:spacing w:before="0" w:after="0"/>
    </w:pPr>
  </w:style>
  <w:style w:type="paragraph" w:customStyle="1" w:styleId="BodyTextBold">
    <w:name w:val="Body Text Bold"/>
    <w:basedOn w:val="BodyText"/>
    <w:qFormat/>
    <w:rsid w:val="003E5064"/>
    <w:rPr>
      <w:b/>
    </w:rPr>
  </w:style>
  <w:style w:type="character" w:styleId="Hyperlink">
    <w:name w:val="Hyperlink"/>
    <w:basedOn w:val="DefaultParagraphFont"/>
    <w:uiPriority w:val="99"/>
    <w:unhideWhenUsed/>
    <w:rsid w:val="009F06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2304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CPCPWT3026 Install and fit off sanitary fixtures, water services and adjust water service controls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