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B57" w:rsidP="00C76B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CPCPSN3011 Plan the layout of a residential sanitary plumbing system and fabricate and install sanitary stacks</w:t>
      </w:r>
      <w:r>
        <w:fldChar w:fldCharType="end"/>
      </w:r>
    </w:p>
    <w:p w:rsidR="00C76B57" w:rsidP="00C76B57">
      <w:pPr>
        <w:pStyle w:val="Version"/>
        <w:sectPr w:rsidSect="001D1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D1598" w:rsidP="001D1598">
      <w:pPr>
        <w:pStyle w:val="SuperHeading"/>
      </w:pPr>
      <w:r w:rsidRPr="001D1598">
        <w:t>CPCPSN3011 Plan the layout of a residential sanitary plumbing system and fabricate and install sanitary stacks</w:t>
      </w:r>
    </w:p>
    <w:p w:rsidR="00000000" w:rsidRPr="001D1598" w:rsidP="001D1598">
      <w:pPr>
        <w:pStyle w:val="Heading1"/>
      </w:pPr>
      <w:bookmarkStart w:id="1" w:name="O_1165703"/>
      <w:bookmarkEnd w:id="1"/>
      <w:r w:rsidRPr="001D15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598" w:rsidP="001D1598">
            <w:pPr>
              <w:pStyle w:val="BodyText"/>
            </w:pPr>
            <w:r w:rsidRPr="001D1598">
              <w:t>This version first released with CPC Construction, Plumbing and Services Training Package Release 6.2.</w:t>
            </w:r>
          </w:p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 xml:space="preserve">Removed duplicative point from Knowledge Evidence: </w:t>
            </w:r>
            <w:r w:rsidRPr="001D1598">
              <w:rPr>
                <w:rStyle w:val="Emphasis"/>
              </w:rPr>
              <w:t>WHS requirements for fabricating and installing sanitary stacks.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598" w:rsidP="001D1598">
            <w:pPr>
              <w:pStyle w:val="BodyText"/>
            </w:pPr>
            <w:r w:rsidRPr="001D1598">
              <w:t>This version first release</w:t>
            </w:r>
            <w:r w:rsidRPr="001D1598">
              <w:t>d with CPC Construction, Plumbing and Services Training Package Release 5.1.</w:t>
            </w:r>
          </w:p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Change to Pre-requisite unit. Correction to Knowledge Evidence.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598" w:rsidP="001D1598">
            <w:pPr>
              <w:pStyle w:val="BodyText"/>
            </w:pPr>
            <w:r w:rsidRPr="001D1598">
              <w:t>This version first released with CPC Construction, Plumbing and Services Training Package Release 5.0.</w:t>
            </w:r>
          </w:p>
          <w:p w:rsidR="00000000" w:rsidRPr="001D1598" w:rsidP="001D1598">
            <w:pPr>
              <w:pStyle w:val="BodyText"/>
            </w:pPr>
            <w:r w:rsidRPr="001D1598">
              <w:t>S</w:t>
            </w:r>
            <w:r w:rsidRPr="001D1598">
              <w:t>upersedes and is not equivalent to CPCPSN3023A Fabricate and install sanitary stacks, and CPCPSN3011B Plan layout of a residential sanitary plumbing system.  Updated to meet the Standards for Training Packages 2012.</w:t>
            </w:r>
          </w:p>
        </w:tc>
      </w:tr>
    </w:tbl>
    <w:p w:rsidR="00000000" w:rsidRPr="001D1598" w:rsidP="001D1598">
      <w:pPr>
        <w:pStyle w:val="BodyText"/>
      </w:pPr>
    </w:p>
    <w:p w:rsidR="00000000" w:rsidRPr="001D1598" w:rsidP="001D1598">
      <w:pPr>
        <w:pStyle w:val="AllowPageBreak"/>
      </w:pPr>
    </w:p>
    <w:p w:rsidR="00000000" w:rsidRPr="001D1598" w:rsidP="001D1598">
      <w:pPr>
        <w:pStyle w:val="Heading1"/>
      </w:pPr>
      <w:bookmarkStart w:id="2" w:name="O_1165702"/>
      <w:bookmarkEnd w:id="2"/>
      <w:r w:rsidRPr="001D1598">
        <w:t>Application</w:t>
      </w:r>
    </w:p>
    <w:p w:rsidR="00000000" w:rsidRPr="001D1598" w:rsidP="00C76B57">
      <w:pPr>
        <w:pStyle w:val="BodyText"/>
      </w:pPr>
      <w:r w:rsidRPr="001D1598">
        <w:t>This un</w:t>
      </w:r>
      <w:r w:rsidRPr="001D1598">
        <w:t>it specifies the skills and knowledge required to plan the layout of a residential sanitary plumbing system for a three-storey residence.</w:t>
      </w:r>
    </w:p>
    <w:p w:rsidR="00000000" w:rsidRPr="001D1598" w:rsidP="00C76B57">
      <w:pPr>
        <w:pStyle w:val="BodyText"/>
      </w:pPr>
      <w:r w:rsidRPr="001D1598">
        <w:t>In some jurisdictions, this unit of competency may form part of accreditation, licensing, legislative, regulatory or c</w:t>
      </w:r>
      <w:r w:rsidRPr="001D1598">
        <w:t xml:space="preserve">ertification requirements. </w:t>
      </w:r>
    </w:p>
    <w:p w:rsidR="00000000" w:rsidRPr="001D1598" w:rsidP="001D1598">
      <w:pPr>
        <w:pStyle w:val="Heading1"/>
      </w:pPr>
      <w:bookmarkStart w:id="3" w:name="O_1165701"/>
      <w:bookmarkEnd w:id="3"/>
      <w:r w:rsidRPr="001D1598">
        <w:t>Pre-requisite Unit</w:t>
      </w:r>
    </w:p>
    <w:p w:rsidR="00000000" w:rsidRPr="001D1598" w:rsidP="00C76B57">
      <w:pPr>
        <w:pStyle w:val="BodyText"/>
      </w:pPr>
      <w:r w:rsidRPr="001D1598">
        <w:t>CPCPCM2043 Carry out WHS requirements</w:t>
      </w:r>
    </w:p>
    <w:p w:rsidR="00000000" w:rsidRPr="001D1598" w:rsidP="001D1598">
      <w:pPr>
        <w:pStyle w:val="Heading1"/>
      </w:pPr>
      <w:bookmarkStart w:id="4" w:name="O_1165700"/>
      <w:bookmarkEnd w:id="4"/>
      <w:r w:rsidRPr="001D1598">
        <w:t>Unit Sector</w:t>
      </w:r>
    </w:p>
    <w:p w:rsidR="00000000" w:rsidRPr="001D1598" w:rsidP="00C76B57">
      <w:pPr>
        <w:pStyle w:val="BodyText"/>
      </w:pPr>
      <w:r w:rsidRPr="001D1598">
        <w:t>Plumbing and Fire Services</w:t>
      </w:r>
    </w:p>
    <w:p w:rsidR="00000000" w:rsidRPr="001D1598" w:rsidP="001D1598">
      <w:pPr>
        <w:pStyle w:val="Heading1"/>
      </w:pPr>
      <w:bookmarkStart w:id="5" w:name="O_1165699"/>
      <w:bookmarkEnd w:id="5"/>
      <w:r w:rsidRPr="001D15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Performance criteria describe what needs to be done to demonstrate achievement of the element.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Plan and 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Access, read and determine sanitary plumbing system installation requirements from plans, job specificatio</w:t>
            </w:r>
            <w:r w:rsidRPr="001D1598">
              <w:t>ns, codes, relevant Australian Standards, manufacturers’ instructions and jurisdictional requirements.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 xml:space="preserve">Identify and apply workplace, work health and safety (WHS) and environmental requirements. 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 xml:space="preserve">Plan and record layout of sanitary plumbing system. 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Create a materials list and collect materials.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Select appropriate tools and equipment including personal protective equipment (PPE).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Install and test sanitary stack.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Set out sanitary stack.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Locate and install fixings and supports.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Fabricate, join and install stacks.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Test sanitary stack installation.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Clear the work area and dispose of, reuse or recycle materials in accordance with state or territory legislation and workplace requirements.</w:t>
            </w:r>
          </w:p>
        </w:tc>
      </w:tr>
      <w:tr w:rsidTr="001D15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598">
            <w:pPr>
              <w:pStyle w:val="BodyText"/>
              <w:rPr>
                <w:lang w:val="en-NZ"/>
              </w:rPr>
            </w:pPr>
            <w:r w:rsidRPr="001D159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598" w:rsidP="001D1598">
            <w:pPr>
              <w:pStyle w:val="BodyText"/>
            </w:pPr>
            <w:r w:rsidRPr="001D1598">
              <w:t>Clean tools and equipment, check for serviceability and report any damage, and store and secure.</w:t>
            </w:r>
          </w:p>
        </w:tc>
      </w:tr>
    </w:tbl>
    <w:p w:rsidR="00000000" w:rsidRPr="001D1598" w:rsidP="001D1598">
      <w:pPr>
        <w:pStyle w:val="BodyText"/>
      </w:pPr>
    </w:p>
    <w:p w:rsidR="00000000" w:rsidRPr="001D1598" w:rsidP="001D1598">
      <w:pPr>
        <w:pStyle w:val="AllowPageBreak"/>
      </w:pPr>
    </w:p>
    <w:p w:rsidR="00000000" w:rsidRPr="001D1598" w:rsidP="001D1598">
      <w:pPr>
        <w:pStyle w:val="Heading1"/>
      </w:pPr>
      <w:bookmarkStart w:id="6" w:name="O_1165698"/>
      <w:bookmarkEnd w:id="6"/>
      <w:r w:rsidRPr="001D1598">
        <w:t>Foundation Skills</w:t>
      </w:r>
    </w:p>
    <w:p w:rsidR="00000000" w:rsidRPr="001D1598" w:rsidP="00C76B57">
      <w:pPr>
        <w:pStyle w:val="BodyText"/>
      </w:pPr>
      <w:r w:rsidRPr="001D1598">
        <w:t xml:space="preserve">Foundation skills essential to performance are explicit in the performance criteria of this unit of competency. </w:t>
      </w:r>
    </w:p>
    <w:p w:rsidR="00000000" w:rsidRPr="001D1598" w:rsidP="001D1598">
      <w:pPr>
        <w:pStyle w:val="Heading1"/>
      </w:pPr>
      <w:bookmarkStart w:id="7" w:name="O_1165697"/>
      <w:bookmarkEnd w:id="7"/>
      <w:r w:rsidRPr="001D1598">
        <w:t>Unit Mapping Information</w:t>
      </w:r>
    </w:p>
    <w:p w:rsidR="00000000" w:rsidRPr="001D1598" w:rsidP="00C76B57">
      <w:pPr>
        <w:pStyle w:val="BodyText"/>
      </w:pPr>
      <w:r w:rsidRPr="001D1598">
        <w:t>Supersedes and is not equivalent to CPCPSN3023A Fabricate and i</w:t>
      </w:r>
      <w:r w:rsidRPr="001D1598">
        <w:t>nstall sanitary stacks, and CPCPSN3011B Plan layout of a residential sanitary plumbing system.</w:t>
      </w:r>
    </w:p>
    <w:p w:rsidR="00000000" w:rsidRPr="001D1598" w:rsidP="001D1598">
      <w:pPr>
        <w:pStyle w:val="Heading1"/>
      </w:pPr>
      <w:bookmarkStart w:id="8" w:name="O_1165704"/>
      <w:bookmarkEnd w:id="8"/>
      <w:r w:rsidRPr="001D1598">
        <w:t>Links</w:t>
      </w:r>
    </w:p>
    <w:p w:rsidR="00000000" w:rsidRPr="001D1598" w:rsidP="00C76B57">
      <w:pPr>
        <w:pStyle w:val="BodyText"/>
      </w:pPr>
      <w:r w:rsidRPr="001D159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80F8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D1598" w:rsidP="001D1598"/>
    <w:sectPr w:rsidSect="001D15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598" w:rsidRPr="00C76B57" w:rsidP="00C76B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57" w:rsidP="001D1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6B57" w:rsidP="001D1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76B57" w:rsidP="001D1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598" w:rsidRPr="00C76B57" w:rsidP="00C76B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B57" w:rsidRPr="002D2AF8" w:rsidP="001D1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CPCPSN3011 Plan the layout of a residential sanitary plumbing system and fabricate and install sanitary stacks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76B57" w:rsidP="001D1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598"/>
  </w:style>
  <w:style w:type="character" w:customStyle="1" w:styleId="Heading1Char">
    <w:name w:val="Heading 1 Char"/>
    <w:basedOn w:val="DefaultParagraphFont"/>
    <w:link w:val="Heading1"/>
    <w:rsid w:val="001D1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59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1D1598"/>
    <w:rPr>
      <w:i/>
    </w:rPr>
  </w:style>
  <w:style w:type="paragraph" w:customStyle="1" w:styleId="SuperHeading">
    <w:name w:val="SuperHeading"/>
    <w:basedOn w:val="Normal"/>
    <w:rsid w:val="001D1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5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5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5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15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1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1598"/>
    <w:rPr>
      <w:b/>
      <w:spacing w:val="0"/>
    </w:rPr>
  </w:style>
  <w:style w:type="paragraph" w:customStyle="1" w:styleId="SuperTitle">
    <w:name w:val="SuperTitle"/>
    <w:basedOn w:val="Title"/>
    <w:rsid w:val="001D1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5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5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1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598"/>
  </w:style>
  <w:style w:type="paragraph" w:styleId="TableofFigures">
    <w:name w:val="table of figures"/>
    <w:basedOn w:val="Normal"/>
    <w:next w:val="Normal"/>
    <w:semiHidden/>
    <w:rsid w:val="001D1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5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1598"/>
    <w:rPr>
      <w:rFonts w:ascii="Wingdings" w:hAnsi="Wingdings"/>
    </w:rPr>
  </w:style>
  <w:style w:type="paragraph" w:customStyle="1" w:styleId="TableHeading">
    <w:name w:val="Table Heading"/>
    <w:basedOn w:val="HeadingBase"/>
    <w:rsid w:val="001D1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598"/>
    <w:rPr>
      <w:color w:val="0033CC"/>
      <w:u w:val="none"/>
    </w:rPr>
  </w:style>
  <w:style w:type="paragraph" w:customStyle="1" w:styleId="BodyTextRight">
    <w:name w:val="Body Text Right"/>
    <w:basedOn w:val="BodyText"/>
    <w:rsid w:val="001D1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5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598"/>
    <w:rPr>
      <w:sz w:val="32"/>
    </w:rPr>
  </w:style>
  <w:style w:type="paragraph" w:customStyle="1" w:styleId="HeadingProcedure">
    <w:name w:val="Heading Procedure"/>
    <w:basedOn w:val="HeadingBase"/>
    <w:next w:val="Normal"/>
    <w:rsid w:val="001D1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598"/>
    <w:pPr>
      <w:spacing w:before="60" w:after="60"/>
    </w:pPr>
  </w:style>
  <w:style w:type="paragraph" w:styleId="ListContinue">
    <w:name w:val="List Continue"/>
    <w:basedOn w:val="List"/>
    <w:rsid w:val="001D1598"/>
    <w:pPr>
      <w:ind w:firstLine="0"/>
    </w:pPr>
  </w:style>
  <w:style w:type="paragraph" w:customStyle="1" w:styleId="ListNote">
    <w:name w:val="List Note"/>
    <w:basedOn w:val="List"/>
    <w:rsid w:val="001D1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598"/>
    <w:rPr>
      <w:rFonts w:ascii="Courier New" w:hAnsi="Courier New"/>
    </w:rPr>
  </w:style>
  <w:style w:type="paragraph" w:customStyle="1" w:styleId="NoteBullet">
    <w:name w:val="Note Bullet"/>
    <w:basedOn w:val="Note"/>
    <w:rsid w:val="001D1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5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1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598"/>
    <w:rPr>
      <w:b/>
      <w:smallCaps/>
    </w:rPr>
  </w:style>
  <w:style w:type="paragraph" w:customStyle="1" w:styleId="TableListNumber">
    <w:name w:val="Table List Number"/>
    <w:basedOn w:val="ListNumber"/>
    <w:rsid w:val="001D1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598"/>
    <w:pPr>
      <w:numPr>
        <w:numId w:val="7"/>
      </w:numPr>
    </w:pPr>
  </w:style>
  <w:style w:type="paragraph" w:customStyle="1" w:styleId="ListAlpha2">
    <w:name w:val="List Alpha 2"/>
    <w:basedOn w:val="List2"/>
    <w:rsid w:val="001D1598"/>
    <w:pPr>
      <w:numPr>
        <w:numId w:val="6"/>
      </w:numPr>
    </w:pPr>
  </w:style>
  <w:style w:type="paragraph" w:styleId="List2">
    <w:name w:val="List 2"/>
    <w:basedOn w:val="BodyText"/>
    <w:rsid w:val="001D1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5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5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1598"/>
    <w:pPr>
      <w:numPr>
        <w:numId w:val="2"/>
      </w:numPr>
    </w:pPr>
  </w:style>
  <w:style w:type="paragraph" w:styleId="ListContinue2">
    <w:name w:val="List Continue 2"/>
    <w:basedOn w:val="List2"/>
    <w:rsid w:val="001D1598"/>
    <w:pPr>
      <w:ind w:firstLine="0"/>
    </w:pPr>
  </w:style>
  <w:style w:type="paragraph" w:styleId="ListContinue3">
    <w:name w:val="List Continue 3"/>
    <w:basedOn w:val="List3"/>
    <w:rsid w:val="001D1598"/>
    <w:pPr>
      <w:ind w:left="1021" w:firstLine="0"/>
    </w:pPr>
  </w:style>
  <w:style w:type="paragraph" w:styleId="ListContinue4">
    <w:name w:val="List Continue 4"/>
    <w:basedOn w:val="List4"/>
    <w:rsid w:val="001D1598"/>
    <w:pPr>
      <w:ind w:firstLine="0"/>
    </w:pPr>
  </w:style>
  <w:style w:type="paragraph" w:styleId="ListContinue5">
    <w:name w:val="List Continue 5"/>
    <w:basedOn w:val="List5"/>
    <w:rsid w:val="001D1598"/>
    <w:pPr>
      <w:ind w:firstLine="0"/>
    </w:pPr>
  </w:style>
  <w:style w:type="paragraph" w:styleId="ListNumber3">
    <w:name w:val="List Number 3"/>
    <w:basedOn w:val="List3"/>
    <w:rsid w:val="001D1598"/>
    <w:pPr>
      <w:numPr>
        <w:numId w:val="3"/>
      </w:numPr>
    </w:pPr>
  </w:style>
  <w:style w:type="paragraph" w:styleId="ListNumber4">
    <w:name w:val="List Number 4"/>
    <w:basedOn w:val="List4"/>
    <w:rsid w:val="001D1598"/>
    <w:pPr>
      <w:numPr>
        <w:numId w:val="4"/>
      </w:numPr>
    </w:pPr>
  </w:style>
  <w:style w:type="paragraph" w:styleId="ListNumber5">
    <w:name w:val="List Number 5"/>
    <w:basedOn w:val="List5"/>
    <w:rsid w:val="001D1598"/>
    <w:pPr>
      <w:numPr>
        <w:numId w:val="5"/>
      </w:numPr>
    </w:pPr>
  </w:style>
  <w:style w:type="paragraph" w:styleId="BlockText">
    <w:name w:val="Block Text"/>
    <w:basedOn w:val="Normal"/>
    <w:rsid w:val="001D1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598"/>
    <w:rPr>
      <w:sz w:val="16"/>
      <w:vertAlign w:val="superscript"/>
    </w:rPr>
  </w:style>
  <w:style w:type="character" w:customStyle="1" w:styleId="Symbols">
    <w:name w:val="Symbols"/>
    <w:basedOn w:val="DefaultParagraphFont"/>
    <w:rsid w:val="001D1598"/>
    <w:rPr>
      <w:rFonts w:ascii="Symbol" w:hAnsi="Symbol"/>
    </w:rPr>
  </w:style>
  <w:style w:type="character" w:customStyle="1" w:styleId="MenuOptions">
    <w:name w:val="Menu Options"/>
    <w:basedOn w:val="DefaultParagraphFont"/>
    <w:rsid w:val="001D1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598"/>
    <w:rPr>
      <w:b/>
    </w:rPr>
  </w:style>
  <w:style w:type="character" w:customStyle="1" w:styleId="Underlined">
    <w:name w:val="Underlined"/>
    <w:basedOn w:val="DefaultParagraphFont"/>
    <w:rsid w:val="001D1598"/>
    <w:rPr>
      <w:u w:val="single"/>
    </w:rPr>
  </w:style>
  <w:style w:type="paragraph" w:customStyle="1" w:styleId="TableBodyTextRight">
    <w:name w:val="Table Body Text Right"/>
    <w:basedOn w:val="TableBodyText"/>
    <w:rsid w:val="001D1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598"/>
    <w:rPr>
      <w:sz w:val="18"/>
    </w:rPr>
  </w:style>
  <w:style w:type="paragraph" w:customStyle="1" w:styleId="BodySmallRight">
    <w:name w:val="Body Small Right"/>
    <w:basedOn w:val="BodyTextRight"/>
    <w:rsid w:val="001D1598"/>
    <w:rPr>
      <w:sz w:val="18"/>
      <w:szCs w:val="18"/>
    </w:rPr>
  </w:style>
  <w:style w:type="paragraph" w:customStyle="1" w:styleId="MarginEdition">
    <w:name w:val="Margin Edition"/>
    <w:basedOn w:val="MarginNote"/>
    <w:rsid w:val="001D1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598"/>
    <w:rPr>
      <w:sz w:val="2"/>
      <w:szCs w:val="2"/>
    </w:rPr>
  </w:style>
  <w:style w:type="character" w:customStyle="1" w:styleId="Small">
    <w:name w:val="Small"/>
    <w:basedOn w:val="DefaultParagraphFont"/>
    <w:rsid w:val="001D1598"/>
    <w:rPr>
      <w:sz w:val="16"/>
    </w:rPr>
  </w:style>
  <w:style w:type="paragraph" w:customStyle="1" w:styleId="WideTable">
    <w:name w:val="Wide Table"/>
    <w:basedOn w:val="Normal"/>
    <w:rsid w:val="001D1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598"/>
  </w:style>
  <w:style w:type="paragraph" w:styleId="Quote">
    <w:name w:val="Quote"/>
    <w:basedOn w:val="Heading1"/>
    <w:link w:val="QuoteChar"/>
    <w:qFormat/>
    <w:rsid w:val="001D1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598"/>
    <w:pPr>
      <w:pageBreakBefore/>
    </w:pPr>
  </w:style>
  <w:style w:type="paragraph" w:customStyle="1" w:styleId="Border">
    <w:name w:val="Border"/>
    <w:basedOn w:val="Normal"/>
    <w:qFormat/>
    <w:rsid w:val="001D1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598"/>
    <w:rPr>
      <w:u w:val="single"/>
    </w:rPr>
  </w:style>
  <w:style w:type="character" w:customStyle="1" w:styleId="BoldandItalics">
    <w:name w:val="Bold and Italics"/>
    <w:qFormat/>
    <w:rsid w:val="001D1598"/>
    <w:rPr>
      <w:b/>
      <w:i/>
      <w:u w:val="none"/>
    </w:rPr>
  </w:style>
  <w:style w:type="paragraph" w:styleId="BalloonText">
    <w:name w:val="Balloon Text"/>
    <w:basedOn w:val="Normal"/>
    <w:link w:val="BalloonTextChar"/>
    <w:rsid w:val="001D1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598"/>
    <w:pPr>
      <w:spacing w:before="0" w:after="0"/>
    </w:pPr>
  </w:style>
  <w:style w:type="paragraph" w:customStyle="1" w:styleId="BodyTextBold">
    <w:name w:val="Body Text Bold"/>
    <w:basedOn w:val="BodyText"/>
    <w:qFormat/>
    <w:rsid w:val="001D1598"/>
    <w:rPr>
      <w:b/>
    </w:rPr>
  </w:style>
  <w:style w:type="character" w:styleId="Hyperlink">
    <w:name w:val="Hyperlink"/>
    <w:basedOn w:val="DefaultParagraphFont"/>
    <w:uiPriority w:val="99"/>
    <w:unhideWhenUsed/>
    <w:rsid w:val="00C76B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2829</Characters>
  <Application>Microsoft Office Word</Application>
  <DocSecurity>0</DocSecurity>
  <Lines>123</Lines>
  <Paragraphs>72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CPCPSN3011 Plan the layout of a residential sanitary plumbing system and fabricate and install sanitary stacks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