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CB8" w:rsidP="00177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CPCPPS5030 Design pump systems</w:t>
      </w:r>
      <w:r>
        <w:fldChar w:fldCharType="end"/>
      </w:r>
    </w:p>
    <w:p w:rsidR="00177CB8" w:rsidP="00177CB8">
      <w:pPr>
        <w:pStyle w:val="Version"/>
        <w:sectPr w:rsidSect="00153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3D79" w:rsidP="00153D79">
      <w:pPr>
        <w:pStyle w:val="SuperHeading"/>
      </w:pPr>
      <w:r w:rsidRPr="00153D79">
        <w:t>Assessment Requirements for CPCPPS5030 Design pump systems</w:t>
      </w:r>
    </w:p>
    <w:p w:rsidR="00000000" w:rsidRPr="00153D79" w:rsidP="00153D79">
      <w:pPr>
        <w:pStyle w:val="Heading1"/>
      </w:pPr>
      <w:bookmarkStart w:id="1" w:name="O_1205548"/>
      <w:bookmarkEnd w:id="1"/>
      <w:r w:rsidRPr="00153D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53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D79">
            <w:pPr>
              <w:pStyle w:val="BodyText"/>
              <w:rPr>
                <w:lang w:val="en-NZ"/>
              </w:rPr>
            </w:pPr>
            <w:r w:rsidRPr="00153D79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D79" w:rsidP="00153D79">
            <w:pPr>
              <w:pStyle w:val="BodyText"/>
            </w:pPr>
            <w:r w:rsidRPr="00153D79">
              <w:t>This version first released with CPC Construction, Plumbing and Services Training Package Release 6.5.</w:t>
            </w:r>
          </w:p>
          <w:p w:rsidR="00000000" w:rsidP="00153D79">
            <w:pPr>
              <w:pStyle w:val="BodyText"/>
              <w:rPr>
                <w:lang w:val="en-NZ"/>
              </w:rPr>
            </w:pPr>
            <w:r w:rsidRPr="00153D79">
              <w:t>Change to Performance Criteria 4.1.</w:t>
            </w:r>
          </w:p>
        </w:tc>
      </w:tr>
      <w:tr w:rsidTr="00153D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D79">
            <w:pPr>
              <w:pStyle w:val="BodyText"/>
              <w:rPr>
                <w:lang w:val="en-NZ"/>
              </w:rPr>
            </w:pPr>
            <w:r w:rsidRPr="00153D79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D79" w:rsidP="00153D79">
            <w:pPr>
              <w:pStyle w:val="BodyText"/>
            </w:pPr>
            <w:r w:rsidRPr="00153D79">
              <w:t>This version first released with CPC Construction, Plumbi</w:t>
            </w:r>
            <w:r w:rsidRPr="00153D79">
              <w:t>ng and Services Training Package Release 5.0.</w:t>
            </w:r>
          </w:p>
          <w:p w:rsidR="00000000" w:rsidRPr="00153D79" w:rsidP="00153D79">
            <w:pPr>
              <w:pStyle w:val="BodyText"/>
            </w:pPr>
            <w:r w:rsidRPr="00153D79">
              <w:t>Supersedes and is equivalent to CPCPPS5030A Design pump systems.  Updated to meet the Standards for Training Packages 2012.</w:t>
            </w:r>
          </w:p>
        </w:tc>
      </w:tr>
    </w:tbl>
    <w:p w:rsidR="00000000" w:rsidRPr="00153D79" w:rsidP="00153D79">
      <w:pPr>
        <w:pStyle w:val="BodyText"/>
      </w:pPr>
    </w:p>
    <w:p w:rsidR="00000000" w:rsidRPr="00153D79" w:rsidP="00153D79">
      <w:pPr>
        <w:pStyle w:val="AllowPageBreak"/>
      </w:pPr>
    </w:p>
    <w:p w:rsidR="00000000" w:rsidRPr="00153D79" w:rsidP="00153D79">
      <w:pPr>
        <w:pStyle w:val="Heading1"/>
      </w:pPr>
      <w:bookmarkStart w:id="2" w:name="O_1205547"/>
      <w:bookmarkEnd w:id="2"/>
      <w:r w:rsidRPr="00153D79">
        <w:t>Performance Evidence</w:t>
      </w:r>
    </w:p>
    <w:p w:rsidR="00000000" w:rsidRPr="00153D79" w:rsidP="00177CB8">
      <w:pPr>
        <w:pStyle w:val="BodyText"/>
      </w:pPr>
      <w:r w:rsidRPr="00153D79">
        <w:t xml:space="preserve">To demonstrate competency, a candidate must </w:t>
      </w:r>
      <w:r w:rsidRPr="00153D79">
        <w:t>meet the performance criteria for this unit by:</w:t>
      </w:r>
    </w:p>
    <w:p w:rsidR="00000000" w:rsidRPr="00153D79" w:rsidP="00153D79">
      <w:pPr>
        <w:pStyle w:val="ListBullet"/>
      </w:pPr>
      <w:r w:rsidRPr="00153D79">
        <w:t>designing, sizing and documenting water and wastewater pumping systems required for the hydraulic services installation of:</w:t>
      </w:r>
    </w:p>
    <w:p w:rsidR="00000000" w:rsidRPr="00153D79" w:rsidP="00153D79">
      <w:pPr>
        <w:pStyle w:val="ListBullet2"/>
      </w:pPr>
      <w:r w:rsidRPr="00153D79">
        <w:t>a high-rise mixed development building to a minimum of 29 floors, including a basement with fixtures on all levels, and</w:t>
      </w:r>
    </w:p>
    <w:p w:rsidR="00000000" w:rsidRPr="00153D79" w:rsidP="00153D79">
      <w:pPr>
        <w:pStyle w:val="ListBullet2"/>
      </w:pPr>
      <w:r w:rsidRPr="00153D79">
        <w:t xml:space="preserve">a wide span project (such as a school or industrial complex) </w:t>
      </w:r>
    </w:p>
    <w:p w:rsidR="00000000" w:rsidRPr="00153D79" w:rsidP="00153D79">
      <w:pPr>
        <w:pStyle w:val="ListBullet"/>
      </w:pPr>
      <w:r w:rsidRPr="00153D79">
        <w:t>planning and detailing both system components and include:</w:t>
      </w:r>
    </w:p>
    <w:p w:rsidR="00000000" w:rsidRPr="00153D79" w:rsidP="00153D79">
      <w:pPr>
        <w:pStyle w:val="ListBullet2"/>
      </w:pPr>
      <w:r w:rsidRPr="00153D79">
        <w:t>ancillaries</w:t>
      </w:r>
    </w:p>
    <w:p w:rsidR="00000000" w:rsidRPr="00153D79" w:rsidP="00153D79">
      <w:pPr>
        <w:pStyle w:val="ListBullet2"/>
      </w:pPr>
      <w:r w:rsidRPr="00153D79">
        <w:t>c</w:t>
      </w:r>
      <w:r w:rsidRPr="00153D79">
        <w:t>ontrol panel</w:t>
      </w:r>
    </w:p>
    <w:p w:rsidR="00000000" w:rsidRPr="00153D79" w:rsidP="00153D79">
      <w:pPr>
        <w:pStyle w:val="ListBullet2"/>
      </w:pPr>
      <w:r w:rsidRPr="00153D79">
        <w:t>fittings</w:t>
      </w:r>
    </w:p>
    <w:p w:rsidR="00000000" w:rsidRPr="00153D79" w:rsidP="00153D79">
      <w:pPr>
        <w:pStyle w:val="ListBullet2"/>
      </w:pPr>
      <w:r w:rsidRPr="00153D79">
        <w:t>flow switches</w:t>
      </w:r>
    </w:p>
    <w:p w:rsidR="00000000" w:rsidRPr="00153D79" w:rsidP="00153D79">
      <w:pPr>
        <w:pStyle w:val="ListBullet2"/>
      </w:pPr>
      <w:r w:rsidRPr="00153D79">
        <w:t>mounting</w:t>
      </w:r>
    </w:p>
    <w:p w:rsidR="00000000" w:rsidRPr="00153D79" w:rsidP="00153D79">
      <w:pPr>
        <w:pStyle w:val="ListBullet2"/>
      </w:pPr>
      <w:r w:rsidRPr="00153D79">
        <w:t>piping</w:t>
      </w:r>
    </w:p>
    <w:p w:rsidR="00000000" w:rsidRPr="00153D79" w:rsidP="00153D79">
      <w:pPr>
        <w:pStyle w:val="ListBullet2"/>
      </w:pPr>
      <w:r w:rsidRPr="00153D79">
        <w:t>plinths</w:t>
      </w:r>
    </w:p>
    <w:p w:rsidR="00000000" w:rsidRPr="00153D79" w:rsidP="00153D79">
      <w:pPr>
        <w:pStyle w:val="ListBullet2"/>
      </w:pPr>
      <w:r w:rsidRPr="00153D79">
        <w:t>pressure switches</w:t>
      </w:r>
    </w:p>
    <w:p w:rsidR="00000000" w:rsidRPr="00153D79" w:rsidP="00153D79">
      <w:pPr>
        <w:pStyle w:val="ListBullet2"/>
      </w:pPr>
      <w:r w:rsidRPr="00153D79">
        <w:t>pump duty.</w:t>
      </w:r>
    </w:p>
    <w:p w:rsidR="00000000" w:rsidRPr="00153D79" w:rsidP="00153D79">
      <w:pPr>
        <w:pStyle w:val="AllowPageBreak"/>
      </w:pPr>
    </w:p>
    <w:p w:rsidR="00000000" w:rsidRPr="00153D79" w:rsidP="00153D79">
      <w:pPr>
        <w:pStyle w:val="Heading1"/>
      </w:pPr>
      <w:bookmarkStart w:id="3" w:name="O_1205546"/>
      <w:bookmarkEnd w:id="3"/>
      <w:r w:rsidRPr="00153D79">
        <w:t>Knowledge Evidence</w:t>
      </w:r>
    </w:p>
    <w:p w:rsidR="00000000" w:rsidRPr="00153D79" w:rsidP="00177CB8">
      <w:pPr>
        <w:pStyle w:val="BodyText"/>
      </w:pPr>
      <w:r w:rsidRPr="00153D79">
        <w:t>To be competent in this unit, a candidate must demonstrate knowledge of:</w:t>
      </w:r>
    </w:p>
    <w:p w:rsidR="00000000" w:rsidRPr="00153D79" w:rsidP="00153D79">
      <w:pPr>
        <w:pStyle w:val="ListBullet"/>
      </w:pPr>
      <w:r w:rsidRPr="00153D79">
        <w:t>hazards associated with pumping equipment used in hydraulic systems</w:t>
      </w:r>
    </w:p>
    <w:p w:rsidR="00000000" w:rsidRPr="00153D79" w:rsidP="00153D79">
      <w:pPr>
        <w:pStyle w:val="ListBullet"/>
      </w:pPr>
      <w:r w:rsidRPr="00153D79">
        <w:t>key features of work plans and specifications</w:t>
      </w:r>
    </w:p>
    <w:p w:rsidR="00000000" w:rsidRPr="00153D79" w:rsidP="00153D79">
      <w:pPr>
        <w:pStyle w:val="ListBullet"/>
      </w:pPr>
      <w:r w:rsidRPr="00153D79">
        <w:t>approved installation methods for pump systems</w:t>
      </w:r>
    </w:p>
    <w:p w:rsidR="00000000" w:rsidRPr="00153D79" w:rsidP="00153D79">
      <w:pPr>
        <w:pStyle w:val="ListBullet"/>
      </w:pPr>
      <w:r w:rsidRPr="00153D79">
        <w:t>principles of technology in the design of pump installations for hydraulic systems</w:t>
      </w:r>
    </w:p>
    <w:p w:rsidR="00000000" w:rsidRPr="00153D79" w:rsidP="00153D79">
      <w:pPr>
        <w:pStyle w:val="ListBullet"/>
      </w:pPr>
      <w:r w:rsidRPr="00153D79">
        <w:t>research met</w:t>
      </w:r>
      <w:r w:rsidRPr="00153D79">
        <w:t>hods</w:t>
      </w:r>
    </w:p>
    <w:p w:rsidR="00000000" w:rsidRPr="00153D79" w:rsidP="00153D79">
      <w:pPr>
        <w:pStyle w:val="ListBullet"/>
      </w:pPr>
      <w:r w:rsidRPr="00153D79">
        <w:t>terminology and definitions used in pump installation</w:t>
      </w:r>
    </w:p>
    <w:p w:rsidR="00000000" w:rsidRPr="00153D79" w:rsidP="00153D79">
      <w:pPr>
        <w:pStyle w:val="ListBullet"/>
      </w:pPr>
      <w:r w:rsidRPr="00153D79">
        <w:t>work health and safety (WHS) requirements, including relevant statutory regulations, codes and standards</w:t>
      </w:r>
    </w:p>
    <w:p w:rsidR="00000000" w:rsidRPr="00153D79" w:rsidP="00153D79">
      <w:pPr>
        <w:pStyle w:val="ListBullet"/>
      </w:pPr>
      <w:r w:rsidRPr="00153D79">
        <w:t>scope of work:</w:t>
      </w:r>
    </w:p>
    <w:p w:rsidR="00000000" w:rsidRPr="00153D79" w:rsidP="00153D79">
      <w:pPr>
        <w:pStyle w:val="ListBullet2"/>
      </w:pPr>
      <w:r w:rsidRPr="00153D79">
        <w:t>interpretation of plans and specifications</w:t>
      </w:r>
    </w:p>
    <w:p w:rsidR="00000000" w:rsidRPr="00153D79" w:rsidP="00153D79">
      <w:pPr>
        <w:pStyle w:val="ListBullet2"/>
      </w:pPr>
      <w:r w:rsidRPr="00153D79">
        <w:t xml:space="preserve">sizing and documenting layout of </w:t>
      </w:r>
      <w:r w:rsidRPr="00153D79">
        <w:t>pump systems for wide span and high-rise building projects</w:t>
      </w:r>
    </w:p>
    <w:p w:rsidR="00000000" w:rsidRPr="00153D79" w:rsidP="00153D79">
      <w:pPr>
        <w:pStyle w:val="ListBullet"/>
      </w:pPr>
      <w:r w:rsidRPr="00153D79">
        <w:t>pump types:</w:t>
      </w:r>
    </w:p>
    <w:p w:rsidR="00000000" w:rsidRPr="00153D79" w:rsidP="00153D79">
      <w:pPr>
        <w:pStyle w:val="ListBullet2"/>
      </w:pPr>
      <w:r w:rsidRPr="00153D79">
        <w:t>centrifugal</w:t>
      </w:r>
    </w:p>
    <w:p w:rsidR="00000000" w:rsidRPr="00153D79" w:rsidP="00153D79">
      <w:pPr>
        <w:pStyle w:val="ListBullet2"/>
      </w:pPr>
      <w:r w:rsidRPr="00153D79">
        <w:t>circulating</w:t>
      </w:r>
    </w:p>
    <w:p w:rsidR="00000000" w:rsidRPr="00153D79" w:rsidP="00153D79">
      <w:pPr>
        <w:pStyle w:val="ListBullet2"/>
      </w:pPr>
      <w:r w:rsidRPr="00153D79">
        <w:t>constant flow variable speed</w:t>
      </w:r>
    </w:p>
    <w:p w:rsidR="00000000" w:rsidRPr="00153D79" w:rsidP="00153D79">
      <w:pPr>
        <w:pStyle w:val="ListBullet2"/>
      </w:pPr>
      <w:r w:rsidRPr="00153D79">
        <w:t>macerator</w:t>
      </w:r>
    </w:p>
    <w:p w:rsidR="00000000" w:rsidRPr="00153D79" w:rsidP="00153D79">
      <w:pPr>
        <w:pStyle w:val="ListBullet2"/>
      </w:pPr>
      <w:r w:rsidRPr="00153D79">
        <w:t>multiple stage</w:t>
      </w:r>
    </w:p>
    <w:p w:rsidR="00000000" w:rsidRPr="00153D79" w:rsidP="00153D79">
      <w:pPr>
        <w:pStyle w:val="ListBullet2"/>
      </w:pPr>
      <w:r w:rsidRPr="00153D79">
        <w:t>piston</w:t>
      </w:r>
    </w:p>
    <w:p w:rsidR="00000000" w:rsidRPr="00153D79" w:rsidP="00153D79">
      <w:pPr>
        <w:pStyle w:val="ListBullet2"/>
      </w:pPr>
      <w:r w:rsidRPr="00153D79">
        <w:t>positive displacement</w:t>
      </w:r>
    </w:p>
    <w:p w:rsidR="00000000" w:rsidRPr="00153D79" w:rsidP="00153D79">
      <w:pPr>
        <w:pStyle w:val="ListBullet2"/>
      </w:pPr>
      <w:r w:rsidRPr="00153D79">
        <w:t>submersible</w:t>
      </w:r>
    </w:p>
    <w:p w:rsidR="00000000" w:rsidRPr="00153D79" w:rsidP="00153D79">
      <w:pPr>
        <w:pStyle w:val="ListBullet2"/>
      </w:pPr>
      <w:r w:rsidRPr="00153D79">
        <w:t xml:space="preserve">vacuum </w:t>
      </w:r>
    </w:p>
    <w:p w:rsidR="00000000" w:rsidRPr="00153D79" w:rsidP="00153D79">
      <w:pPr>
        <w:pStyle w:val="ListBullet2"/>
      </w:pPr>
      <w:r w:rsidRPr="00153D79">
        <w:t xml:space="preserve">variable speed control </w:t>
      </w:r>
    </w:p>
    <w:p w:rsidR="00000000" w:rsidRPr="00153D79" w:rsidP="00153D79">
      <w:pPr>
        <w:pStyle w:val="ListBullet"/>
      </w:pPr>
      <w:r w:rsidRPr="00153D79">
        <w:t>pump duties:</w:t>
      </w:r>
    </w:p>
    <w:p w:rsidR="00000000" w:rsidRPr="00153D79" w:rsidP="00153D79">
      <w:pPr>
        <w:pStyle w:val="ListBullet2"/>
      </w:pPr>
      <w:r w:rsidRPr="00153D79">
        <w:t>constant pressure</w:t>
      </w:r>
    </w:p>
    <w:p w:rsidR="00000000" w:rsidRPr="00153D79" w:rsidP="00153D79">
      <w:pPr>
        <w:pStyle w:val="ListBullet2"/>
      </w:pPr>
      <w:r w:rsidRPr="00153D79">
        <w:t>flow rate</w:t>
      </w:r>
    </w:p>
    <w:p w:rsidR="00000000" w:rsidRPr="00153D79" w:rsidP="00153D79">
      <w:pPr>
        <w:pStyle w:val="ListBullet2"/>
      </w:pPr>
      <w:r w:rsidRPr="00153D79">
        <w:t>head</w:t>
      </w:r>
    </w:p>
    <w:p w:rsidR="00000000" w:rsidRPr="00153D79" w:rsidP="00153D79">
      <w:pPr>
        <w:pStyle w:val="ListBullet2"/>
      </w:pPr>
      <w:r w:rsidRPr="00153D79">
        <w:t>velocity</w:t>
      </w:r>
    </w:p>
    <w:p w:rsidR="00000000" w:rsidRPr="00153D79" w:rsidP="00153D79">
      <w:pPr>
        <w:pStyle w:val="ListBullet"/>
      </w:pPr>
      <w:r w:rsidRPr="00153D79">
        <w:t>design requirements:</w:t>
      </w:r>
    </w:p>
    <w:p w:rsidR="00000000" w:rsidRPr="00153D79" w:rsidP="00153D79">
      <w:pPr>
        <w:pStyle w:val="ListBullet2"/>
      </w:pPr>
      <w:r w:rsidRPr="00153D79">
        <w:t>acoustic performance</w:t>
      </w:r>
    </w:p>
    <w:p w:rsidR="00000000" w:rsidRPr="00153D79" w:rsidP="00153D79">
      <w:pPr>
        <w:pStyle w:val="ListBullet2"/>
      </w:pPr>
      <w:r w:rsidRPr="00153D79">
        <w:t>architectural plans</w:t>
      </w:r>
    </w:p>
    <w:p w:rsidR="00000000" w:rsidRPr="00153D79" w:rsidP="00153D79">
      <w:pPr>
        <w:pStyle w:val="ListBullet2"/>
      </w:pPr>
      <w:r w:rsidRPr="00153D79">
        <w:t>available flow and pressure from authority’s main</w:t>
      </w:r>
    </w:p>
    <w:p w:rsidR="00000000" w:rsidRPr="00153D79" w:rsidP="00153D79">
      <w:pPr>
        <w:pStyle w:val="ListBullet2"/>
      </w:pPr>
      <w:r w:rsidRPr="00153D79">
        <w:t>building specifications</w:t>
      </w:r>
    </w:p>
    <w:p w:rsidR="00000000" w:rsidRPr="00153D79" w:rsidP="00153D79">
      <w:pPr>
        <w:pStyle w:val="ListBullet2"/>
      </w:pPr>
      <w:r w:rsidRPr="00153D79">
        <w:t>fire safety</w:t>
      </w:r>
    </w:p>
    <w:p w:rsidR="00000000" w:rsidRPr="00153D79" w:rsidP="00153D79">
      <w:pPr>
        <w:pStyle w:val="ListBullet2"/>
      </w:pPr>
      <w:r w:rsidRPr="00153D79">
        <w:t>owner’s requirements</w:t>
      </w:r>
    </w:p>
    <w:p w:rsidR="00000000" w:rsidRPr="00153D79" w:rsidP="00153D79">
      <w:pPr>
        <w:pStyle w:val="ListBullet2"/>
      </w:pPr>
      <w:r w:rsidRPr="00153D79">
        <w:t>pipework identification</w:t>
      </w:r>
    </w:p>
    <w:p w:rsidR="00000000" w:rsidRPr="00153D79" w:rsidP="00153D79">
      <w:pPr>
        <w:pStyle w:val="ListBullet2"/>
      </w:pPr>
      <w:r w:rsidRPr="00153D79">
        <w:t>pump duty</w:t>
      </w:r>
    </w:p>
    <w:p w:rsidR="00000000" w:rsidRPr="00153D79" w:rsidP="00153D79">
      <w:pPr>
        <w:pStyle w:val="ListBullet2"/>
      </w:pPr>
      <w:r w:rsidRPr="00153D79">
        <w:t>sizing of pipework</w:t>
      </w:r>
    </w:p>
    <w:p w:rsidR="00000000" w:rsidRPr="00153D79" w:rsidP="00153D79">
      <w:pPr>
        <w:pStyle w:val="ListBullet2"/>
      </w:pPr>
      <w:r w:rsidRPr="00153D79">
        <w:t>ventilation</w:t>
      </w:r>
    </w:p>
    <w:p w:rsidR="00000000" w:rsidRPr="00153D79" w:rsidP="00153D79">
      <w:pPr>
        <w:pStyle w:val="ListBullet2"/>
      </w:pPr>
      <w:r w:rsidRPr="00153D79">
        <w:t>vibration</w:t>
      </w:r>
    </w:p>
    <w:p w:rsidR="00000000" w:rsidRPr="00153D79" w:rsidP="00153D79">
      <w:pPr>
        <w:pStyle w:val="ListBullet2"/>
      </w:pPr>
      <w:r w:rsidRPr="00153D79">
        <w:t>viscosity of fluids</w:t>
      </w:r>
    </w:p>
    <w:p w:rsidR="00000000" w:rsidRPr="00153D79" w:rsidP="00153D79">
      <w:pPr>
        <w:pStyle w:val="ListBullet"/>
      </w:pPr>
      <w:r w:rsidRPr="00153D79">
        <w:t>cost-benefit and life cycle analysis:</w:t>
      </w:r>
    </w:p>
    <w:p w:rsidR="00000000" w:rsidRPr="00153D79" w:rsidP="00153D79">
      <w:pPr>
        <w:pStyle w:val="ListBullet2"/>
      </w:pPr>
      <w:r w:rsidRPr="00153D79">
        <w:t>balancing initial cost with durability, longevity, maintenance and ongoing fuel and energy cost requirements</w:t>
      </w:r>
    </w:p>
    <w:p w:rsidR="00000000" w:rsidRPr="00153D79" w:rsidP="00153D79">
      <w:pPr>
        <w:pStyle w:val="ListBullet2"/>
      </w:pPr>
      <w:r w:rsidRPr="00153D79">
        <w:t>comparing the range of suitable materials, pumps and system desig</w:t>
      </w:r>
      <w:r w:rsidRPr="00153D79">
        <w:t>ns available to enable cost-effective choices to be made without compromising integrity of project</w:t>
      </w:r>
    </w:p>
    <w:p w:rsidR="00000000" w:rsidRPr="00153D79" w:rsidP="00153D79">
      <w:pPr>
        <w:pStyle w:val="ListBullet"/>
      </w:pPr>
      <w:r w:rsidRPr="00153D79">
        <w:t>cost-benefit considerations:</w:t>
      </w:r>
    </w:p>
    <w:p w:rsidR="00000000" w:rsidRPr="00153D79" w:rsidP="00153D79">
      <w:pPr>
        <w:pStyle w:val="ListBullet2"/>
      </w:pPr>
      <w:r w:rsidRPr="00153D79">
        <w:t>design</w:t>
      </w:r>
    </w:p>
    <w:p w:rsidR="00000000" w:rsidRPr="00153D79" w:rsidP="00153D79">
      <w:pPr>
        <w:pStyle w:val="ListBullet2"/>
      </w:pPr>
      <w:r w:rsidRPr="00153D79">
        <w:t>energy costs</w:t>
      </w:r>
    </w:p>
    <w:p w:rsidR="00000000" w:rsidRPr="00153D79" w:rsidP="00153D79">
      <w:pPr>
        <w:pStyle w:val="ListBullet2"/>
      </w:pPr>
      <w:r w:rsidRPr="00153D79">
        <w:t>expected design life</w:t>
      </w:r>
    </w:p>
    <w:p w:rsidR="00000000" w:rsidRPr="00153D79" w:rsidP="00153D79">
      <w:pPr>
        <w:pStyle w:val="ListBullet2"/>
      </w:pPr>
      <w:r w:rsidRPr="00153D79">
        <w:t>labour costs</w:t>
      </w:r>
    </w:p>
    <w:p w:rsidR="00000000" w:rsidRPr="00153D79" w:rsidP="00153D79">
      <w:pPr>
        <w:pStyle w:val="ListBullet2"/>
      </w:pPr>
      <w:r w:rsidRPr="00153D79">
        <w:t>material costs</w:t>
      </w:r>
    </w:p>
    <w:p w:rsidR="00000000" w:rsidRPr="00153D79" w:rsidP="00153D79">
      <w:pPr>
        <w:pStyle w:val="ListBullet2"/>
      </w:pPr>
      <w:r w:rsidRPr="00153D79">
        <w:t>safety factors</w:t>
      </w:r>
    </w:p>
    <w:p w:rsidR="00000000" w:rsidRPr="00153D79" w:rsidP="00153D79">
      <w:pPr>
        <w:pStyle w:val="ListBullet2"/>
      </w:pPr>
      <w:r w:rsidRPr="00153D79">
        <w:t>speed of installation</w:t>
      </w:r>
    </w:p>
    <w:p w:rsidR="00000000" w:rsidRPr="00153D79" w:rsidP="00153D79">
      <w:pPr>
        <w:pStyle w:val="ListBullet2"/>
      </w:pPr>
      <w:r w:rsidRPr="00153D79">
        <w:t>suitable materials</w:t>
      </w:r>
    </w:p>
    <w:p w:rsidR="00000000" w:rsidRPr="00153D79" w:rsidP="00153D79">
      <w:pPr>
        <w:pStyle w:val="ListBullet"/>
      </w:pPr>
      <w:r w:rsidRPr="00153D79">
        <w:t>statutory and regulatory requirements which may include Acts and regulations Commonwealth, state or territory and local government requirements</w:t>
      </w:r>
    </w:p>
    <w:p w:rsidR="00000000" w:rsidRPr="00153D79" w:rsidP="00153D79">
      <w:pPr>
        <w:pStyle w:val="ListBullet"/>
      </w:pPr>
      <w:r w:rsidRPr="00153D79">
        <w:t>Australian Standards and codes:</w:t>
      </w:r>
    </w:p>
    <w:p w:rsidR="00000000" w:rsidRPr="00153D79" w:rsidP="00153D79">
      <w:pPr>
        <w:pStyle w:val="ListBullet2"/>
      </w:pPr>
      <w:r w:rsidRPr="00153D79">
        <w:t>AS/NZS 3500 Plumbing and drainage set</w:t>
      </w:r>
    </w:p>
    <w:p w:rsidR="00000000" w:rsidRPr="00153D79" w:rsidP="00153D79">
      <w:pPr>
        <w:pStyle w:val="ListBullet2"/>
      </w:pPr>
      <w:r w:rsidRPr="00153D79">
        <w:t>AS 2419 Fire hydrant installations system</w:t>
      </w:r>
      <w:r w:rsidRPr="00153D79">
        <w:t xml:space="preserve"> design, installation and commission</w:t>
      </w:r>
    </w:p>
    <w:p w:rsidR="00000000" w:rsidRPr="00153D79" w:rsidP="00153D79">
      <w:pPr>
        <w:pStyle w:val="ListBullet2"/>
      </w:pPr>
      <w:r w:rsidRPr="00153D79">
        <w:t>AS/NZS 1547 On-site domestic wastewater management</w:t>
      </w:r>
    </w:p>
    <w:p w:rsidR="00000000" w:rsidRPr="00153D79" w:rsidP="00153D79">
      <w:pPr>
        <w:pStyle w:val="ListBullet2"/>
      </w:pPr>
      <w:r w:rsidRPr="00153D79">
        <w:t>AS 2200 Design charts for water supply and sewerage</w:t>
      </w:r>
    </w:p>
    <w:p w:rsidR="00000000" w:rsidRPr="00153D79" w:rsidP="00153D79">
      <w:pPr>
        <w:pStyle w:val="ListBullet2"/>
      </w:pPr>
      <w:r w:rsidRPr="00153D79">
        <w:t>National Construction Code (NCC)</w:t>
      </w:r>
    </w:p>
    <w:p w:rsidR="00000000" w:rsidRPr="00153D79" w:rsidP="00153D79">
      <w:pPr>
        <w:pStyle w:val="ListBullet2"/>
      </w:pPr>
      <w:r w:rsidRPr="00153D79">
        <w:t>other relevant Australian Standards</w:t>
      </w:r>
    </w:p>
    <w:p w:rsidR="00000000" w:rsidRPr="00153D79" w:rsidP="00153D79">
      <w:pPr>
        <w:pStyle w:val="ListBullet"/>
      </w:pPr>
      <w:r w:rsidRPr="00153D79">
        <w:t>manufacturer requirements:</w:t>
      </w:r>
    </w:p>
    <w:p w:rsidR="00000000" w:rsidRPr="00153D79" w:rsidP="00153D79">
      <w:pPr>
        <w:pStyle w:val="ListBullet2"/>
      </w:pPr>
      <w:r w:rsidRPr="00153D79">
        <w:t>material installat</w:t>
      </w:r>
      <w:r w:rsidRPr="00153D79">
        <w:t>ion specifications</w:t>
      </w:r>
    </w:p>
    <w:p w:rsidR="00000000" w:rsidRPr="00153D79" w:rsidP="00153D79">
      <w:pPr>
        <w:pStyle w:val="ListBullet2"/>
      </w:pPr>
      <w:r w:rsidRPr="00153D79">
        <w:t>pump tables</w:t>
      </w:r>
    </w:p>
    <w:p w:rsidR="00000000" w:rsidRPr="00153D79" w:rsidP="00153D79">
      <w:pPr>
        <w:pStyle w:val="ListBullet2"/>
      </w:pPr>
      <w:r w:rsidRPr="00153D79">
        <w:t>pipe sizing</w:t>
      </w:r>
    </w:p>
    <w:p w:rsidR="00000000" w:rsidRPr="00153D79" w:rsidP="00153D79">
      <w:pPr>
        <w:pStyle w:val="ListBullet2"/>
      </w:pPr>
      <w:r w:rsidRPr="00153D79">
        <w:t>recommended installation and fixings for pipework</w:t>
      </w:r>
    </w:p>
    <w:p w:rsidR="00000000" w:rsidRPr="00153D79" w:rsidP="00153D79">
      <w:pPr>
        <w:pStyle w:val="ListBullet2"/>
      </w:pPr>
      <w:r w:rsidRPr="00153D79">
        <w:t>technical and trade manuals</w:t>
      </w:r>
    </w:p>
    <w:p w:rsidR="00000000" w:rsidRPr="00153D79" w:rsidP="00153D79">
      <w:pPr>
        <w:pStyle w:val="ListBullet2"/>
      </w:pPr>
      <w:r w:rsidRPr="00153D79">
        <w:t>ventilation requirements</w:t>
      </w:r>
    </w:p>
    <w:p w:rsidR="00000000" w:rsidRPr="00153D79" w:rsidP="00153D79">
      <w:pPr>
        <w:pStyle w:val="ListBullet"/>
      </w:pPr>
      <w:r w:rsidRPr="00153D79">
        <w:t>information gathered during desktop study to support design research:</w:t>
      </w:r>
    </w:p>
    <w:p w:rsidR="00000000" w:rsidRPr="00153D79" w:rsidP="00153D79">
      <w:pPr>
        <w:pStyle w:val="ListBullet2"/>
      </w:pPr>
      <w:r w:rsidRPr="00153D79">
        <w:t>architectural and building plans</w:t>
      </w:r>
    </w:p>
    <w:p w:rsidR="00000000" w:rsidRPr="00153D79" w:rsidP="00153D79">
      <w:pPr>
        <w:pStyle w:val="ListBullet2"/>
      </w:pPr>
      <w:r w:rsidRPr="00153D79">
        <w:t>developer plans</w:t>
      </w:r>
    </w:p>
    <w:p w:rsidR="00000000" w:rsidRPr="00153D79" w:rsidP="00153D79">
      <w:pPr>
        <w:pStyle w:val="ListBullet2"/>
      </w:pPr>
      <w:r w:rsidRPr="00153D79">
        <w:t>manufacturer data</w:t>
      </w:r>
    </w:p>
    <w:p w:rsidR="00000000" w:rsidRPr="00153D79" w:rsidP="00153D79">
      <w:pPr>
        <w:pStyle w:val="ListBullet2"/>
      </w:pPr>
      <w:r w:rsidRPr="00153D79">
        <w:t>applications</w:t>
      </w:r>
    </w:p>
    <w:p w:rsidR="00000000" w:rsidRPr="00153D79" w:rsidP="00153D79">
      <w:pPr>
        <w:pStyle w:val="ListBullet2"/>
      </w:pPr>
      <w:r w:rsidRPr="00153D79">
        <w:t>brochures</w:t>
      </w:r>
    </w:p>
    <w:p w:rsidR="00000000" w:rsidRPr="00153D79" w:rsidP="00153D79">
      <w:pPr>
        <w:pStyle w:val="ListBullet2"/>
      </w:pPr>
      <w:r w:rsidRPr="00153D79">
        <w:t>forms</w:t>
      </w:r>
    </w:p>
    <w:p w:rsidR="00000000" w:rsidRPr="00153D79" w:rsidP="00153D79">
      <w:pPr>
        <w:pStyle w:val="ListBullet2"/>
      </w:pPr>
      <w:r w:rsidRPr="00153D79">
        <w:t>policies</w:t>
      </w:r>
    </w:p>
    <w:p w:rsidR="00000000" w:rsidRPr="00153D79" w:rsidP="00153D79">
      <w:pPr>
        <w:pStyle w:val="ListBullet2"/>
      </w:pPr>
      <w:r w:rsidRPr="00153D79">
        <w:t>reports</w:t>
      </w:r>
    </w:p>
    <w:p w:rsidR="00000000" w:rsidRPr="00153D79" w:rsidP="00153D79">
      <w:pPr>
        <w:pStyle w:val="ListBullet"/>
      </w:pPr>
      <w:r w:rsidRPr="00153D79">
        <w:t>flow and pressure tests which may include on-site measurement of flow (l/s), velocity (m/s) and pressure (kPa)</w:t>
      </w:r>
    </w:p>
    <w:p w:rsidR="00000000" w:rsidRPr="00153D79" w:rsidP="00153D79">
      <w:pPr>
        <w:pStyle w:val="ListBullet"/>
      </w:pPr>
      <w:r w:rsidRPr="00153D79">
        <w:t>performance requirements including flow, velocity, pressure and discharge requirements, to satisfy the requirements of the hydraulic system</w:t>
      </w:r>
    </w:p>
    <w:p w:rsidR="00000000" w:rsidRPr="00153D79" w:rsidP="00153D79">
      <w:pPr>
        <w:pStyle w:val="ListBullet"/>
      </w:pPr>
      <w:r w:rsidRPr="00153D79">
        <w:t>pump, controls and pump room requirements:</w:t>
      </w:r>
    </w:p>
    <w:p w:rsidR="00000000" w:rsidRPr="00153D79" w:rsidP="00153D79">
      <w:pPr>
        <w:pStyle w:val="ListBullet2"/>
      </w:pPr>
      <w:r w:rsidRPr="00153D79">
        <w:t>acoustics</w:t>
      </w:r>
    </w:p>
    <w:p w:rsidR="00000000" w:rsidRPr="00153D79" w:rsidP="00153D79">
      <w:pPr>
        <w:pStyle w:val="ListBullet2"/>
      </w:pPr>
      <w:r w:rsidRPr="00153D79">
        <w:t>ancillaries</w:t>
      </w:r>
    </w:p>
    <w:p w:rsidR="00000000" w:rsidRPr="00153D79" w:rsidP="00153D79">
      <w:pPr>
        <w:pStyle w:val="ListBullet2"/>
      </w:pPr>
      <w:r w:rsidRPr="00153D79">
        <w:t>automatic controls</w:t>
      </w:r>
    </w:p>
    <w:p w:rsidR="00000000" w:rsidRPr="00153D79" w:rsidP="00153D79">
      <w:pPr>
        <w:pStyle w:val="ListBullet2"/>
      </w:pPr>
      <w:r w:rsidRPr="00153D79">
        <w:t>inlet and outlet design</w:t>
      </w:r>
    </w:p>
    <w:p w:rsidR="00000000" w:rsidRPr="00153D79" w:rsidP="00153D79">
      <w:pPr>
        <w:pStyle w:val="ListBullet2"/>
      </w:pPr>
      <w:r w:rsidRPr="00153D79">
        <w:t>install</w:t>
      </w:r>
      <w:r w:rsidRPr="00153D79">
        <w:t>ation and mounting</w:t>
      </w:r>
    </w:p>
    <w:p w:rsidR="00000000" w:rsidRPr="00153D79" w:rsidP="00153D79">
      <w:pPr>
        <w:pStyle w:val="ListBullet2"/>
      </w:pPr>
      <w:r w:rsidRPr="00153D79">
        <w:t>plinths</w:t>
      </w:r>
    </w:p>
    <w:p w:rsidR="00000000" w:rsidRPr="00153D79" w:rsidP="00153D79">
      <w:pPr>
        <w:pStyle w:val="ListBullet2"/>
      </w:pPr>
      <w:r w:rsidRPr="00153D79">
        <w:t>pump sizing and selection</w:t>
      </w:r>
    </w:p>
    <w:p w:rsidR="00000000" w:rsidRPr="00153D79" w:rsidP="00153D79">
      <w:pPr>
        <w:pStyle w:val="ListBullet2"/>
      </w:pPr>
      <w:r w:rsidRPr="00153D79">
        <w:t>space</w:t>
      </w:r>
    </w:p>
    <w:p w:rsidR="00000000" w:rsidRPr="00153D79" w:rsidP="00153D79">
      <w:pPr>
        <w:pStyle w:val="ListBullet2"/>
      </w:pPr>
      <w:r w:rsidRPr="00153D79">
        <w:t>ventilation</w:t>
      </w:r>
    </w:p>
    <w:p w:rsidR="00000000" w:rsidRPr="00153D79" w:rsidP="00153D79">
      <w:pPr>
        <w:pStyle w:val="ListBullet2"/>
      </w:pPr>
      <w:r w:rsidRPr="00153D79">
        <w:t>vibration</w:t>
      </w:r>
    </w:p>
    <w:p w:rsidR="00000000" w:rsidRPr="00153D79" w:rsidP="00153D79">
      <w:pPr>
        <w:pStyle w:val="ListBullet"/>
      </w:pPr>
      <w:r w:rsidRPr="00153D79">
        <w:t>layout of pipework systems:</w:t>
      </w:r>
    </w:p>
    <w:p w:rsidR="00000000" w:rsidRPr="00153D79" w:rsidP="00153D79">
      <w:pPr>
        <w:pStyle w:val="ListBullet2"/>
      </w:pPr>
      <w:r w:rsidRPr="00153D79">
        <w:t>access</w:t>
      </w:r>
    </w:p>
    <w:p w:rsidR="00000000" w:rsidRPr="00153D79" w:rsidP="00153D79">
      <w:pPr>
        <w:pStyle w:val="ListBullet2"/>
      </w:pPr>
      <w:r w:rsidRPr="00153D79">
        <w:t>identification</w:t>
      </w:r>
    </w:p>
    <w:p w:rsidR="00000000" w:rsidRPr="00153D79" w:rsidP="00153D79">
      <w:pPr>
        <w:pStyle w:val="ListBullet2"/>
      </w:pPr>
      <w:r w:rsidRPr="00153D79">
        <w:t>insulation</w:t>
      </w:r>
    </w:p>
    <w:p w:rsidR="00000000" w:rsidRPr="00153D79" w:rsidP="00153D79">
      <w:pPr>
        <w:pStyle w:val="ListBullet2"/>
      </w:pPr>
      <w:r w:rsidRPr="00153D79">
        <w:t>isolation</w:t>
      </w:r>
    </w:p>
    <w:p w:rsidR="00000000" w:rsidRPr="00153D79" w:rsidP="00153D79">
      <w:pPr>
        <w:pStyle w:val="ListBullet2"/>
      </w:pPr>
      <w:r w:rsidRPr="00153D79">
        <w:t>maintenance</w:t>
      </w:r>
    </w:p>
    <w:p w:rsidR="00000000" w:rsidRPr="00153D79" w:rsidP="00153D79">
      <w:pPr>
        <w:pStyle w:val="ListBullet2"/>
      </w:pPr>
      <w:r w:rsidRPr="00153D79">
        <w:t>principles of economy, serviceability, durability and fit for use</w:t>
      </w:r>
    </w:p>
    <w:p w:rsidR="00000000" w:rsidRPr="00153D79" w:rsidP="00153D79">
      <w:pPr>
        <w:pStyle w:val="ListBullet2"/>
      </w:pPr>
      <w:r w:rsidRPr="00153D79">
        <w:t>replacement</w:t>
      </w:r>
    </w:p>
    <w:p w:rsidR="00000000" w:rsidRPr="00153D79" w:rsidP="00153D79">
      <w:pPr>
        <w:pStyle w:val="ListBullet"/>
      </w:pPr>
      <w:r w:rsidRPr="00153D79">
        <w:t>fittings:</w:t>
      </w:r>
    </w:p>
    <w:p w:rsidR="00000000" w:rsidRPr="00153D79" w:rsidP="00153D79">
      <w:pPr>
        <w:pStyle w:val="ListBullet2"/>
      </w:pPr>
      <w:r w:rsidRPr="00153D79">
        <w:t>bends</w:t>
      </w:r>
    </w:p>
    <w:p w:rsidR="00000000" w:rsidRPr="00153D79" w:rsidP="00153D79">
      <w:pPr>
        <w:pStyle w:val="ListBullet2"/>
      </w:pPr>
      <w:r w:rsidRPr="00153D79">
        <w:t>flanges</w:t>
      </w:r>
    </w:p>
    <w:p w:rsidR="00000000" w:rsidRPr="00153D79" w:rsidP="00153D79">
      <w:pPr>
        <w:pStyle w:val="ListBullet2"/>
      </w:pPr>
      <w:r w:rsidRPr="00153D79">
        <w:t>inlet and outlet pressure gauges</w:t>
      </w:r>
    </w:p>
    <w:p w:rsidR="00000000" w:rsidRPr="00153D79" w:rsidP="00153D79">
      <w:pPr>
        <w:pStyle w:val="ListBullet2"/>
      </w:pPr>
      <w:r w:rsidRPr="00153D79">
        <w:t>tees</w:t>
      </w:r>
    </w:p>
    <w:p w:rsidR="00000000" w:rsidRPr="00153D79" w:rsidP="00153D79">
      <w:pPr>
        <w:pStyle w:val="ListBullet2"/>
      </w:pPr>
      <w:r w:rsidRPr="00153D79">
        <w:t>unions</w:t>
      </w:r>
    </w:p>
    <w:p w:rsidR="00000000" w:rsidRPr="00153D79" w:rsidP="00153D79">
      <w:pPr>
        <w:pStyle w:val="ListBullet"/>
      </w:pPr>
      <w:r w:rsidRPr="00153D79">
        <w:t>valves:</w:t>
      </w:r>
    </w:p>
    <w:p w:rsidR="00000000" w:rsidRPr="00153D79" w:rsidP="00153D79">
      <w:pPr>
        <w:pStyle w:val="ListBullet2"/>
      </w:pPr>
      <w:r w:rsidRPr="00153D79">
        <w:t>air relief</w:t>
      </w:r>
    </w:p>
    <w:p w:rsidR="00000000" w:rsidRPr="00153D79" w:rsidP="00153D79">
      <w:pPr>
        <w:pStyle w:val="ListBullet2"/>
      </w:pPr>
      <w:r w:rsidRPr="00153D79">
        <w:t>excess pressure</w:t>
      </w:r>
    </w:p>
    <w:p w:rsidR="00000000" w:rsidRPr="00153D79" w:rsidP="00153D79">
      <w:pPr>
        <w:pStyle w:val="ListBullet2"/>
      </w:pPr>
      <w:r w:rsidRPr="00153D79">
        <w:t>isolating</w:t>
      </w:r>
    </w:p>
    <w:p w:rsidR="00000000" w:rsidRPr="00153D79" w:rsidP="00153D79">
      <w:pPr>
        <w:pStyle w:val="ListBullet2"/>
      </w:pPr>
      <w:r w:rsidRPr="00153D79">
        <w:t>non-return</w:t>
      </w:r>
    </w:p>
    <w:p w:rsidR="00000000" w:rsidRPr="00153D79" w:rsidP="00153D79">
      <w:pPr>
        <w:pStyle w:val="ListBullet2"/>
      </w:pPr>
      <w:r w:rsidRPr="00153D79">
        <w:t>pressure limiting</w:t>
      </w:r>
    </w:p>
    <w:p w:rsidR="00000000" w:rsidRPr="00153D79" w:rsidP="00153D79">
      <w:pPr>
        <w:pStyle w:val="ListBullet2"/>
      </w:pPr>
      <w:r w:rsidRPr="00153D79">
        <w:t>pressure reduction</w:t>
      </w:r>
    </w:p>
    <w:p w:rsidR="00000000" w:rsidRPr="00153D79" w:rsidP="00153D79">
      <w:pPr>
        <w:pStyle w:val="ListBullet2"/>
      </w:pPr>
      <w:r w:rsidRPr="00153D79">
        <w:t>strainers</w:t>
      </w:r>
    </w:p>
    <w:p w:rsidR="00000000" w:rsidRPr="00153D79" w:rsidP="00153D79">
      <w:pPr>
        <w:pStyle w:val="ListBullet2"/>
      </w:pPr>
      <w:r w:rsidRPr="00153D79">
        <w:t xml:space="preserve">vibration couplings </w:t>
      </w:r>
    </w:p>
    <w:p w:rsidR="00000000" w:rsidRPr="00153D79" w:rsidP="00153D79">
      <w:pPr>
        <w:pStyle w:val="ListBullet"/>
      </w:pPr>
      <w:r w:rsidRPr="00153D79">
        <w:t>energy sources:</w:t>
      </w:r>
    </w:p>
    <w:p w:rsidR="00000000" w:rsidRPr="00153D79" w:rsidP="00153D79">
      <w:pPr>
        <w:pStyle w:val="ListBullet2"/>
      </w:pPr>
      <w:r w:rsidRPr="00153D79">
        <w:t>diesel and diesel-electric generator sets</w:t>
      </w:r>
    </w:p>
    <w:p w:rsidR="00000000" w:rsidRPr="00153D79" w:rsidP="00153D79">
      <w:pPr>
        <w:pStyle w:val="ListBullet2"/>
      </w:pPr>
      <w:r w:rsidRPr="00153D79">
        <w:t>electrical, single phase and three-phase</w:t>
      </w:r>
    </w:p>
    <w:p w:rsidR="00000000" w:rsidRPr="00153D79" w:rsidP="00153D79">
      <w:pPr>
        <w:pStyle w:val="ListBullet2"/>
      </w:pPr>
      <w:r w:rsidRPr="00153D79">
        <w:t>petrol</w:t>
      </w:r>
    </w:p>
    <w:p w:rsidR="00000000" w:rsidRPr="00153D79" w:rsidP="00153D79">
      <w:pPr>
        <w:pStyle w:val="ListBullet"/>
      </w:pPr>
      <w:r w:rsidRPr="00153D79">
        <w:t>pump plinth bases designed to resist forces exerted by pump:</w:t>
      </w:r>
    </w:p>
    <w:p w:rsidR="00000000" w:rsidRPr="00153D79" w:rsidP="00153D79">
      <w:pPr>
        <w:pStyle w:val="ListBullet2"/>
      </w:pPr>
      <w:r w:rsidRPr="00153D79">
        <w:t>concrete</w:t>
      </w:r>
    </w:p>
    <w:p w:rsidR="00000000" w:rsidRPr="00153D79" w:rsidP="00153D79">
      <w:pPr>
        <w:pStyle w:val="ListBullet2"/>
      </w:pPr>
      <w:r w:rsidRPr="00153D79">
        <w:t>masonry</w:t>
      </w:r>
    </w:p>
    <w:p w:rsidR="00000000" w:rsidRPr="00153D79" w:rsidP="00153D79">
      <w:pPr>
        <w:pStyle w:val="ListBullet2"/>
      </w:pPr>
      <w:r w:rsidRPr="00153D79">
        <w:t>timber</w:t>
      </w:r>
    </w:p>
    <w:p w:rsidR="00000000" w:rsidRPr="00153D79" w:rsidP="00153D79">
      <w:pPr>
        <w:pStyle w:val="ListBullet2"/>
      </w:pPr>
      <w:r w:rsidRPr="00153D79">
        <w:t>steel</w:t>
      </w:r>
    </w:p>
    <w:p w:rsidR="00000000" w:rsidRPr="00153D79" w:rsidP="00153D79">
      <w:pPr>
        <w:pStyle w:val="ListBullet"/>
      </w:pPr>
      <w:r w:rsidRPr="00153D79">
        <w:t>pump mountings:</w:t>
      </w:r>
    </w:p>
    <w:p w:rsidR="00000000" w:rsidRPr="00153D79" w:rsidP="00153D79">
      <w:pPr>
        <w:pStyle w:val="ListBullet2"/>
      </w:pPr>
      <w:r w:rsidRPr="00153D79">
        <w:t>anchoring bolts</w:t>
      </w:r>
    </w:p>
    <w:p w:rsidR="00000000" w:rsidRPr="00153D79" w:rsidP="00153D79">
      <w:pPr>
        <w:pStyle w:val="ListBullet2"/>
      </w:pPr>
      <w:r w:rsidRPr="00153D79">
        <w:t>inertia pads</w:t>
      </w:r>
    </w:p>
    <w:p w:rsidR="00000000" w:rsidRPr="00153D79" w:rsidP="00153D79">
      <w:pPr>
        <w:pStyle w:val="ListBullet2"/>
      </w:pPr>
      <w:r w:rsidRPr="00153D79">
        <w:t>rubber and synthetic</w:t>
      </w:r>
    </w:p>
    <w:p w:rsidR="00000000" w:rsidRPr="00153D79" w:rsidP="00153D79">
      <w:pPr>
        <w:pStyle w:val="ListBullet2"/>
      </w:pPr>
      <w:r w:rsidRPr="00153D79">
        <w:t>spring loaded</w:t>
      </w:r>
    </w:p>
    <w:p w:rsidR="00000000" w:rsidRPr="00153D79" w:rsidP="00153D79">
      <w:pPr>
        <w:pStyle w:val="ListBullet2"/>
      </w:pPr>
      <w:r w:rsidRPr="00153D79">
        <w:t xml:space="preserve">vibration mounts </w:t>
      </w:r>
    </w:p>
    <w:p w:rsidR="00000000" w:rsidRPr="00153D79" w:rsidP="00153D79">
      <w:pPr>
        <w:pStyle w:val="ListBullet"/>
      </w:pPr>
      <w:r w:rsidRPr="00153D79">
        <w:t>piping materials:</w:t>
      </w:r>
    </w:p>
    <w:p w:rsidR="00000000" w:rsidRPr="00153D79" w:rsidP="00153D79">
      <w:pPr>
        <w:pStyle w:val="ListBullet2"/>
      </w:pPr>
      <w:r w:rsidRPr="00153D79">
        <w:t>copper (Cu)</w:t>
      </w:r>
    </w:p>
    <w:p w:rsidR="00000000" w:rsidRPr="00153D79" w:rsidP="00153D79">
      <w:pPr>
        <w:pStyle w:val="ListBullet2"/>
      </w:pPr>
      <w:r w:rsidRPr="00153D79">
        <w:t>galvanised steel</w:t>
      </w:r>
    </w:p>
    <w:p w:rsidR="00000000" w:rsidRPr="00153D79" w:rsidP="00153D79">
      <w:pPr>
        <w:pStyle w:val="ListBullet2"/>
      </w:pPr>
      <w:r w:rsidRPr="00153D79">
        <w:t>stainless steel</w:t>
      </w:r>
    </w:p>
    <w:p w:rsidR="00000000" w:rsidRPr="00153D79" w:rsidP="00153D79">
      <w:pPr>
        <w:pStyle w:val="ListBullet2"/>
      </w:pPr>
      <w:r w:rsidRPr="00153D79">
        <w:t>polyethylene (PE)</w:t>
      </w:r>
    </w:p>
    <w:p w:rsidR="00000000" w:rsidRPr="00153D79" w:rsidP="00153D79">
      <w:pPr>
        <w:pStyle w:val="ListBullet2"/>
      </w:pPr>
      <w:r w:rsidRPr="00153D79">
        <w:t>polypropylene (PP)</w:t>
      </w:r>
    </w:p>
    <w:p w:rsidR="00000000" w:rsidRPr="00153D79" w:rsidP="00153D79">
      <w:pPr>
        <w:pStyle w:val="ListBullet2"/>
      </w:pPr>
      <w:r w:rsidRPr="00153D79">
        <w:t>polybutylene (PB)</w:t>
      </w:r>
    </w:p>
    <w:p w:rsidR="00000000" w:rsidRPr="00153D79" w:rsidP="00153D79">
      <w:pPr>
        <w:pStyle w:val="ListBullet2"/>
      </w:pPr>
      <w:r w:rsidRPr="00153D79">
        <w:t>other approved material</w:t>
      </w:r>
    </w:p>
    <w:p w:rsidR="00000000" w:rsidRPr="00153D79" w:rsidP="00153D79">
      <w:pPr>
        <w:pStyle w:val="ListBullet"/>
      </w:pPr>
      <w:r w:rsidRPr="00153D79">
        <w:t>pump materials:</w:t>
      </w:r>
    </w:p>
    <w:p w:rsidR="00000000" w:rsidRPr="00153D79" w:rsidP="00153D79">
      <w:pPr>
        <w:pStyle w:val="ListBullet2"/>
      </w:pPr>
      <w:r w:rsidRPr="00153D79">
        <w:t>cast iron</w:t>
      </w:r>
    </w:p>
    <w:p w:rsidR="00000000" w:rsidRPr="00153D79" w:rsidP="00153D79">
      <w:pPr>
        <w:pStyle w:val="ListBullet2"/>
      </w:pPr>
      <w:r w:rsidRPr="00153D79">
        <w:t>bronze</w:t>
      </w:r>
    </w:p>
    <w:p w:rsidR="00000000" w:rsidRPr="00153D79" w:rsidP="00153D79">
      <w:pPr>
        <w:pStyle w:val="ListBullet2"/>
      </w:pPr>
      <w:r w:rsidRPr="00153D79">
        <w:t>stainless steel</w:t>
      </w:r>
    </w:p>
    <w:p w:rsidR="00000000" w:rsidRPr="00153D79" w:rsidP="00153D79">
      <w:pPr>
        <w:pStyle w:val="ListBullet2"/>
      </w:pPr>
      <w:r w:rsidRPr="00153D79">
        <w:t>other appropriate materials</w:t>
      </w:r>
    </w:p>
    <w:p w:rsidR="00000000" w:rsidRPr="00153D79" w:rsidP="00153D79">
      <w:pPr>
        <w:pStyle w:val="ListBullet"/>
      </w:pPr>
      <w:r w:rsidRPr="00153D79">
        <w:t>jointing methods:</w:t>
      </w:r>
    </w:p>
    <w:p w:rsidR="00000000" w:rsidRPr="00153D79" w:rsidP="00153D79">
      <w:pPr>
        <w:pStyle w:val="ListBullet2"/>
      </w:pPr>
      <w:r w:rsidRPr="00153D79">
        <w:t>brazing</w:t>
      </w:r>
    </w:p>
    <w:p w:rsidR="00000000" w:rsidRPr="00153D79" w:rsidP="00153D79">
      <w:pPr>
        <w:pStyle w:val="ListBullet2"/>
      </w:pPr>
      <w:r w:rsidRPr="00153D79">
        <w:t>electrofusion welding</w:t>
      </w:r>
    </w:p>
    <w:p w:rsidR="00000000" w:rsidRPr="00153D79" w:rsidP="00153D79">
      <w:pPr>
        <w:pStyle w:val="ListBullet2"/>
      </w:pPr>
      <w:r w:rsidRPr="00153D79">
        <w:t xml:space="preserve">mechanical joints </w:t>
      </w:r>
    </w:p>
    <w:p w:rsidR="00000000" w:rsidRPr="00153D79" w:rsidP="00153D79">
      <w:pPr>
        <w:pStyle w:val="ListBullet2"/>
      </w:pPr>
      <w:r w:rsidRPr="00153D79">
        <w:t>other approved jointing method</w:t>
      </w:r>
    </w:p>
    <w:p w:rsidR="00000000" w:rsidRPr="00153D79" w:rsidP="00153D79">
      <w:pPr>
        <w:pStyle w:val="ListBullet"/>
      </w:pPr>
      <w:r w:rsidRPr="00153D79">
        <w:t>installation requirements:</w:t>
      </w:r>
    </w:p>
    <w:p w:rsidR="00000000" w:rsidRPr="00153D79" w:rsidP="00153D79">
      <w:pPr>
        <w:pStyle w:val="ListBullet2"/>
      </w:pPr>
      <w:r w:rsidRPr="00153D79">
        <w:t>pipe protection:</w:t>
      </w:r>
    </w:p>
    <w:p w:rsidR="00000000" w:rsidRPr="00153D79" w:rsidP="00153D79">
      <w:pPr>
        <w:pStyle w:val="ListBullet3"/>
      </w:pPr>
      <w:r w:rsidRPr="00153D79">
        <w:t>corrosion</w:t>
      </w:r>
    </w:p>
    <w:p w:rsidR="00000000" w:rsidRPr="00153D79" w:rsidP="00153D79">
      <w:pPr>
        <w:pStyle w:val="ListBullet3"/>
      </w:pPr>
      <w:r w:rsidRPr="00153D79">
        <w:t>impact</w:t>
      </w:r>
    </w:p>
    <w:p w:rsidR="00000000" w:rsidRPr="00153D79" w:rsidP="00153D79">
      <w:pPr>
        <w:pStyle w:val="ListBullet3"/>
      </w:pPr>
      <w:r w:rsidRPr="00153D79">
        <w:t>fire rating</w:t>
      </w:r>
    </w:p>
    <w:p w:rsidR="00000000" w:rsidRPr="00153D79" w:rsidP="00153D79">
      <w:pPr>
        <w:pStyle w:val="ListBullet2"/>
      </w:pPr>
      <w:r w:rsidRPr="00153D79">
        <w:t>level of workmanship</w:t>
      </w:r>
    </w:p>
    <w:p w:rsidR="00000000" w:rsidRPr="00153D79" w:rsidP="00153D79">
      <w:pPr>
        <w:pStyle w:val="ListBullet2"/>
      </w:pPr>
      <w:r w:rsidRPr="00153D79">
        <w:t>manufacturer-recommended specific fixings</w:t>
      </w:r>
    </w:p>
    <w:p w:rsidR="00000000" w:rsidRPr="00153D79" w:rsidP="00153D79">
      <w:pPr>
        <w:pStyle w:val="ListBullet2"/>
      </w:pPr>
      <w:r w:rsidRPr="00153D79">
        <w:t>pipe support</w:t>
      </w:r>
    </w:p>
    <w:p w:rsidR="00000000" w:rsidRPr="00153D79" w:rsidP="00153D79">
      <w:pPr>
        <w:pStyle w:val="ListBullet2"/>
      </w:pPr>
      <w:r w:rsidRPr="00153D79">
        <w:t xml:space="preserve">provision for vibration </w:t>
      </w:r>
    </w:p>
    <w:p w:rsidR="00000000" w:rsidRPr="00153D79" w:rsidP="00153D79">
      <w:pPr>
        <w:pStyle w:val="ListBullet2"/>
      </w:pPr>
      <w:r w:rsidRPr="00153D79">
        <w:t>serviceability and access</w:t>
      </w:r>
    </w:p>
    <w:p w:rsidR="00000000" w:rsidRPr="00153D79" w:rsidP="00153D79">
      <w:pPr>
        <w:pStyle w:val="ListBullet2"/>
      </w:pPr>
      <w:r w:rsidRPr="00153D79">
        <w:t>thrust brackets</w:t>
      </w:r>
    </w:p>
    <w:p w:rsidR="00000000" w:rsidRPr="00153D79" w:rsidP="00153D79">
      <w:pPr>
        <w:pStyle w:val="ListBullet"/>
      </w:pPr>
      <w:r w:rsidRPr="00153D79">
        <w:t xml:space="preserve">delivery systems: </w:t>
      </w:r>
    </w:p>
    <w:p w:rsidR="00000000" w:rsidRPr="00153D79" w:rsidP="00153D79">
      <w:pPr>
        <w:pStyle w:val="ListBullet2"/>
      </w:pPr>
      <w:r w:rsidRPr="00153D79">
        <w:t>circulation</w:t>
      </w:r>
    </w:p>
    <w:p w:rsidR="00000000" w:rsidRPr="00153D79" w:rsidP="00153D79">
      <w:pPr>
        <w:pStyle w:val="ListBullet2"/>
      </w:pPr>
      <w:r w:rsidRPr="00153D79">
        <w:t>constant flow variable speed pump</w:t>
      </w:r>
    </w:p>
    <w:p w:rsidR="00000000" w:rsidRPr="00153D79" w:rsidP="00153D79">
      <w:pPr>
        <w:pStyle w:val="ListBullet2"/>
      </w:pPr>
      <w:r w:rsidRPr="00153D79">
        <w:t>hydropneumatic</w:t>
      </w:r>
    </w:p>
    <w:p w:rsidR="00000000" w:rsidRPr="00153D79" w:rsidP="00153D79">
      <w:pPr>
        <w:pStyle w:val="ListBullet2"/>
      </w:pPr>
      <w:r w:rsidRPr="00153D79">
        <w:t>lift</w:t>
      </w:r>
    </w:p>
    <w:p w:rsidR="00000000" w:rsidRPr="00153D79" w:rsidP="00153D79">
      <w:pPr>
        <w:pStyle w:val="ListBullet2"/>
      </w:pPr>
      <w:r w:rsidRPr="00153D79">
        <w:t>pressure</w:t>
      </w:r>
    </w:p>
    <w:p w:rsidR="00000000" w:rsidRPr="00153D79" w:rsidP="00153D79">
      <w:pPr>
        <w:pStyle w:val="ListBullet2"/>
      </w:pPr>
      <w:r w:rsidRPr="00153D79">
        <w:t>rising main</w:t>
      </w:r>
    </w:p>
    <w:p w:rsidR="00000000" w:rsidRPr="00153D79" w:rsidP="00153D79">
      <w:pPr>
        <w:pStyle w:val="ListBullet2"/>
      </w:pPr>
      <w:r w:rsidRPr="00153D79">
        <w:t>vacuum</w:t>
      </w:r>
    </w:p>
    <w:p w:rsidR="00000000" w:rsidRPr="00153D79" w:rsidP="00153D79">
      <w:pPr>
        <w:pStyle w:val="ListBullet"/>
      </w:pPr>
      <w:r w:rsidRPr="00153D79">
        <w:t>methods of applying sustainability principles and concepts:</w:t>
      </w:r>
    </w:p>
    <w:p w:rsidR="00000000" w:rsidRPr="00153D79" w:rsidP="00153D79">
      <w:pPr>
        <w:pStyle w:val="ListBullet2"/>
      </w:pPr>
      <w:r w:rsidRPr="00153D79">
        <w:t>selecting appropriate material to ensure minimal environmental impact</w:t>
      </w:r>
    </w:p>
    <w:p w:rsidR="00000000" w:rsidRPr="00153D79" w:rsidP="00153D79">
      <w:pPr>
        <w:pStyle w:val="ListBullet2"/>
      </w:pPr>
      <w:r w:rsidRPr="00153D79">
        <w:t>efficient use of material</w:t>
      </w:r>
    </w:p>
    <w:p w:rsidR="00000000" w:rsidRPr="00153D79" w:rsidP="00153D79">
      <w:pPr>
        <w:pStyle w:val="ListBullet2"/>
      </w:pPr>
      <w:r w:rsidRPr="00153D79">
        <w:t xml:space="preserve">efficient energy usage/capital outlay comparison </w:t>
      </w:r>
    </w:p>
    <w:p w:rsidR="00000000" w:rsidRPr="00153D79" w:rsidP="00153D79">
      <w:pPr>
        <w:pStyle w:val="ListBullet2"/>
      </w:pPr>
      <w:r w:rsidRPr="00153D79">
        <w:t>effect on the environment due to pump or pipe failure</w:t>
      </w:r>
    </w:p>
    <w:p w:rsidR="00000000" w:rsidRPr="00153D79" w:rsidP="00153D79">
      <w:pPr>
        <w:pStyle w:val="ListBullet2"/>
      </w:pPr>
      <w:r w:rsidRPr="00153D79">
        <w:t xml:space="preserve">pump efficiency </w:t>
      </w:r>
    </w:p>
    <w:p w:rsidR="00000000" w:rsidRPr="00153D79" w:rsidP="00153D79">
      <w:pPr>
        <w:pStyle w:val="ListBullet"/>
      </w:pPr>
      <w:r w:rsidRPr="00153D79">
        <w:t>types of plans:</w:t>
      </w:r>
    </w:p>
    <w:p w:rsidR="00000000" w:rsidRPr="00153D79" w:rsidP="00153D79">
      <w:pPr>
        <w:pStyle w:val="ListBullet2"/>
      </w:pPr>
      <w:r w:rsidRPr="00153D79">
        <w:t>axonometrics</w:t>
      </w:r>
    </w:p>
    <w:p w:rsidR="00000000" w:rsidRPr="00153D79" w:rsidP="00153D79">
      <w:pPr>
        <w:pStyle w:val="ListBullet2"/>
      </w:pPr>
      <w:r w:rsidRPr="00153D79">
        <w:t>cross-sections</w:t>
      </w:r>
    </w:p>
    <w:p w:rsidR="00000000" w:rsidRPr="00153D79" w:rsidP="00153D79">
      <w:pPr>
        <w:pStyle w:val="ListBullet2"/>
      </w:pPr>
      <w:r w:rsidRPr="00153D79">
        <w:t>details</w:t>
      </w:r>
    </w:p>
    <w:p w:rsidR="00000000" w:rsidRPr="00153D79" w:rsidP="00153D79">
      <w:pPr>
        <w:pStyle w:val="ListBullet2"/>
      </w:pPr>
      <w:r w:rsidRPr="00153D79">
        <w:t>elevations</w:t>
      </w:r>
    </w:p>
    <w:p w:rsidR="00000000" w:rsidRPr="00153D79" w:rsidP="00153D79">
      <w:pPr>
        <w:pStyle w:val="ListBullet2"/>
      </w:pPr>
      <w:r w:rsidRPr="00153D79">
        <w:t xml:space="preserve">isometrics </w:t>
      </w:r>
    </w:p>
    <w:p w:rsidR="00000000" w:rsidRPr="00153D79" w:rsidP="00153D79">
      <w:pPr>
        <w:pStyle w:val="ListBullet2"/>
      </w:pPr>
      <w:r w:rsidRPr="00153D79">
        <w:t>sections</w:t>
      </w:r>
    </w:p>
    <w:p w:rsidR="00000000" w:rsidRPr="00153D79" w:rsidP="00153D79">
      <w:pPr>
        <w:pStyle w:val="ListBullet2"/>
      </w:pPr>
      <w:r w:rsidRPr="00153D79">
        <w:t>schematics produced using:</w:t>
      </w:r>
    </w:p>
    <w:p w:rsidR="00000000" w:rsidRPr="00153D79" w:rsidP="00153D79">
      <w:pPr>
        <w:pStyle w:val="ListBullet3"/>
      </w:pPr>
      <w:r w:rsidRPr="00153D79">
        <w:t>computer generation</w:t>
      </w:r>
    </w:p>
    <w:p w:rsidR="00000000" w:rsidRPr="00153D79" w:rsidP="00153D79">
      <w:pPr>
        <w:pStyle w:val="ListBullet3"/>
      </w:pPr>
      <w:r w:rsidRPr="00153D79">
        <w:t>drawing equipment</w:t>
      </w:r>
    </w:p>
    <w:p w:rsidR="00000000" w:rsidRPr="00153D79" w:rsidP="00153D79">
      <w:pPr>
        <w:pStyle w:val="ListBullet"/>
      </w:pPr>
      <w:r w:rsidRPr="00153D79">
        <w:t>specification:</w:t>
      </w:r>
    </w:p>
    <w:p w:rsidR="00000000" w:rsidRPr="00153D79" w:rsidP="00153D79">
      <w:pPr>
        <w:pStyle w:val="ListBullet2"/>
      </w:pPr>
      <w:r w:rsidRPr="00153D79">
        <w:t>acoustic performance</w:t>
      </w:r>
    </w:p>
    <w:p w:rsidR="00000000" w:rsidRPr="00153D79" w:rsidP="00153D79">
      <w:pPr>
        <w:pStyle w:val="ListBullet2"/>
      </w:pPr>
      <w:r w:rsidRPr="00153D79">
        <w:t>fire safety</w:t>
      </w:r>
    </w:p>
    <w:p w:rsidR="00000000" w:rsidRPr="00153D79" w:rsidP="00153D79">
      <w:pPr>
        <w:pStyle w:val="ListBullet2"/>
      </w:pPr>
      <w:r w:rsidRPr="00153D79">
        <w:t>jointing</w:t>
      </w:r>
    </w:p>
    <w:p w:rsidR="00000000" w:rsidRPr="00153D79" w:rsidP="00153D79">
      <w:pPr>
        <w:pStyle w:val="ListBullet2"/>
      </w:pPr>
      <w:r w:rsidRPr="00153D79">
        <w:t>manufacturer requirements</w:t>
      </w:r>
    </w:p>
    <w:p w:rsidR="00000000" w:rsidRPr="00153D79" w:rsidP="00153D79">
      <w:pPr>
        <w:pStyle w:val="ListBullet2"/>
      </w:pPr>
      <w:r w:rsidRPr="00153D79">
        <w:t>materials</w:t>
      </w:r>
    </w:p>
    <w:p w:rsidR="00000000" w:rsidRPr="00153D79" w:rsidP="00153D79">
      <w:pPr>
        <w:pStyle w:val="ListBullet2"/>
      </w:pPr>
      <w:r w:rsidRPr="00153D79">
        <w:t>pump duty</w:t>
      </w:r>
    </w:p>
    <w:p w:rsidR="00000000" w:rsidRPr="00153D79" w:rsidP="00153D79">
      <w:pPr>
        <w:pStyle w:val="ListBullet2"/>
      </w:pPr>
      <w:r w:rsidRPr="00153D79">
        <w:t>residual pressures</w:t>
      </w:r>
    </w:p>
    <w:p w:rsidR="00000000" w:rsidRPr="00153D79" w:rsidP="00153D79">
      <w:pPr>
        <w:pStyle w:val="ListBullet2"/>
      </w:pPr>
      <w:r w:rsidRPr="00153D79">
        <w:t>WHS</w:t>
      </w:r>
    </w:p>
    <w:p w:rsidR="00000000" w:rsidRPr="00153D79" w:rsidP="00153D79">
      <w:pPr>
        <w:pStyle w:val="ListBullet2"/>
      </w:pPr>
      <w:r w:rsidRPr="00153D79">
        <w:t>specialised components</w:t>
      </w:r>
    </w:p>
    <w:p w:rsidR="00000000" w:rsidRPr="00153D79" w:rsidP="00153D79">
      <w:pPr>
        <w:pStyle w:val="ListBullet2"/>
      </w:pPr>
      <w:r w:rsidRPr="00153D79">
        <w:t>support</w:t>
      </w:r>
    </w:p>
    <w:p w:rsidR="00000000" w:rsidRPr="00153D79" w:rsidP="00153D79">
      <w:pPr>
        <w:pStyle w:val="ListBullet2"/>
      </w:pPr>
      <w:r w:rsidRPr="00153D79">
        <w:t>testing</w:t>
      </w:r>
    </w:p>
    <w:p w:rsidR="00000000" w:rsidRPr="00153D79" w:rsidP="00153D79">
      <w:pPr>
        <w:pStyle w:val="ListBullet2"/>
      </w:pPr>
      <w:r w:rsidRPr="00153D79">
        <w:t xml:space="preserve">valve selection </w:t>
      </w:r>
    </w:p>
    <w:p w:rsidR="00000000" w:rsidRPr="00153D79" w:rsidP="00153D79">
      <w:pPr>
        <w:pStyle w:val="ListBullet2"/>
      </w:pPr>
      <w:r w:rsidRPr="00153D79">
        <w:t>vibration control</w:t>
      </w:r>
    </w:p>
    <w:p w:rsidR="00000000" w:rsidRPr="00153D79" w:rsidP="00153D79">
      <w:pPr>
        <w:pStyle w:val="ListBullet2"/>
      </w:pPr>
      <w:r w:rsidRPr="00153D79">
        <w:t xml:space="preserve">workmanship </w:t>
      </w:r>
    </w:p>
    <w:p w:rsidR="00000000" w:rsidRPr="00153D79" w:rsidP="00153D79">
      <w:pPr>
        <w:pStyle w:val="ListBullet"/>
      </w:pPr>
      <w:r w:rsidRPr="00153D79">
        <w:t>testing of:</w:t>
      </w:r>
    </w:p>
    <w:p w:rsidR="00000000" w:rsidRPr="00153D79" w:rsidP="00153D79">
      <w:pPr>
        <w:pStyle w:val="ListBullet2"/>
      </w:pPr>
      <w:r w:rsidRPr="00153D79">
        <w:t>defect inspection</w:t>
      </w:r>
    </w:p>
    <w:p w:rsidR="00000000" w:rsidRPr="00153D79" w:rsidP="00153D79">
      <w:pPr>
        <w:pStyle w:val="ListBullet2"/>
      </w:pPr>
      <w:r w:rsidRPr="00153D79">
        <w:t>hydrostatic</w:t>
      </w:r>
    </w:p>
    <w:p w:rsidR="00000000" w:rsidRPr="00153D79" w:rsidP="00153D79">
      <w:pPr>
        <w:pStyle w:val="ListBullet2"/>
      </w:pPr>
      <w:r w:rsidRPr="00153D79">
        <w:t>performance</w:t>
      </w:r>
    </w:p>
    <w:p w:rsidR="00000000" w:rsidRPr="00153D79" w:rsidP="00153D79">
      <w:pPr>
        <w:pStyle w:val="ListBullet2"/>
      </w:pPr>
      <w:r w:rsidRPr="00153D79">
        <w:t xml:space="preserve">quality assurance (QA) audit </w:t>
      </w:r>
    </w:p>
    <w:p w:rsidR="00000000" w:rsidRPr="00153D79" w:rsidP="00153D79">
      <w:pPr>
        <w:pStyle w:val="ListBullet"/>
      </w:pPr>
      <w:r w:rsidRPr="00153D79">
        <w:t>commissioning schedule information:</w:t>
      </w:r>
    </w:p>
    <w:p w:rsidR="00000000" w:rsidRPr="00153D79" w:rsidP="00153D79">
      <w:pPr>
        <w:pStyle w:val="ListBullet2"/>
      </w:pPr>
      <w:r w:rsidRPr="00153D79">
        <w:t>system certification</w:t>
      </w:r>
    </w:p>
    <w:p w:rsidR="00000000" w:rsidRPr="00153D79" w:rsidP="00153D79">
      <w:pPr>
        <w:pStyle w:val="ListBullet2"/>
      </w:pPr>
      <w:r w:rsidRPr="00153D79">
        <w:t>exhaust pipe check</w:t>
      </w:r>
    </w:p>
    <w:p w:rsidR="00000000" w:rsidRPr="00153D79" w:rsidP="00153D79">
      <w:pPr>
        <w:pStyle w:val="ListBullet2"/>
      </w:pPr>
      <w:r w:rsidRPr="00153D79">
        <w:t>flow check</w:t>
      </w:r>
    </w:p>
    <w:p w:rsidR="00000000" w:rsidRPr="00153D79" w:rsidP="00153D79">
      <w:pPr>
        <w:pStyle w:val="ListBullet2"/>
      </w:pPr>
      <w:r w:rsidRPr="00153D79">
        <w:t>leak check</w:t>
      </w:r>
    </w:p>
    <w:p w:rsidR="00000000" w:rsidRPr="00153D79" w:rsidP="00153D79">
      <w:pPr>
        <w:pStyle w:val="ListBullet2"/>
      </w:pPr>
      <w:r w:rsidRPr="00153D79">
        <w:t>pressure check</w:t>
      </w:r>
    </w:p>
    <w:p w:rsidR="00000000" w:rsidRPr="00153D79" w:rsidP="00153D79">
      <w:pPr>
        <w:pStyle w:val="ListBullet2"/>
      </w:pPr>
      <w:r w:rsidRPr="00153D79">
        <w:t>system purge</w:t>
      </w:r>
    </w:p>
    <w:p w:rsidR="00000000" w:rsidRPr="00153D79" w:rsidP="00153D79">
      <w:pPr>
        <w:pStyle w:val="ListBullet2"/>
      </w:pPr>
      <w:r w:rsidRPr="00153D79">
        <w:t>system defects</w:t>
      </w:r>
    </w:p>
    <w:p w:rsidR="00000000" w:rsidRPr="00153D79" w:rsidP="00153D79">
      <w:pPr>
        <w:pStyle w:val="ListBullet2"/>
      </w:pPr>
      <w:r w:rsidRPr="00153D79">
        <w:t>system functions as per design</w:t>
      </w:r>
    </w:p>
    <w:p w:rsidR="00000000" w:rsidRPr="00153D79" w:rsidP="00153D79">
      <w:pPr>
        <w:pStyle w:val="ListBullet2"/>
      </w:pPr>
      <w:r w:rsidRPr="00153D79">
        <w:t>valve operation</w:t>
      </w:r>
    </w:p>
    <w:p w:rsidR="00000000" w:rsidRPr="00153D79" w:rsidP="00153D79">
      <w:pPr>
        <w:pStyle w:val="ListBullet2"/>
      </w:pPr>
      <w:r w:rsidRPr="00153D79">
        <w:t>acoustic performance</w:t>
      </w:r>
    </w:p>
    <w:p w:rsidR="00000000" w:rsidRPr="00153D79" w:rsidP="00153D79">
      <w:pPr>
        <w:pStyle w:val="ListBullet"/>
      </w:pPr>
      <w:r w:rsidRPr="00153D79">
        <w:t>operation and maintenance manual information:</w:t>
      </w:r>
    </w:p>
    <w:p w:rsidR="00000000" w:rsidRPr="00153D79" w:rsidP="00153D79">
      <w:pPr>
        <w:pStyle w:val="ListBullet2"/>
      </w:pPr>
      <w:r w:rsidRPr="00153D79">
        <w:t>as installed drawings</w:t>
      </w:r>
    </w:p>
    <w:p w:rsidR="00000000" w:rsidRPr="00153D79" w:rsidP="00153D79">
      <w:pPr>
        <w:pStyle w:val="ListBullet2"/>
      </w:pPr>
      <w:r w:rsidRPr="00153D79">
        <w:t>results of commissioning test</w:t>
      </w:r>
    </w:p>
    <w:p w:rsidR="00000000" w:rsidRPr="00153D79" w:rsidP="00153D79">
      <w:pPr>
        <w:pStyle w:val="ListBullet2"/>
      </w:pPr>
      <w:r w:rsidRPr="00153D79">
        <w:t>certification documentation</w:t>
      </w:r>
    </w:p>
    <w:p w:rsidR="00000000" w:rsidRPr="00153D79" w:rsidP="00153D79">
      <w:pPr>
        <w:pStyle w:val="ListBullet2"/>
      </w:pPr>
      <w:r w:rsidRPr="00153D79">
        <w:t>emergency shutdown procedures</w:t>
      </w:r>
    </w:p>
    <w:p w:rsidR="00000000" w:rsidRPr="00153D79" w:rsidP="00153D79">
      <w:pPr>
        <w:pStyle w:val="ListBullet2"/>
      </w:pPr>
      <w:r w:rsidRPr="00153D79">
        <w:t>maintenance schedules</w:t>
      </w:r>
    </w:p>
    <w:p w:rsidR="00000000" w:rsidRPr="00153D79" w:rsidP="00153D79">
      <w:pPr>
        <w:pStyle w:val="ListBullet2"/>
      </w:pPr>
      <w:r w:rsidRPr="00153D79">
        <w:t>manufacturer brochures and technical information</w:t>
      </w:r>
    </w:p>
    <w:p w:rsidR="00000000" w:rsidRPr="00153D79" w:rsidP="00153D79">
      <w:pPr>
        <w:pStyle w:val="ListBullet2"/>
      </w:pPr>
      <w:r w:rsidRPr="00153D79">
        <w:t>valve function.</w:t>
      </w:r>
    </w:p>
    <w:p w:rsidR="00000000" w:rsidRPr="00153D79" w:rsidP="00153D79">
      <w:pPr>
        <w:pStyle w:val="AllowPageBreak"/>
      </w:pPr>
    </w:p>
    <w:p w:rsidR="00000000" w:rsidRPr="00153D79" w:rsidP="00153D79">
      <w:pPr>
        <w:pStyle w:val="Heading1"/>
      </w:pPr>
      <w:bookmarkStart w:id="4" w:name="O_1205545"/>
      <w:bookmarkEnd w:id="4"/>
      <w:r w:rsidRPr="00153D79">
        <w:t>Assessment Conditions</w:t>
      </w:r>
    </w:p>
    <w:p w:rsidR="00000000" w:rsidRPr="00153D79" w:rsidP="00177CB8">
      <w:pPr>
        <w:pStyle w:val="BodyText"/>
      </w:pPr>
      <w:r w:rsidRPr="00153D79">
        <w:t>Assessors must meet the requirements for assessors contained in the St</w:t>
      </w:r>
      <w:r w:rsidRPr="00153D79">
        <w:t>andards for Registered Training Organisations.</w:t>
      </w:r>
    </w:p>
    <w:p w:rsidR="00000000" w:rsidRPr="00153D79" w:rsidP="00177CB8">
      <w:pPr>
        <w:pStyle w:val="BodyText"/>
      </w:pPr>
      <w:r w:rsidRPr="00153D79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153D79" w:rsidP="00153D79">
      <w:pPr>
        <w:pStyle w:val="Heading1"/>
      </w:pPr>
      <w:bookmarkStart w:id="5" w:name="O_1205558"/>
      <w:bookmarkEnd w:id="5"/>
      <w:r w:rsidRPr="00153D79">
        <w:t>Links</w:t>
      </w:r>
    </w:p>
    <w:p w:rsidR="00000000" w:rsidRPr="00153D79" w:rsidP="00177CB8">
      <w:pPr>
        <w:pStyle w:val="BodyText"/>
      </w:pPr>
      <w:r w:rsidRPr="00153D79">
        <w:t>Companion volumes to</w:t>
      </w:r>
      <w:r w:rsidRPr="00153D79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82BB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53D79" w:rsidP="00153D79"/>
    <w:sectPr w:rsidSect="00153D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79" w:rsidRPr="00177CB8" w:rsidP="00177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CB8" w:rsidP="00153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77CB8" w:rsidP="00153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77CB8" w:rsidP="00153D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D79" w:rsidRPr="00177CB8" w:rsidP="00177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CB8" w:rsidRPr="002D2AF8" w:rsidP="00153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CPCPPS5030 Design pump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77CB8" w:rsidP="00153D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B81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402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C41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D79"/>
  </w:style>
  <w:style w:type="character" w:customStyle="1" w:styleId="Heading1Char">
    <w:name w:val="Heading 1 Char"/>
    <w:basedOn w:val="DefaultParagraphFont"/>
    <w:link w:val="Heading1"/>
    <w:rsid w:val="00153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D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D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D7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3D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D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53D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53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D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D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D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D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D79"/>
    <w:rPr>
      <w:b/>
      <w:spacing w:val="0"/>
    </w:rPr>
  </w:style>
  <w:style w:type="paragraph" w:customStyle="1" w:styleId="SuperTitle">
    <w:name w:val="SuperTitle"/>
    <w:basedOn w:val="Title"/>
    <w:rsid w:val="00153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D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D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D79"/>
    <w:rPr>
      <w:i/>
    </w:rPr>
  </w:style>
  <w:style w:type="paragraph" w:styleId="Caption">
    <w:name w:val="caption"/>
    <w:basedOn w:val="BodyText"/>
    <w:next w:val="Normal"/>
    <w:qFormat/>
    <w:rsid w:val="00153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D79"/>
  </w:style>
  <w:style w:type="paragraph" w:styleId="TableofFigures">
    <w:name w:val="table of figures"/>
    <w:basedOn w:val="Normal"/>
    <w:next w:val="Normal"/>
    <w:semiHidden/>
    <w:rsid w:val="00153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D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53D79"/>
    <w:rPr>
      <w:rFonts w:ascii="Wingdings" w:hAnsi="Wingdings"/>
    </w:rPr>
  </w:style>
  <w:style w:type="paragraph" w:customStyle="1" w:styleId="TableHeading">
    <w:name w:val="Table Heading"/>
    <w:basedOn w:val="HeadingBase"/>
    <w:rsid w:val="00153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D79"/>
    <w:rPr>
      <w:color w:val="0033CC"/>
      <w:u w:val="none"/>
    </w:rPr>
  </w:style>
  <w:style w:type="paragraph" w:customStyle="1" w:styleId="BodyTextRight">
    <w:name w:val="Body Text Right"/>
    <w:basedOn w:val="BodyText"/>
    <w:rsid w:val="00153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D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D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D79"/>
    <w:rPr>
      <w:sz w:val="32"/>
    </w:rPr>
  </w:style>
  <w:style w:type="paragraph" w:customStyle="1" w:styleId="HeadingProcedure">
    <w:name w:val="Heading Procedure"/>
    <w:basedOn w:val="HeadingBase"/>
    <w:next w:val="Normal"/>
    <w:rsid w:val="00153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D79"/>
    <w:pPr>
      <w:spacing w:before="60" w:after="60"/>
    </w:pPr>
  </w:style>
  <w:style w:type="paragraph" w:styleId="ListContinue">
    <w:name w:val="List Continue"/>
    <w:basedOn w:val="List"/>
    <w:rsid w:val="00153D79"/>
    <w:pPr>
      <w:ind w:firstLine="0"/>
    </w:pPr>
  </w:style>
  <w:style w:type="paragraph" w:customStyle="1" w:styleId="ListNote">
    <w:name w:val="List Note"/>
    <w:basedOn w:val="List"/>
    <w:rsid w:val="00153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D79"/>
    <w:rPr>
      <w:rFonts w:ascii="Courier New" w:hAnsi="Courier New"/>
    </w:rPr>
  </w:style>
  <w:style w:type="paragraph" w:customStyle="1" w:styleId="NoteBullet">
    <w:name w:val="Note Bullet"/>
    <w:basedOn w:val="Note"/>
    <w:rsid w:val="00153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D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3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D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D79"/>
    <w:rPr>
      <w:b/>
      <w:smallCaps/>
    </w:rPr>
  </w:style>
  <w:style w:type="paragraph" w:customStyle="1" w:styleId="TableListNumber">
    <w:name w:val="Table List Number"/>
    <w:basedOn w:val="ListNumber"/>
    <w:rsid w:val="00153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D79"/>
    <w:pPr>
      <w:numPr>
        <w:numId w:val="10"/>
      </w:numPr>
    </w:pPr>
  </w:style>
  <w:style w:type="paragraph" w:customStyle="1" w:styleId="ListAlpha2">
    <w:name w:val="List Alpha 2"/>
    <w:basedOn w:val="List2"/>
    <w:rsid w:val="00153D79"/>
    <w:pPr>
      <w:numPr>
        <w:numId w:val="9"/>
      </w:numPr>
    </w:pPr>
  </w:style>
  <w:style w:type="paragraph" w:styleId="List2">
    <w:name w:val="List 2"/>
    <w:basedOn w:val="BodyText"/>
    <w:rsid w:val="00153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D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53D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53D79"/>
    <w:pPr>
      <w:numPr>
        <w:numId w:val="5"/>
      </w:numPr>
    </w:pPr>
  </w:style>
  <w:style w:type="paragraph" w:styleId="ListContinue2">
    <w:name w:val="List Continue 2"/>
    <w:basedOn w:val="List2"/>
    <w:rsid w:val="00153D79"/>
    <w:pPr>
      <w:ind w:firstLine="0"/>
    </w:pPr>
  </w:style>
  <w:style w:type="paragraph" w:styleId="ListContinue3">
    <w:name w:val="List Continue 3"/>
    <w:basedOn w:val="List3"/>
    <w:rsid w:val="00153D79"/>
    <w:pPr>
      <w:ind w:left="1021" w:firstLine="0"/>
    </w:pPr>
  </w:style>
  <w:style w:type="paragraph" w:styleId="ListContinue4">
    <w:name w:val="List Continue 4"/>
    <w:basedOn w:val="List4"/>
    <w:rsid w:val="00153D79"/>
    <w:pPr>
      <w:ind w:firstLine="0"/>
    </w:pPr>
  </w:style>
  <w:style w:type="paragraph" w:styleId="ListContinue5">
    <w:name w:val="List Continue 5"/>
    <w:basedOn w:val="List5"/>
    <w:rsid w:val="00153D79"/>
    <w:pPr>
      <w:ind w:firstLine="0"/>
    </w:pPr>
  </w:style>
  <w:style w:type="paragraph" w:styleId="ListNumber3">
    <w:name w:val="List Number 3"/>
    <w:basedOn w:val="List3"/>
    <w:rsid w:val="00153D79"/>
    <w:pPr>
      <w:numPr>
        <w:numId w:val="6"/>
      </w:numPr>
    </w:pPr>
  </w:style>
  <w:style w:type="paragraph" w:styleId="ListNumber4">
    <w:name w:val="List Number 4"/>
    <w:basedOn w:val="List4"/>
    <w:rsid w:val="00153D79"/>
    <w:pPr>
      <w:numPr>
        <w:numId w:val="7"/>
      </w:numPr>
    </w:pPr>
  </w:style>
  <w:style w:type="paragraph" w:styleId="ListNumber5">
    <w:name w:val="List Number 5"/>
    <w:basedOn w:val="List5"/>
    <w:rsid w:val="00153D79"/>
    <w:pPr>
      <w:numPr>
        <w:numId w:val="8"/>
      </w:numPr>
    </w:pPr>
  </w:style>
  <w:style w:type="paragraph" w:styleId="BlockText">
    <w:name w:val="Block Text"/>
    <w:basedOn w:val="Normal"/>
    <w:rsid w:val="00153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D79"/>
    <w:rPr>
      <w:sz w:val="16"/>
      <w:vertAlign w:val="superscript"/>
    </w:rPr>
  </w:style>
  <w:style w:type="character" w:customStyle="1" w:styleId="Symbols">
    <w:name w:val="Symbols"/>
    <w:basedOn w:val="DefaultParagraphFont"/>
    <w:rsid w:val="00153D79"/>
    <w:rPr>
      <w:rFonts w:ascii="Symbol" w:hAnsi="Symbol"/>
    </w:rPr>
  </w:style>
  <w:style w:type="character" w:customStyle="1" w:styleId="MenuOptions">
    <w:name w:val="Menu Options"/>
    <w:basedOn w:val="DefaultParagraphFont"/>
    <w:rsid w:val="00153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D79"/>
    <w:rPr>
      <w:b/>
    </w:rPr>
  </w:style>
  <w:style w:type="character" w:customStyle="1" w:styleId="Underlined">
    <w:name w:val="Underlined"/>
    <w:basedOn w:val="DefaultParagraphFont"/>
    <w:rsid w:val="00153D79"/>
    <w:rPr>
      <w:u w:val="single"/>
    </w:rPr>
  </w:style>
  <w:style w:type="paragraph" w:customStyle="1" w:styleId="TableBodyTextRight">
    <w:name w:val="Table Body Text Right"/>
    <w:basedOn w:val="TableBodyText"/>
    <w:rsid w:val="00153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D79"/>
    <w:rPr>
      <w:sz w:val="18"/>
    </w:rPr>
  </w:style>
  <w:style w:type="paragraph" w:customStyle="1" w:styleId="BodySmallRight">
    <w:name w:val="Body Small Right"/>
    <w:basedOn w:val="BodyTextRight"/>
    <w:rsid w:val="00153D79"/>
    <w:rPr>
      <w:sz w:val="18"/>
      <w:szCs w:val="18"/>
    </w:rPr>
  </w:style>
  <w:style w:type="paragraph" w:customStyle="1" w:styleId="MarginEdition">
    <w:name w:val="Margin Edition"/>
    <w:basedOn w:val="MarginNote"/>
    <w:rsid w:val="00153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D79"/>
    <w:rPr>
      <w:sz w:val="2"/>
      <w:szCs w:val="2"/>
    </w:rPr>
  </w:style>
  <w:style w:type="character" w:customStyle="1" w:styleId="Small">
    <w:name w:val="Small"/>
    <w:basedOn w:val="DefaultParagraphFont"/>
    <w:rsid w:val="00153D79"/>
    <w:rPr>
      <w:sz w:val="16"/>
    </w:rPr>
  </w:style>
  <w:style w:type="paragraph" w:customStyle="1" w:styleId="WideTable">
    <w:name w:val="Wide Table"/>
    <w:basedOn w:val="Normal"/>
    <w:rsid w:val="00153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D79"/>
  </w:style>
  <w:style w:type="paragraph" w:styleId="Quote">
    <w:name w:val="Quote"/>
    <w:basedOn w:val="Heading1"/>
    <w:link w:val="QuoteChar"/>
    <w:qFormat/>
    <w:rsid w:val="00153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D79"/>
    <w:pPr>
      <w:pageBreakBefore/>
    </w:pPr>
  </w:style>
  <w:style w:type="paragraph" w:customStyle="1" w:styleId="Border">
    <w:name w:val="Border"/>
    <w:basedOn w:val="Normal"/>
    <w:qFormat/>
    <w:rsid w:val="00153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D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D79"/>
    <w:rPr>
      <w:u w:val="single"/>
    </w:rPr>
  </w:style>
  <w:style w:type="character" w:customStyle="1" w:styleId="BoldandItalics">
    <w:name w:val="Bold and Italics"/>
    <w:qFormat/>
    <w:rsid w:val="00153D79"/>
    <w:rPr>
      <w:b/>
      <w:i/>
      <w:u w:val="none"/>
    </w:rPr>
  </w:style>
  <w:style w:type="paragraph" w:styleId="BalloonText">
    <w:name w:val="Balloon Text"/>
    <w:basedOn w:val="Normal"/>
    <w:link w:val="BalloonTextChar"/>
    <w:rsid w:val="00153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D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D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D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D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D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D79"/>
    <w:pPr>
      <w:spacing w:before="0" w:after="0"/>
    </w:pPr>
  </w:style>
  <w:style w:type="paragraph" w:customStyle="1" w:styleId="BodyTextBold">
    <w:name w:val="Body Text Bold"/>
    <w:basedOn w:val="BodyText"/>
    <w:qFormat/>
    <w:rsid w:val="00153D79"/>
    <w:rPr>
      <w:b/>
    </w:rPr>
  </w:style>
  <w:style w:type="character" w:styleId="Hyperlink">
    <w:name w:val="Hyperlink"/>
    <w:basedOn w:val="DefaultParagraphFont"/>
    <w:uiPriority w:val="99"/>
    <w:unhideWhenUsed/>
    <w:rsid w:val="00177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880</Words>
  <Characters>6299</Characters>
  <Application>Microsoft Office Word</Application>
  <DocSecurity>0</DocSecurity>
  <Lines>273</Lines>
  <Paragraphs>276</Paragraphs>
  <ScaleCrop>false</ScaleCrop>
  <Company>Author-it Software Corporation Ltd.</Company>
  <LinksUpToDate>false</LinksUpToDate>
  <CharactersWithSpaces>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CPCPPS5030 Design pump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