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665" w:rsidP="000536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CPCPPS5023 Design solar water heating systems</w:t>
      </w:r>
      <w:r>
        <w:fldChar w:fldCharType="end"/>
      </w:r>
    </w:p>
    <w:p w:rsidR="00053665" w:rsidP="00053665">
      <w:pPr>
        <w:pStyle w:val="Version"/>
        <w:sectPr w:rsidSect="00F725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725BA" w:rsidP="00F725BA">
      <w:pPr>
        <w:pStyle w:val="SuperHeading"/>
      </w:pPr>
      <w:r w:rsidRPr="00F725BA">
        <w:t>CPCPPS5023 Design solar water heating systems</w:t>
      </w:r>
    </w:p>
    <w:p w:rsidR="00000000" w:rsidRPr="00F725BA" w:rsidP="00F725BA">
      <w:pPr>
        <w:pStyle w:val="Heading1"/>
      </w:pPr>
      <w:bookmarkStart w:id="1" w:name="O_1205508"/>
      <w:bookmarkEnd w:id="1"/>
      <w:r w:rsidRPr="00F725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BA" w:rsidP="00F725BA">
            <w:pPr>
              <w:pStyle w:val="BodyText"/>
            </w:pPr>
            <w:r w:rsidRPr="00F725BA">
              <w:t>This version first released with CPC Construction, Plumbing and Services Training Package Release 6.5.</w:t>
            </w:r>
          </w:p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Change to Performance Criteria 4.1.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BA" w:rsidP="00F725BA">
            <w:pPr>
              <w:pStyle w:val="BodyText"/>
            </w:pPr>
            <w:r w:rsidRPr="00F725BA">
              <w:t>This version first released with CPC Construction, Plumbing and Se</w:t>
            </w:r>
            <w:r w:rsidRPr="00F725BA">
              <w:t>rvices Training Package Release 5.0.</w:t>
            </w:r>
          </w:p>
          <w:p w:rsidR="00000000" w:rsidRPr="00F725BA" w:rsidP="00F725BA">
            <w:pPr>
              <w:pStyle w:val="BodyText"/>
            </w:pPr>
            <w:r w:rsidRPr="00F725BA">
              <w:t>Supersedes and is equivalent to CPCPPS5023A Design solar water heating systems.  Updated to meet the Standards for Training Packages 2012.</w:t>
            </w:r>
          </w:p>
        </w:tc>
      </w:tr>
    </w:tbl>
    <w:p w:rsidR="00000000" w:rsidRPr="00F725BA" w:rsidP="00F725BA">
      <w:pPr>
        <w:pStyle w:val="BodyText"/>
      </w:pPr>
    </w:p>
    <w:p w:rsidR="00000000" w:rsidRPr="00F725BA" w:rsidP="00F725BA">
      <w:pPr>
        <w:pStyle w:val="AllowPageBreak"/>
      </w:pPr>
    </w:p>
    <w:p w:rsidR="00000000" w:rsidRPr="00F725BA" w:rsidP="00F725BA">
      <w:pPr>
        <w:pStyle w:val="Heading1"/>
      </w:pPr>
      <w:bookmarkStart w:id="2" w:name="O_1205507"/>
      <w:bookmarkEnd w:id="2"/>
      <w:r w:rsidRPr="00F725BA">
        <w:t>Application</w:t>
      </w:r>
    </w:p>
    <w:p w:rsidR="00000000" w:rsidRPr="00F725BA" w:rsidP="00053665">
      <w:pPr>
        <w:pStyle w:val="BodyText"/>
      </w:pPr>
      <w:r w:rsidRPr="00F725BA">
        <w:t>This unit specifies the skills and knowledge re</w:t>
      </w:r>
      <w:r w:rsidRPr="00F725BA">
        <w:t>quired to design efficient cost-effective solar water heating systems for residential, commercial and industrial applications for buildings with a minimum of 29 floors and a wide span, multi-building project, using proprietary components and manufacturer d</w:t>
      </w:r>
      <w:r w:rsidRPr="00F725BA">
        <w:t>esign information.</w:t>
      </w:r>
    </w:p>
    <w:p w:rsidR="00000000" w:rsidRPr="00F725BA" w:rsidP="00053665">
      <w:pPr>
        <w:pStyle w:val="BodyText"/>
      </w:pPr>
      <w:r w:rsidRPr="00F725BA">
        <w:t>The role involves interaction with architects, builders, suppliers, clients and relevant planning authorities and requires a sound understanding of applicable legislation, standards and codes.</w:t>
      </w:r>
    </w:p>
    <w:p w:rsidR="00000000" w:rsidRPr="00F725BA" w:rsidP="00053665">
      <w:pPr>
        <w:pStyle w:val="BodyText"/>
      </w:pPr>
      <w:r w:rsidRPr="00F725BA">
        <w:t>This unit applies to people such as hydrauli</w:t>
      </w:r>
      <w:r w:rsidRPr="00F725BA">
        <w:t xml:space="preserve">c design consultants, plumbers or persons in a supervisory capacity in plumbing services working on new or existing sites. </w:t>
      </w:r>
    </w:p>
    <w:p w:rsidR="00000000" w:rsidRPr="00F725BA" w:rsidP="00053665">
      <w:pPr>
        <w:pStyle w:val="BodyText"/>
      </w:pPr>
      <w:r w:rsidRPr="00F725BA">
        <w:t>In some jurisdictions, this unit of competency may form part of accreditation, licensing, legislative, regulatory or certification r</w:t>
      </w:r>
      <w:r w:rsidRPr="00F725BA">
        <w:t xml:space="preserve">equirements. </w:t>
      </w:r>
    </w:p>
    <w:p w:rsidR="00000000" w:rsidRPr="00F725BA" w:rsidP="00F725BA">
      <w:pPr>
        <w:pStyle w:val="Heading1"/>
      </w:pPr>
      <w:bookmarkStart w:id="3" w:name="O_1205506"/>
      <w:bookmarkEnd w:id="3"/>
      <w:r w:rsidRPr="00F725BA">
        <w:t>Pre-requisite Unit</w:t>
      </w:r>
    </w:p>
    <w:p w:rsidR="00000000" w:rsidRPr="00F725BA" w:rsidP="00053665">
      <w:pPr>
        <w:pStyle w:val="BodyText"/>
      </w:pPr>
      <w:r w:rsidRPr="00F725BA">
        <w:t>Nil.</w:t>
      </w:r>
    </w:p>
    <w:p w:rsidR="00000000" w:rsidRPr="00F725BA" w:rsidP="00F725BA">
      <w:pPr>
        <w:pStyle w:val="Heading1"/>
      </w:pPr>
      <w:bookmarkStart w:id="4" w:name="O_1205505"/>
      <w:bookmarkEnd w:id="4"/>
      <w:r w:rsidRPr="00F725BA">
        <w:t>Unit Sector</w:t>
      </w:r>
    </w:p>
    <w:p w:rsidR="00000000" w:rsidRPr="00F725BA" w:rsidP="00053665">
      <w:pPr>
        <w:pStyle w:val="BodyText"/>
      </w:pPr>
      <w:r w:rsidRPr="00F725BA">
        <w:t>Plumbing and Fire Services</w:t>
      </w:r>
    </w:p>
    <w:p w:rsidR="00000000" w:rsidRPr="00F725BA" w:rsidP="00F725BA">
      <w:pPr>
        <w:pStyle w:val="Heading1"/>
      </w:pPr>
      <w:bookmarkStart w:id="5" w:name="O_1205504"/>
      <w:bookmarkEnd w:id="5"/>
      <w:r w:rsidRPr="00F725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Performance criteria describe what needs to be done to demonstrate achievement of the element.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 xml:space="preserve">Evaluate design </w:t>
            </w:r>
            <w:r w:rsidRPr="00F725BA">
              <w:t>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 xml:space="preserve">Establish scope of work for solar water heating system </w:t>
            </w:r>
            <w:r w:rsidRPr="00F725BA">
              <w:t>design using codes, plans, specifications manufacturer requirements an</w:t>
            </w:r>
            <w:r w:rsidRPr="00F725BA">
              <w:t xml:space="preserve">d client brief. 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Assess locations of solar collectors and evaluate effect of each location on efficiency.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 xml:space="preserve">Analyse and identify statutory and regulatory requirements and relevant </w:t>
            </w:r>
            <w:r w:rsidRPr="00F725BA">
              <w:t xml:space="preserve">Australian Standards and codes for the design of solar water heating systems. 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 xml:space="preserve">Establish performance requirements considering safety of system users or building occupants. 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Eva</w:t>
            </w:r>
            <w:r w:rsidRPr="00F725BA">
              <w:t>luate environmental and community benefits of solar water heating systems.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Apply sustainability principles and concepts as part of the design process.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 xml:space="preserve">Conduct research including a desktop study to outline design parameters. 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 xml:space="preserve">Determine </w:t>
            </w:r>
            <w:r w:rsidRPr="00F725BA">
              <w:t xml:space="preserve">factors that contribute to quality, safety and time efficiency. 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 xml:space="preserve">Conduct cost-benefit analysis to compare a range of materials and system designs. 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 xml:space="preserve">Plan layout of pipework systems including type and location of fittings and valves. 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Select and evaluate the configuration and application of a range of proprietary solar heated water systems, materials and valves.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Perform calculations for solar water heating systems.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 xml:space="preserve">Plan and detail typical configuration of a hydraulic circuit (flow and return) and its components for a pumped-storage solar water heating system. 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 xml:space="preserve">Specify water quality and water pre-treatment methods. 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 xml:space="preserve">Specify suitable types and levels of insulation for system components and detail a range of methods to protect from freezing and over performance. 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Calculate pipe size, velocity, flow an</w:t>
            </w:r>
            <w:r w:rsidRPr="00F725BA">
              <w:t xml:space="preserve">d pressure for a </w:t>
            </w:r>
            <w:r w:rsidRPr="00F725BA">
              <w:t xml:space="preserve">range of applications. 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 xml:space="preserve">Plan pipe supports for a range of applications. 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Specify approved materials, jointing methods and installation requirements.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2.10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Provide allowance for expansion and contraction.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 xml:space="preserve">Select solar collectors to meet identified installation requirements. 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 xml:space="preserve">Design and size solar water heating, solar pre-heat and solar pool and spa heating systems to meet requirements.  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Consider legionella bacteri</w:t>
            </w:r>
            <w:r w:rsidRPr="00F725BA">
              <w:t>a mitigation design principles in the design of solar water heating systems.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 xml:space="preserve">Prepare a return client brief for the preferred design. 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 xml:space="preserve">Prepare plans and specifications for solar water heating systems. 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Prepare testing and commissioning schedule.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BA" w:rsidP="00F725BA">
            <w:pPr>
              <w:pStyle w:val="BodyText"/>
            </w:pPr>
            <w:r w:rsidRPr="00F725BA">
              <w:t>Produce operation and maintenance manual.</w:t>
            </w:r>
          </w:p>
        </w:tc>
      </w:tr>
    </w:tbl>
    <w:p w:rsidR="00000000" w:rsidRPr="00F725BA" w:rsidP="00F725BA">
      <w:pPr>
        <w:pStyle w:val="BodyText"/>
      </w:pPr>
    </w:p>
    <w:p w:rsidR="00000000" w:rsidRPr="00F725BA" w:rsidP="00F725BA">
      <w:pPr>
        <w:pStyle w:val="AllowPageBreak"/>
      </w:pPr>
    </w:p>
    <w:p w:rsidR="00000000" w:rsidRPr="00F725BA" w:rsidP="00F725BA">
      <w:pPr>
        <w:pStyle w:val="Heading1"/>
      </w:pPr>
      <w:bookmarkStart w:id="6" w:name="O_1205503"/>
      <w:bookmarkEnd w:id="6"/>
      <w:r w:rsidRPr="00F725BA">
        <w:t>Foundation Skills</w:t>
      </w:r>
    </w:p>
    <w:p w:rsidR="00000000" w:rsidRPr="00F725BA" w:rsidP="00053665">
      <w:pPr>
        <w:pStyle w:val="BodyText"/>
      </w:pPr>
      <w:r w:rsidRPr="00F725BA">
        <w:t xml:space="preserve">Foundation skills essential to performance are explicit in the performance criteria of this unit of competency. </w:t>
      </w:r>
    </w:p>
    <w:p w:rsidR="00000000" w:rsidRPr="00F725BA" w:rsidP="00F725BA">
      <w:pPr>
        <w:pStyle w:val="Heading1"/>
      </w:pPr>
      <w:bookmarkStart w:id="7" w:name="O_1205502"/>
      <w:bookmarkEnd w:id="7"/>
      <w:r w:rsidRPr="00F725BA">
        <w:t>Unit Mapping Information</w:t>
      </w:r>
    </w:p>
    <w:p w:rsidR="00000000" w:rsidRPr="00F725BA" w:rsidP="00053665">
      <w:pPr>
        <w:pStyle w:val="BodyText"/>
      </w:pPr>
      <w:r w:rsidRPr="00F725BA">
        <w:t>Supersedes and is equivalent to CPCPPS5023A Design solar water heating systems.</w:t>
      </w:r>
    </w:p>
    <w:p w:rsidR="00000000" w:rsidRPr="00F725BA" w:rsidP="00F725BA">
      <w:pPr>
        <w:pStyle w:val="Heading1"/>
      </w:pPr>
      <w:bookmarkStart w:id="8" w:name="O_1205509"/>
      <w:bookmarkEnd w:id="8"/>
      <w:r w:rsidRPr="00F725BA">
        <w:t>Links</w:t>
      </w:r>
    </w:p>
    <w:p w:rsidR="00000000" w:rsidRPr="00F725BA" w:rsidP="00053665">
      <w:pPr>
        <w:pStyle w:val="BodyText"/>
      </w:pPr>
      <w:r w:rsidRPr="00F725B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E57C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725BA" w:rsidP="00053665">
      <w:pPr>
        <w:pStyle w:val="BodyText"/>
        <w:sectPr w:rsidSect="00F725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25BA" w:rsidP="00F725BA">
      <w:pPr>
        <w:pStyle w:val="SuperHeading"/>
      </w:pPr>
      <w:r w:rsidRPr="00F725BA">
        <w:t>Assessment Requirements for CPCPPS5023 Design solar water heating systems</w:t>
      </w:r>
    </w:p>
    <w:p w:rsidR="00000000" w:rsidRPr="00F725BA" w:rsidP="00F725BA">
      <w:pPr>
        <w:pStyle w:val="Heading1"/>
      </w:pPr>
      <w:bookmarkStart w:id="9" w:name="O_1205500"/>
      <w:bookmarkEnd w:id="9"/>
      <w:r w:rsidRPr="00F725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BA" w:rsidP="00F725BA">
            <w:pPr>
              <w:pStyle w:val="BodyText"/>
            </w:pPr>
            <w:r w:rsidRPr="00F725BA">
              <w:t xml:space="preserve">This version first released with CPC </w:t>
            </w:r>
            <w:r w:rsidRPr="00F725BA">
              <w:t>Construction, Plumbing and Services Training Package Release 6.5.</w:t>
            </w:r>
          </w:p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Change to Performance Criteria 4.1.</w:t>
            </w:r>
          </w:p>
        </w:tc>
      </w:tr>
      <w:tr w:rsidTr="00F72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BA">
            <w:pPr>
              <w:pStyle w:val="BodyText"/>
              <w:rPr>
                <w:lang w:val="en-NZ"/>
              </w:rPr>
            </w:pPr>
            <w:r w:rsidRPr="00F725B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BA" w:rsidP="00F725BA">
            <w:pPr>
              <w:pStyle w:val="BodyText"/>
            </w:pPr>
            <w:r w:rsidRPr="00F725BA">
              <w:t>This version first released with CPC Construction, Plumbing and Services Training Package Release 5.0.</w:t>
            </w:r>
          </w:p>
          <w:p w:rsidR="00000000" w:rsidRPr="00F725BA" w:rsidP="00F725BA">
            <w:pPr>
              <w:pStyle w:val="BodyText"/>
            </w:pPr>
            <w:r w:rsidRPr="00F725BA">
              <w:t>Supersedes and is equivalent to CPCPPS5023A Design solar water heating systems.  Updated to meet the Standards for Training Packages 2012.</w:t>
            </w:r>
          </w:p>
        </w:tc>
      </w:tr>
    </w:tbl>
    <w:p w:rsidR="00000000" w:rsidRPr="00F725BA" w:rsidP="00F725BA">
      <w:pPr>
        <w:pStyle w:val="BodyText"/>
      </w:pPr>
    </w:p>
    <w:p w:rsidR="00000000" w:rsidRPr="00F725BA" w:rsidP="00F725BA">
      <w:pPr>
        <w:pStyle w:val="AllowPageBreak"/>
      </w:pPr>
    </w:p>
    <w:p w:rsidR="00000000" w:rsidRPr="00F725BA" w:rsidP="00F725BA">
      <w:pPr>
        <w:pStyle w:val="Heading1"/>
      </w:pPr>
      <w:bookmarkStart w:id="10" w:name="O_1205499"/>
      <w:bookmarkEnd w:id="10"/>
      <w:r w:rsidRPr="00F725BA">
        <w:t>Performance Evidence</w:t>
      </w:r>
    </w:p>
    <w:p w:rsidR="00000000" w:rsidRPr="00F725BA" w:rsidP="00053665">
      <w:pPr>
        <w:pStyle w:val="BodyText"/>
      </w:pPr>
      <w:r w:rsidRPr="00F725BA">
        <w:t>To demonstrate competency, a candidate must meet the performance criteria f</w:t>
      </w:r>
      <w:r w:rsidRPr="00F725BA">
        <w:t>or this unit by:</w:t>
      </w:r>
    </w:p>
    <w:p w:rsidR="00000000" w:rsidRPr="00F725BA" w:rsidP="00F725BA">
      <w:pPr>
        <w:pStyle w:val="ListBullet"/>
      </w:pPr>
      <w:r w:rsidRPr="00F725BA">
        <w:t>designing, sizing and documenting an approved layout using two methods of solar heated water systems with:</w:t>
      </w:r>
    </w:p>
    <w:p w:rsidR="00000000" w:rsidRPr="00F725BA" w:rsidP="00F725BA">
      <w:pPr>
        <w:pStyle w:val="ListBullet2"/>
      </w:pPr>
      <w:r w:rsidRPr="00F725BA">
        <w:t xml:space="preserve">one gas-boosted commercial solar system </w:t>
      </w:r>
    </w:p>
    <w:p w:rsidR="00000000" w:rsidRPr="00F725BA" w:rsidP="00F725BA">
      <w:pPr>
        <w:pStyle w:val="ListBullet2"/>
      </w:pPr>
      <w:r w:rsidRPr="00F725BA">
        <w:t>one heat pump-boosted system</w:t>
      </w:r>
    </w:p>
    <w:p w:rsidR="00000000" w:rsidRPr="00F725BA" w:rsidP="00F725BA">
      <w:pPr>
        <w:pStyle w:val="ListBullet"/>
      </w:pPr>
      <w:r w:rsidRPr="00F725BA">
        <w:t>for:</w:t>
      </w:r>
    </w:p>
    <w:p w:rsidR="00000000" w:rsidRPr="00F725BA" w:rsidP="00F725BA">
      <w:pPr>
        <w:pStyle w:val="ListBullet2"/>
      </w:pPr>
      <w:r w:rsidRPr="00F725BA">
        <w:t>a high-rise unit development building to a minimum of 29 floors including sanitary fixtures on each floor level</w:t>
      </w:r>
    </w:p>
    <w:p w:rsidR="00000000" w:rsidRPr="00F725BA" w:rsidP="00F725BA">
      <w:pPr>
        <w:pStyle w:val="ListBullet2"/>
      </w:pPr>
      <w:r w:rsidRPr="00F725BA">
        <w:t>a wide span, multi-building project such as a school, nursing home or university incorporating a solar pre-heat systems and heating systems.</w:t>
      </w:r>
    </w:p>
    <w:p w:rsidR="00000000" w:rsidRPr="00F725BA" w:rsidP="00053665">
      <w:pPr>
        <w:pStyle w:val="BodyText"/>
      </w:pPr>
      <w:r w:rsidRPr="00F725BA">
        <w:t>Eac</w:t>
      </w:r>
      <w:r w:rsidRPr="00F725BA">
        <w:t xml:space="preserve">h project is to include a specification and maintenance manual. </w:t>
      </w:r>
    </w:p>
    <w:p w:rsidR="00000000" w:rsidRPr="00F725BA" w:rsidP="00F725BA">
      <w:pPr>
        <w:pStyle w:val="Heading1"/>
      </w:pPr>
      <w:bookmarkStart w:id="11" w:name="O_1205498"/>
      <w:bookmarkEnd w:id="11"/>
      <w:r w:rsidRPr="00F725BA">
        <w:t>Knowledge Evidence</w:t>
      </w:r>
    </w:p>
    <w:p w:rsidR="00000000" w:rsidRPr="00F725BA" w:rsidP="00053665">
      <w:pPr>
        <w:pStyle w:val="BodyText"/>
      </w:pPr>
      <w:r w:rsidRPr="00F725BA">
        <w:t>To be competent in this unit, a candidate must demonstrate knowledge of:</w:t>
      </w:r>
    </w:p>
    <w:p w:rsidR="00000000" w:rsidRPr="00F725BA" w:rsidP="00F725BA">
      <w:pPr>
        <w:pStyle w:val="ListBullet"/>
      </w:pPr>
      <w:r w:rsidRPr="00F725BA">
        <w:t>application of the National Construction Code (NCC) and relevant Australian sta</w:t>
      </w:r>
      <w:r w:rsidRPr="00F725BA">
        <w:t>ndards and codes, manufacturer specifications and operating procedures relevant to the sector</w:t>
      </w:r>
    </w:p>
    <w:p w:rsidR="00000000" w:rsidRPr="00F725BA" w:rsidP="00F725BA">
      <w:pPr>
        <w:pStyle w:val="ListBullet"/>
      </w:pPr>
      <w:r w:rsidRPr="00F725BA">
        <w:t>common terminology and definitions used in design of solar water systems</w:t>
      </w:r>
    </w:p>
    <w:p w:rsidR="00000000" w:rsidRPr="00F725BA" w:rsidP="00F725BA">
      <w:pPr>
        <w:pStyle w:val="ListBullet"/>
      </w:pPr>
      <w:r w:rsidRPr="00F725BA">
        <w:t>work health and safety (WHS) requirements, relevant statutory regulations, codes and stan</w:t>
      </w:r>
      <w:r w:rsidRPr="00F725BA">
        <w:t>dards</w:t>
      </w:r>
    </w:p>
    <w:p w:rsidR="00000000" w:rsidRPr="00F725BA" w:rsidP="00F725BA">
      <w:pPr>
        <w:pStyle w:val="ListBullet"/>
      </w:pPr>
      <w:r w:rsidRPr="00F725BA">
        <w:t>cost-benefit analysis</w:t>
      </w:r>
    </w:p>
    <w:p w:rsidR="00000000" w:rsidRPr="00F725BA" w:rsidP="00F725BA">
      <w:pPr>
        <w:pStyle w:val="ListBullet"/>
      </w:pPr>
      <w:r w:rsidRPr="00F725BA">
        <w:t>inclusions for establishing scope of work:</w:t>
      </w:r>
    </w:p>
    <w:p w:rsidR="00000000" w:rsidRPr="00F725BA" w:rsidP="00F725BA">
      <w:pPr>
        <w:pStyle w:val="ListBullet2"/>
      </w:pPr>
      <w:r w:rsidRPr="00F725BA">
        <w:t>interpreting plans and specifications</w:t>
      </w:r>
    </w:p>
    <w:p w:rsidR="00000000" w:rsidRPr="00F725BA" w:rsidP="00F725BA">
      <w:pPr>
        <w:pStyle w:val="ListBullet2"/>
      </w:pPr>
      <w:r w:rsidRPr="00F725BA">
        <w:t>sizing and documenting layout solar water heating systems:</w:t>
      </w:r>
    </w:p>
    <w:p w:rsidR="00000000" w:rsidRPr="00F725BA" w:rsidP="00F725BA">
      <w:pPr>
        <w:pStyle w:val="ListBullet3"/>
      </w:pPr>
      <w:r w:rsidRPr="00F725BA">
        <w:t>characteristics</w:t>
      </w:r>
    </w:p>
    <w:p w:rsidR="00000000" w:rsidRPr="00F725BA" w:rsidP="00F725BA">
      <w:pPr>
        <w:pStyle w:val="ListBullet3"/>
      </w:pPr>
      <w:r w:rsidRPr="00F725BA">
        <w:t>compatibility</w:t>
      </w:r>
    </w:p>
    <w:p w:rsidR="00000000" w:rsidRPr="00F725BA" w:rsidP="00F725BA">
      <w:pPr>
        <w:pStyle w:val="ListBullet3"/>
      </w:pPr>
      <w:r w:rsidRPr="00F725BA">
        <w:t>dimensions</w:t>
      </w:r>
    </w:p>
    <w:p w:rsidR="00000000" w:rsidRPr="00F725BA" w:rsidP="00F725BA">
      <w:pPr>
        <w:pStyle w:val="ListBullet3"/>
      </w:pPr>
      <w:r w:rsidRPr="00F725BA">
        <w:t>location</w:t>
      </w:r>
    </w:p>
    <w:p w:rsidR="00000000" w:rsidRPr="00F725BA" w:rsidP="00F725BA">
      <w:pPr>
        <w:pStyle w:val="ListBullet3"/>
      </w:pPr>
      <w:r w:rsidRPr="00F725BA">
        <w:t>patterns</w:t>
      </w:r>
    </w:p>
    <w:p w:rsidR="00000000" w:rsidRPr="00F725BA" w:rsidP="00F725BA">
      <w:pPr>
        <w:pStyle w:val="ListBullet3"/>
      </w:pPr>
      <w:r w:rsidRPr="00F725BA">
        <w:t>quantities</w:t>
      </w:r>
    </w:p>
    <w:p w:rsidR="00000000" w:rsidRPr="00F725BA" w:rsidP="00F725BA">
      <w:pPr>
        <w:pStyle w:val="ListBullet3"/>
      </w:pPr>
      <w:r w:rsidRPr="00F725BA">
        <w:t>sizes</w:t>
      </w:r>
    </w:p>
    <w:p w:rsidR="00000000" w:rsidRPr="00F725BA" w:rsidP="00F725BA">
      <w:pPr>
        <w:pStyle w:val="ListBullet3"/>
      </w:pPr>
      <w:r w:rsidRPr="00F725BA">
        <w:t>surfaces</w:t>
      </w:r>
    </w:p>
    <w:p w:rsidR="00000000" w:rsidRPr="00F725BA" w:rsidP="00F725BA">
      <w:pPr>
        <w:pStyle w:val="ListBullet3"/>
      </w:pPr>
      <w:r w:rsidRPr="00F725BA">
        <w:t>types of product and service</w:t>
      </w:r>
    </w:p>
    <w:p w:rsidR="00000000" w:rsidRPr="00F725BA" w:rsidP="00F725BA">
      <w:pPr>
        <w:pStyle w:val="ListBullet"/>
      </w:pPr>
      <w:r w:rsidRPr="00F725BA">
        <w:t>design requirements:</w:t>
      </w:r>
    </w:p>
    <w:p w:rsidR="00000000" w:rsidRPr="00F725BA" w:rsidP="00F725BA">
      <w:pPr>
        <w:pStyle w:val="ListBullet2"/>
      </w:pPr>
      <w:r w:rsidRPr="00F725BA">
        <w:t>architectural specifications</w:t>
      </w:r>
    </w:p>
    <w:p w:rsidR="00000000" w:rsidRPr="00F725BA" w:rsidP="00F725BA">
      <w:pPr>
        <w:pStyle w:val="ListBullet2"/>
      </w:pPr>
      <w:r w:rsidRPr="00F725BA">
        <w:t>builder specifications</w:t>
      </w:r>
    </w:p>
    <w:p w:rsidR="00000000" w:rsidRPr="00F725BA" w:rsidP="00F725BA">
      <w:pPr>
        <w:pStyle w:val="ListBullet2"/>
      </w:pPr>
      <w:r w:rsidRPr="00F725BA">
        <w:t>owner requirements</w:t>
      </w:r>
    </w:p>
    <w:p w:rsidR="00000000" w:rsidRPr="00F725BA" w:rsidP="00F725BA">
      <w:pPr>
        <w:pStyle w:val="ListBullet2"/>
      </w:pPr>
      <w:r w:rsidRPr="00F725BA">
        <w:t>specialist use applications</w:t>
      </w:r>
    </w:p>
    <w:p w:rsidR="00000000" w:rsidRPr="00F725BA" w:rsidP="00F725BA">
      <w:pPr>
        <w:pStyle w:val="ListBullet"/>
      </w:pPr>
      <w:r w:rsidRPr="00F725BA">
        <w:t>manufacturer requirements:</w:t>
      </w:r>
    </w:p>
    <w:p w:rsidR="00000000" w:rsidRPr="00F725BA" w:rsidP="00F725BA">
      <w:pPr>
        <w:pStyle w:val="ListBullet2"/>
      </w:pPr>
      <w:r w:rsidRPr="00F725BA">
        <w:t>material specifications</w:t>
      </w:r>
    </w:p>
    <w:p w:rsidR="00000000" w:rsidRPr="00F725BA" w:rsidP="00F725BA">
      <w:pPr>
        <w:pStyle w:val="ListBullet2"/>
      </w:pPr>
      <w:r w:rsidRPr="00F725BA">
        <w:t>pump tables</w:t>
      </w:r>
    </w:p>
    <w:p w:rsidR="00000000" w:rsidRPr="00F725BA" w:rsidP="00F725BA">
      <w:pPr>
        <w:pStyle w:val="ListBullet2"/>
      </w:pPr>
      <w:r w:rsidRPr="00F725BA">
        <w:t>sizing tables</w:t>
      </w:r>
    </w:p>
    <w:p w:rsidR="00000000" w:rsidRPr="00F725BA" w:rsidP="00F725BA">
      <w:pPr>
        <w:pStyle w:val="ListBullet2"/>
      </w:pPr>
      <w:r w:rsidRPr="00F725BA">
        <w:t>technical and trade manuals</w:t>
      </w:r>
    </w:p>
    <w:p w:rsidR="00000000" w:rsidRPr="00F725BA" w:rsidP="00F725BA">
      <w:pPr>
        <w:pStyle w:val="ListBullet"/>
      </w:pPr>
      <w:r w:rsidRPr="00F725BA">
        <w:t>types of information collected during desktop study for design purposes:</w:t>
      </w:r>
    </w:p>
    <w:p w:rsidR="00000000" w:rsidRPr="00F725BA" w:rsidP="00F725BA">
      <w:pPr>
        <w:pStyle w:val="ListBullet2"/>
      </w:pPr>
      <w:r w:rsidRPr="00F725BA">
        <w:t>council plans</w:t>
      </w:r>
    </w:p>
    <w:p w:rsidR="00000000" w:rsidRPr="00F725BA" w:rsidP="00F725BA">
      <w:pPr>
        <w:pStyle w:val="ListBullet2"/>
      </w:pPr>
      <w:r w:rsidRPr="00F725BA">
        <w:t>developer plans</w:t>
      </w:r>
    </w:p>
    <w:p w:rsidR="00000000" w:rsidRPr="00F725BA" w:rsidP="00F725BA">
      <w:pPr>
        <w:pStyle w:val="ListBullet2"/>
      </w:pPr>
      <w:r w:rsidRPr="00F725BA">
        <w:t xml:space="preserve">applications </w:t>
      </w:r>
    </w:p>
    <w:p w:rsidR="00000000" w:rsidRPr="00F725BA" w:rsidP="00F725BA">
      <w:pPr>
        <w:pStyle w:val="ListBullet2"/>
      </w:pPr>
      <w:r w:rsidRPr="00F725BA">
        <w:t>architectural and building plans</w:t>
      </w:r>
    </w:p>
    <w:p w:rsidR="00000000" w:rsidRPr="00F725BA" w:rsidP="00F725BA">
      <w:pPr>
        <w:pStyle w:val="ListBullet2"/>
      </w:pPr>
      <w:r w:rsidRPr="00F725BA">
        <w:t>other reports as available</w:t>
      </w:r>
    </w:p>
    <w:p w:rsidR="00000000" w:rsidRPr="00F725BA" w:rsidP="00F725BA">
      <w:pPr>
        <w:pStyle w:val="ListBullet"/>
      </w:pPr>
      <w:r w:rsidRPr="00F725BA">
        <w:t>principles of technology used in design of solar water heating systems:</w:t>
      </w:r>
    </w:p>
    <w:p w:rsidR="00000000" w:rsidRPr="00F725BA" w:rsidP="00F725BA">
      <w:pPr>
        <w:pStyle w:val="ListBullet2"/>
      </w:pPr>
      <w:r w:rsidRPr="00F725BA">
        <w:t>solar radiation calculations</w:t>
      </w:r>
    </w:p>
    <w:p w:rsidR="00000000" w:rsidRPr="00F725BA" w:rsidP="00F725BA">
      <w:pPr>
        <w:pStyle w:val="ListBullet2"/>
      </w:pPr>
      <w:r w:rsidRPr="00F725BA">
        <w:t>solar efficiencies</w:t>
      </w:r>
    </w:p>
    <w:p w:rsidR="00000000" w:rsidRPr="00F725BA" w:rsidP="00F725BA">
      <w:pPr>
        <w:pStyle w:val="ListBullet2"/>
      </w:pPr>
      <w:r w:rsidRPr="00F725BA">
        <w:t>sustainability principles and concepts</w:t>
      </w:r>
    </w:p>
    <w:p w:rsidR="00000000" w:rsidRPr="00F725BA" w:rsidP="00F725BA">
      <w:pPr>
        <w:pStyle w:val="ListBullet"/>
      </w:pPr>
      <w:r w:rsidRPr="00F725BA">
        <w:t>installation requirements</w:t>
      </w:r>
    </w:p>
    <w:p w:rsidR="00000000" w:rsidRPr="00F725BA" w:rsidP="00F725BA">
      <w:pPr>
        <w:pStyle w:val="ListBullet"/>
      </w:pPr>
      <w:r w:rsidRPr="00F725BA">
        <w:t>health risks and hazards associated with solar water heating systems</w:t>
      </w:r>
    </w:p>
    <w:p w:rsidR="00000000" w:rsidRPr="00F725BA" w:rsidP="00F725BA">
      <w:pPr>
        <w:pStyle w:val="ListBullet"/>
      </w:pPr>
      <w:r w:rsidRPr="00F725BA">
        <w:t>testing and commissioning schedule</w:t>
      </w:r>
    </w:p>
    <w:p w:rsidR="00000000" w:rsidRPr="00F725BA" w:rsidP="00F725BA">
      <w:pPr>
        <w:pStyle w:val="ListBullet"/>
      </w:pPr>
      <w:r w:rsidRPr="00F725BA">
        <w:t>operation and maintenance manuals.</w:t>
      </w:r>
    </w:p>
    <w:p w:rsidR="00000000" w:rsidRPr="00F725BA" w:rsidP="00F725BA">
      <w:pPr>
        <w:pStyle w:val="AllowPageBreak"/>
      </w:pPr>
    </w:p>
    <w:p w:rsidR="00000000" w:rsidRPr="00F725BA" w:rsidP="00F725BA">
      <w:pPr>
        <w:pStyle w:val="Heading1"/>
      </w:pPr>
      <w:bookmarkStart w:id="12" w:name="O_1205497"/>
      <w:bookmarkEnd w:id="12"/>
      <w:r w:rsidRPr="00F725BA">
        <w:t>Assessment Conditions</w:t>
      </w:r>
    </w:p>
    <w:p w:rsidR="00000000" w:rsidRPr="00F725BA" w:rsidP="00053665">
      <w:pPr>
        <w:pStyle w:val="BodyText"/>
      </w:pPr>
      <w:r w:rsidRPr="00F725BA">
        <w:t>Assessors must meet the requirements for assessors contained in the Standards for Registered Training Organisations.</w:t>
      </w:r>
    </w:p>
    <w:p w:rsidR="00000000" w:rsidRPr="00F725BA" w:rsidP="00053665">
      <w:pPr>
        <w:pStyle w:val="BodyText"/>
      </w:pPr>
      <w:r w:rsidRPr="00F725BA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F725BA" w:rsidP="00F725BA">
      <w:pPr>
        <w:pStyle w:val="Heading1"/>
      </w:pPr>
      <w:bookmarkStart w:id="13" w:name="O_1205510"/>
      <w:bookmarkEnd w:id="13"/>
      <w:r w:rsidRPr="00F725BA">
        <w:t>Links</w:t>
      </w:r>
    </w:p>
    <w:p w:rsidR="00000000" w:rsidRPr="00F725BA" w:rsidP="00053665">
      <w:pPr>
        <w:pStyle w:val="BodyText"/>
      </w:pPr>
      <w:r w:rsidRPr="00F725BA">
        <w:t>Companion volumes to</w:t>
      </w:r>
      <w:r w:rsidRPr="00F725BA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E57C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725BA" w:rsidP="00F725BA"/>
    <w:sectPr w:rsidSect="00F725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BA" w:rsidRPr="00053665" w:rsidP="000536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65" w:rsidP="00F72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3665" w:rsidP="00F72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53665" w:rsidP="00F725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BA" w:rsidP="00F72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3665">
      <w:t>Approved</w:t>
    </w:r>
    <w:r w:rsidR="000536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36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3665">
      <w:rPr>
        <w:noProof/>
      </w:rPr>
      <w:t>4</w:t>
    </w:r>
    <w:r>
      <w:rPr>
        <w:noProof/>
      </w:rPr>
      <w:fldChar w:fldCharType="end"/>
    </w:r>
  </w:p>
  <w:p w:rsidR="00F725BA" w:rsidP="00F72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36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3665">
      <w:t>BuildSkills Australia</w:t>
    </w:r>
    <w:r w:rsidR="00053665">
      <w:fldChar w:fldCharType="end"/>
    </w:r>
  </w:p>
  <w:p w:rsidR="00F725BA" w:rsidP="00F725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5BA" w:rsidRPr="00053665" w:rsidP="000536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65" w:rsidRPr="002D2AF8" w:rsidP="00F72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CPCPPS5023 Design solar water heating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3665" w:rsidP="00F725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BA" w:rsidRPr="002D2AF8" w:rsidP="00F72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3665">
      <w:t>CPCPPS5023 Design solar water heating systems</w:t>
    </w:r>
    <w:r w:rsidR="000536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3665">
      <w:rPr>
        <w:noProof/>
      </w:rPr>
      <w:t>2 March 2025</w:t>
    </w:r>
    <w:r>
      <w:fldChar w:fldCharType="end"/>
    </w:r>
  </w:p>
  <w:p w:rsidR="00F725BA" w:rsidP="00F725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6EDE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D6E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C889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5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5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5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5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5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5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5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5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5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5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5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5BA"/>
  </w:style>
  <w:style w:type="character" w:customStyle="1" w:styleId="Heading1Char">
    <w:name w:val="Heading 1 Char"/>
    <w:basedOn w:val="DefaultParagraphFont"/>
    <w:link w:val="Heading1"/>
    <w:rsid w:val="00F725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5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5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5B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25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25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5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725B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725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5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5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5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5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5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5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5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5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5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5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5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5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5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5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5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25BA"/>
    <w:rPr>
      <w:b/>
      <w:spacing w:val="0"/>
    </w:rPr>
  </w:style>
  <w:style w:type="paragraph" w:customStyle="1" w:styleId="SuperTitle">
    <w:name w:val="SuperTitle"/>
    <w:basedOn w:val="Title"/>
    <w:rsid w:val="00F725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5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5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25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5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5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5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5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5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5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5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5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5BA"/>
    <w:rPr>
      <w:i/>
    </w:rPr>
  </w:style>
  <w:style w:type="paragraph" w:styleId="Caption">
    <w:name w:val="caption"/>
    <w:basedOn w:val="BodyText"/>
    <w:next w:val="Normal"/>
    <w:qFormat/>
    <w:rsid w:val="00F725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5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5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5BA"/>
  </w:style>
  <w:style w:type="paragraph" w:styleId="TableofFigures">
    <w:name w:val="table of figures"/>
    <w:basedOn w:val="Normal"/>
    <w:next w:val="Normal"/>
    <w:semiHidden/>
    <w:rsid w:val="00F725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5B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725BA"/>
    <w:rPr>
      <w:rFonts w:ascii="Wingdings" w:hAnsi="Wingdings"/>
    </w:rPr>
  </w:style>
  <w:style w:type="paragraph" w:customStyle="1" w:styleId="TableHeading">
    <w:name w:val="Table Heading"/>
    <w:basedOn w:val="HeadingBase"/>
    <w:rsid w:val="00F725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5BA"/>
    <w:rPr>
      <w:color w:val="0033CC"/>
      <w:u w:val="none"/>
    </w:rPr>
  </w:style>
  <w:style w:type="paragraph" w:customStyle="1" w:styleId="BodyTextRight">
    <w:name w:val="Body Text Right"/>
    <w:basedOn w:val="BodyText"/>
    <w:rsid w:val="00F725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5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5B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5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5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5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5BA"/>
    <w:rPr>
      <w:sz w:val="32"/>
    </w:rPr>
  </w:style>
  <w:style w:type="paragraph" w:customStyle="1" w:styleId="HeadingProcedure">
    <w:name w:val="Heading Procedure"/>
    <w:basedOn w:val="HeadingBase"/>
    <w:next w:val="Normal"/>
    <w:rsid w:val="00F725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5BA"/>
    <w:pPr>
      <w:spacing w:before="60" w:after="60"/>
    </w:pPr>
  </w:style>
  <w:style w:type="paragraph" w:styleId="ListContinue">
    <w:name w:val="List Continue"/>
    <w:basedOn w:val="List"/>
    <w:rsid w:val="00F725BA"/>
    <w:pPr>
      <w:ind w:firstLine="0"/>
    </w:pPr>
  </w:style>
  <w:style w:type="paragraph" w:customStyle="1" w:styleId="ListNote">
    <w:name w:val="List Note"/>
    <w:basedOn w:val="List"/>
    <w:rsid w:val="00F725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5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5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5BA"/>
    <w:rPr>
      <w:rFonts w:ascii="Courier New" w:hAnsi="Courier New"/>
    </w:rPr>
  </w:style>
  <w:style w:type="paragraph" w:customStyle="1" w:styleId="NoteBullet">
    <w:name w:val="Note Bullet"/>
    <w:basedOn w:val="Note"/>
    <w:rsid w:val="00F725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5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5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5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5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25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5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5BA"/>
    <w:rPr>
      <w:b/>
      <w:smallCaps/>
    </w:rPr>
  </w:style>
  <w:style w:type="paragraph" w:customStyle="1" w:styleId="TableListNumber">
    <w:name w:val="Table List Number"/>
    <w:basedOn w:val="ListNumber"/>
    <w:rsid w:val="00F725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5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5BA"/>
    <w:pPr>
      <w:numPr>
        <w:numId w:val="10"/>
      </w:numPr>
    </w:pPr>
  </w:style>
  <w:style w:type="paragraph" w:customStyle="1" w:styleId="ListAlpha2">
    <w:name w:val="List Alpha 2"/>
    <w:basedOn w:val="List2"/>
    <w:rsid w:val="00F725BA"/>
    <w:pPr>
      <w:numPr>
        <w:numId w:val="9"/>
      </w:numPr>
    </w:pPr>
  </w:style>
  <w:style w:type="paragraph" w:styleId="List2">
    <w:name w:val="List 2"/>
    <w:basedOn w:val="BodyText"/>
    <w:rsid w:val="00F725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5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5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5B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725B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725BA"/>
    <w:pPr>
      <w:numPr>
        <w:numId w:val="5"/>
      </w:numPr>
    </w:pPr>
  </w:style>
  <w:style w:type="paragraph" w:styleId="ListContinue2">
    <w:name w:val="List Continue 2"/>
    <w:basedOn w:val="List2"/>
    <w:rsid w:val="00F725BA"/>
    <w:pPr>
      <w:ind w:firstLine="0"/>
    </w:pPr>
  </w:style>
  <w:style w:type="paragraph" w:styleId="ListContinue3">
    <w:name w:val="List Continue 3"/>
    <w:basedOn w:val="List3"/>
    <w:rsid w:val="00F725BA"/>
    <w:pPr>
      <w:ind w:left="1021" w:firstLine="0"/>
    </w:pPr>
  </w:style>
  <w:style w:type="paragraph" w:styleId="ListContinue4">
    <w:name w:val="List Continue 4"/>
    <w:basedOn w:val="List4"/>
    <w:rsid w:val="00F725BA"/>
    <w:pPr>
      <w:ind w:firstLine="0"/>
    </w:pPr>
  </w:style>
  <w:style w:type="paragraph" w:styleId="ListContinue5">
    <w:name w:val="List Continue 5"/>
    <w:basedOn w:val="List5"/>
    <w:rsid w:val="00F725BA"/>
    <w:pPr>
      <w:ind w:firstLine="0"/>
    </w:pPr>
  </w:style>
  <w:style w:type="paragraph" w:styleId="ListNumber3">
    <w:name w:val="List Number 3"/>
    <w:basedOn w:val="List3"/>
    <w:rsid w:val="00F725BA"/>
    <w:pPr>
      <w:numPr>
        <w:numId w:val="6"/>
      </w:numPr>
    </w:pPr>
  </w:style>
  <w:style w:type="paragraph" w:styleId="ListNumber4">
    <w:name w:val="List Number 4"/>
    <w:basedOn w:val="List4"/>
    <w:rsid w:val="00F725BA"/>
    <w:pPr>
      <w:numPr>
        <w:numId w:val="7"/>
      </w:numPr>
    </w:pPr>
  </w:style>
  <w:style w:type="paragraph" w:styleId="ListNumber5">
    <w:name w:val="List Number 5"/>
    <w:basedOn w:val="List5"/>
    <w:rsid w:val="00F725BA"/>
    <w:pPr>
      <w:numPr>
        <w:numId w:val="8"/>
      </w:numPr>
    </w:pPr>
  </w:style>
  <w:style w:type="paragraph" w:styleId="BlockText">
    <w:name w:val="Block Text"/>
    <w:basedOn w:val="Normal"/>
    <w:rsid w:val="00F725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5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5BA"/>
    <w:rPr>
      <w:sz w:val="16"/>
      <w:vertAlign w:val="superscript"/>
    </w:rPr>
  </w:style>
  <w:style w:type="character" w:customStyle="1" w:styleId="Symbols">
    <w:name w:val="Symbols"/>
    <w:basedOn w:val="DefaultParagraphFont"/>
    <w:rsid w:val="00F725BA"/>
    <w:rPr>
      <w:rFonts w:ascii="Symbol" w:hAnsi="Symbol"/>
    </w:rPr>
  </w:style>
  <w:style w:type="character" w:customStyle="1" w:styleId="MenuOptions">
    <w:name w:val="Menu Options"/>
    <w:basedOn w:val="DefaultParagraphFont"/>
    <w:rsid w:val="00F725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5BA"/>
    <w:rPr>
      <w:b/>
    </w:rPr>
  </w:style>
  <w:style w:type="character" w:customStyle="1" w:styleId="Underlined">
    <w:name w:val="Underlined"/>
    <w:basedOn w:val="DefaultParagraphFont"/>
    <w:rsid w:val="00F725BA"/>
    <w:rPr>
      <w:u w:val="single"/>
    </w:rPr>
  </w:style>
  <w:style w:type="paragraph" w:customStyle="1" w:styleId="TableBodyTextRight">
    <w:name w:val="Table Body Text Right"/>
    <w:basedOn w:val="TableBodyText"/>
    <w:rsid w:val="00F725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5BA"/>
    <w:rPr>
      <w:sz w:val="18"/>
    </w:rPr>
  </w:style>
  <w:style w:type="paragraph" w:customStyle="1" w:styleId="BodySmallRight">
    <w:name w:val="Body Small Right"/>
    <w:basedOn w:val="BodyTextRight"/>
    <w:rsid w:val="00F725BA"/>
    <w:rPr>
      <w:sz w:val="18"/>
      <w:szCs w:val="18"/>
    </w:rPr>
  </w:style>
  <w:style w:type="paragraph" w:customStyle="1" w:styleId="MarginEdition">
    <w:name w:val="Margin Edition"/>
    <w:basedOn w:val="MarginNote"/>
    <w:rsid w:val="00F725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5BA"/>
    <w:rPr>
      <w:sz w:val="2"/>
      <w:szCs w:val="2"/>
    </w:rPr>
  </w:style>
  <w:style w:type="character" w:customStyle="1" w:styleId="Small">
    <w:name w:val="Small"/>
    <w:basedOn w:val="DefaultParagraphFont"/>
    <w:rsid w:val="00F725BA"/>
    <w:rPr>
      <w:sz w:val="16"/>
    </w:rPr>
  </w:style>
  <w:style w:type="paragraph" w:customStyle="1" w:styleId="WideTable">
    <w:name w:val="Wide Table"/>
    <w:basedOn w:val="Normal"/>
    <w:rsid w:val="00F725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5BA"/>
  </w:style>
  <w:style w:type="paragraph" w:styleId="Quote">
    <w:name w:val="Quote"/>
    <w:basedOn w:val="Heading1"/>
    <w:link w:val="QuoteChar"/>
    <w:qFormat/>
    <w:rsid w:val="00F725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5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5BA"/>
    <w:pPr>
      <w:pageBreakBefore/>
    </w:pPr>
  </w:style>
  <w:style w:type="paragraph" w:customStyle="1" w:styleId="Border">
    <w:name w:val="Border"/>
    <w:basedOn w:val="Normal"/>
    <w:qFormat/>
    <w:rsid w:val="00F725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5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5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5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5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5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5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5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5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5BA"/>
    <w:rPr>
      <w:u w:val="single"/>
    </w:rPr>
  </w:style>
  <w:style w:type="character" w:customStyle="1" w:styleId="BoldandItalics">
    <w:name w:val="Bold and Italics"/>
    <w:qFormat/>
    <w:rsid w:val="00F725BA"/>
    <w:rPr>
      <w:b/>
      <w:i/>
      <w:u w:val="none"/>
    </w:rPr>
  </w:style>
  <w:style w:type="paragraph" w:styleId="BalloonText">
    <w:name w:val="Balloon Text"/>
    <w:basedOn w:val="Normal"/>
    <w:link w:val="BalloonTextChar"/>
    <w:rsid w:val="00F725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5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5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5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5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5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5BA"/>
    <w:pPr>
      <w:spacing w:before="0" w:after="0"/>
    </w:pPr>
  </w:style>
  <w:style w:type="paragraph" w:customStyle="1" w:styleId="BodyTextBold">
    <w:name w:val="Body Text Bold"/>
    <w:basedOn w:val="BodyText"/>
    <w:qFormat/>
    <w:rsid w:val="00F725BA"/>
    <w:rPr>
      <w:b/>
    </w:rPr>
  </w:style>
  <w:style w:type="character" w:styleId="Hyperlink">
    <w:name w:val="Hyperlink"/>
    <w:basedOn w:val="DefaultParagraphFont"/>
    <w:uiPriority w:val="99"/>
    <w:unhideWhenUsed/>
    <w:rsid w:val="000536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1058</Words>
  <Characters>6840</Characters>
  <Application>Microsoft Office Word</Application>
  <DocSecurity>0</DocSecurity>
  <Lines>285</Lines>
  <Paragraphs>179</Paragraphs>
  <ScaleCrop>false</ScaleCrop>
  <Company>Author-it Software Corporation Ltd.</Company>
  <LinksUpToDate>false</LinksUpToDate>
  <CharactersWithSpaces>7719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CPCPPS5023 Design solar water heating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2025-03-01T19:25:00Z</dcterms:created>
  <dcterms:modified xsi:type="dcterms:W3CDTF">2025-03-01T19:25:00Z</dcterms:modified>
</cp:coreProperties>
</file>