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33E" w:rsidP="00B82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CPCPMS3038 Install air conditioning control equipment</w:t>
      </w:r>
      <w:r>
        <w:fldChar w:fldCharType="end"/>
      </w:r>
    </w:p>
    <w:p w:rsidR="00B8233E" w:rsidP="00B8233E">
      <w:pPr>
        <w:pStyle w:val="Version"/>
        <w:sectPr w:rsidSect="00660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09B1" w:rsidP="006609B1">
      <w:pPr>
        <w:pStyle w:val="SuperHeading"/>
      </w:pPr>
      <w:r w:rsidRPr="006609B1">
        <w:t>CPCPMS3038 Install air conditioning control equipment</w:t>
      </w:r>
    </w:p>
    <w:p w:rsidR="00000000" w:rsidRPr="006609B1" w:rsidP="006609B1">
      <w:pPr>
        <w:pStyle w:val="Heading1"/>
      </w:pPr>
      <w:bookmarkStart w:id="1" w:name="O_1160262"/>
      <w:bookmarkEnd w:id="1"/>
      <w:r w:rsidRPr="00660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B1" w:rsidP="006609B1">
            <w:pPr>
              <w:pStyle w:val="BodyText"/>
            </w:pPr>
            <w:r w:rsidRPr="006609B1">
              <w:t>This version first released with CPC Construction, Plumbing and Services Training Package Release 5.1.</w:t>
            </w:r>
          </w:p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Typographical error corrected in Element 2.1.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B1" w:rsidP="006609B1">
            <w:pPr>
              <w:pStyle w:val="BodyText"/>
            </w:pPr>
            <w:r w:rsidRPr="006609B1">
              <w:t>This version first released with CPC Constructi</w:t>
            </w:r>
            <w:r w:rsidRPr="006609B1">
              <w:t>on, Plumbing and Services Training Package Release 5.0.</w:t>
            </w:r>
          </w:p>
          <w:p w:rsidR="00000000" w:rsidRPr="006609B1" w:rsidP="006609B1">
            <w:pPr>
              <w:pStyle w:val="BodyText"/>
            </w:pPr>
            <w:r w:rsidRPr="006609B1">
              <w:t>Supersedes and is equivalent to CPCPMS3038A Install air conditioning control equipment.  Updated to meet the Standards for Training Packages 2012.</w:t>
            </w:r>
          </w:p>
        </w:tc>
      </w:tr>
    </w:tbl>
    <w:p w:rsidR="00000000" w:rsidRPr="006609B1" w:rsidP="006609B1">
      <w:pPr>
        <w:pStyle w:val="BodyText"/>
      </w:pPr>
    </w:p>
    <w:p w:rsidR="00000000" w:rsidRPr="006609B1" w:rsidP="006609B1">
      <w:pPr>
        <w:pStyle w:val="AllowPageBreak"/>
      </w:pPr>
    </w:p>
    <w:p w:rsidR="00000000" w:rsidRPr="006609B1" w:rsidP="006609B1">
      <w:pPr>
        <w:pStyle w:val="Heading1"/>
      </w:pPr>
      <w:bookmarkStart w:id="2" w:name="O_1160261"/>
      <w:bookmarkEnd w:id="2"/>
      <w:r w:rsidRPr="006609B1">
        <w:t>Application</w:t>
      </w:r>
    </w:p>
    <w:p w:rsidR="00000000" w:rsidRPr="006609B1" w:rsidP="00B8233E">
      <w:pPr>
        <w:pStyle w:val="BodyText"/>
      </w:pPr>
      <w:r w:rsidRPr="006609B1">
        <w:t xml:space="preserve">This unit specifies </w:t>
      </w:r>
      <w:r w:rsidRPr="006609B1">
        <w:t xml:space="preserve">the skills and knowledge required to install air conditioning control equipment for the control of pressure, temperature, flow rate, humidity and density. </w:t>
      </w:r>
    </w:p>
    <w:p w:rsidR="00000000" w:rsidRPr="006609B1" w:rsidP="00B8233E">
      <w:pPr>
        <w:pStyle w:val="BodyText"/>
      </w:pPr>
      <w:r w:rsidRPr="006609B1">
        <w:t>Site location for work application may be either domestic or commercial and may be a new work site o</w:t>
      </w:r>
      <w:r w:rsidRPr="006609B1">
        <w:t xml:space="preserve">r an existing structure being renovated, extended, restored or maintained </w:t>
      </w:r>
    </w:p>
    <w:p w:rsidR="00000000" w:rsidRPr="006609B1" w:rsidP="00B8233E">
      <w:pPr>
        <w:pStyle w:val="BodyText"/>
      </w:pPr>
      <w:r w:rsidRPr="006609B1">
        <w:t>In some jurisdictions, this unit of competency may form part of accreditation, licensing, legislative, regulatory or certification requirements.</w:t>
      </w:r>
    </w:p>
    <w:p w:rsidR="00000000" w:rsidRPr="006609B1" w:rsidP="006609B1">
      <w:pPr>
        <w:pStyle w:val="Heading1"/>
      </w:pPr>
      <w:bookmarkStart w:id="3" w:name="O_1160260"/>
      <w:bookmarkEnd w:id="3"/>
      <w:r w:rsidRPr="006609B1">
        <w:t>Pre-requisite Uni</w:t>
      </w:r>
      <w:r w:rsidRPr="006609B1">
        <w:t>t</w:t>
      </w:r>
    </w:p>
    <w:p w:rsidR="00000000" w:rsidRPr="006609B1" w:rsidP="00B8233E">
      <w:pPr>
        <w:pStyle w:val="BodyText"/>
      </w:pPr>
      <w:r w:rsidRPr="006609B1">
        <w:t>CPCPCM2043 Carry out WHS requirements</w:t>
      </w:r>
    </w:p>
    <w:p w:rsidR="00000000" w:rsidRPr="006609B1" w:rsidP="006609B1">
      <w:pPr>
        <w:pStyle w:val="Heading1"/>
      </w:pPr>
      <w:bookmarkStart w:id="4" w:name="O_1160259"/>
      <w:bookmarkEnd w:id="4"/>
      <w:r w:rsidRPr="006609B1">
        <w:t>Unit Sector</w:t>
      </w:r>
    </w:p>
    <w:p w:rsidR="00000000" w:rsidRPr="006609B1" w:rsidP="00B8233E">
      <w:pPr>
        <w:pStyle w:val="BodyText"/>
      </w:pPr>
      <w:r w:rsidRPr="006609B1">
        <w:t>Plumbing</w:t>
      </w:r>
    </w:p>
    <w:p w:rsidR="00000000" w:rsidRPr="006609B1" w:rsidP="006609B1">
      <w:pPr>
        <w:pStyle w:val="Heading1"/>
      </w:pPr>
      <w:bookmarkStart w:id="5" w:name="O_1160258"/>
      <w:bookmarkEnd w:id="5"/>
      <w:r w:rsidRPr="006609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Performance criteria describe what needs to be done to demonstrate achievement of the element.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 xml:space="preserve">Access and read job plans and specifications. 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 xml:space="preserve">Identify and apply workplace policies and procedures, work health and safety (WHS) and environmental </w:t>
            </w:r>
            <w:r w:rsidRPr="006609B1">
              <w:t>requirements.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Apply quality assurance requirements in accordance with workplace requirements.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Plan and sequence tasks in conjunction with oth</w:t>
            </w:r>
            <w:r w:rsidRPr="006609B1">
              <w:t>ers.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Prepare work area to support efficient installation of air conditioning control equipment.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Select appropriate tools and equipment including personal protective equipment (PPE) and check for serviceability.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Identify materials and equipment required to complete the task.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Create a materials list and collect materials.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Identify fabrication requirements from job plans, specifications and relevant information.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Calculate quantity and type of materials and components.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Install control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Shut down and isolate air conditioning system according to appropriate codes of practice and WHS requirements.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Install control equipment to job specification or manufacturer’s instructions and report faults, as required.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Position control equipment in specified location without damage or distortion to surrounding environment or other services.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Calibrat</w:t>
            </w:r>
            <w:r w:rsidRPr="006609B1">
              <w:t>e control equipment according to manufacturer recommendations and job specifications.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Check correct operation of system control equipment against operational specification.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Clear the work area, and dispose of, reuse or recycle materials in accordance with state and territory legislation and workplace policies and procedures.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 xml:space="preserve">Clean tools and equipment, check for serviceability reporting any damage, store and secure. </w:t>
            </w:r>
          </w:p>
        </w:tc>
      </w:tr>
      <w:tr w:rsidTr="0066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B1">
            <w:pPr>
              <w:pStyle w:val="BodyText"/>
              <w:rPr>
                <w:lang w:val="en-NZ"/>
              </w:rPr>
            </w:pPr>
            <w:r w:rsidRPr="006609B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B1" w:rsidP="006609B1">
            <w:pPr>
              <w:pStyle w:val="BodyText"/>
            </w:pPr>
            <w:r w:rsidRPr="006609B1">
              <w:t>Complete documentation according to workplace requirements.</w:t>
            </w:r>
          </w:p>
        </w:tc>
      </w:tr>
    </w:tbl>
    <w:p w:rsidR="00000000" w:rsidRPr="006609B1" w:rsidP="006609B1">
      <w:pPr>
        <w:pStyle w:val="BodyText"/>
      </w:pPr>
    </w:p>
    <w:p w:rsidR="00000000" w:rsidRPr="006609B1" w:rsidP="006609B1">
      <w:pPr>
        <w:pStyle w:val="AllowPageBreak"/>
      </w:pPr>
    </w:p>
    <w:p w:rsidR="00000000" w:rsidRPr="006609B1" w:rsidP="006609B1">
      <w:pPr>
        <w:pStyle w:val="Heading1"/>
      </w:pPr>
      <w:bookmarkStart w:id="6" w:name="O_1160257"/>
      <w:bookmarkEnd w:id="6"/>
      <w:r w:rsidRPr="006609B1">
        <w:t>Foundation Skills</w:t>
      </w:r>
    </w:p>
    <w:p w:rsidR="00000000" w:rsidRPr="006609B1" w:rsidP="00B8233E">
      <w:pPr>
        <w:pStyle w:val="BodyText"/>
      </w:pPr>
      <w:r w:rsidRPr="006609B1">
        <w:t xml:space="preserve">Foundation skills essential to performance are explicit in the performance criteria of this unit of competency. </w:t>
      </w:r>
    </w:p>
    <w:p w:rsidR="00000000" w:rsidRPr="006609B1" w:rsidP="006609B1">
      <w:pPr>
        <w:pStyle w:val="Heading1"/>
      </w:pPr>
      <w:bookmarkStart w:id="7" w:name="O_1160256"/>
      <w:bookmarkEnd w:id="7"/>
      <w:r w:rsidRPr="006609B1">
        <w:t>Unit Mapping Information</w:t>
      </w:r>
    </w:p>
    <w:p w:rsidR="00000000" w:rsidRPr="006609B1" w:rsidP="00B8233E">
      <w:pPr>
        <w:pStyle w:val="BodyText"/>
      </w:pPr>
      <w:r w:rsidRPr="006609B1">
        <w:t>Supersedes and is equivalent to CPCPMS3038A Install air conditioning control equipment.</w:t>
      </w:r>
    </w:p>
    <w:p w:rsidR="00000000" w:rsidRPr="006609B1" w:rsidP="006609B1">
      <w:pPr>
        <w:pStyle w:val="Heading1"/>
      </w:pPr>
      <w:bookmarkStart w:id="8" w:name="O_1160263"/>
      <w:bookmarkEnd w:id="8"/>
      <w:r w:rsidRPr="006609B1">
        <w:t>Links</w:t>
      </w:r>
    </w:p>
    <w:p w:rsidR="00000000" w:rsidRPr="006609B1" w:rsidP="00B8233E">
      <w:pPr>
        <w:pStyle w:val="BodyText"/>
      </w:pPr>
      <w:r w:rsidRPr="006609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53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609B1" w:rsidP="006609B1"/>
    <w:sectPr w:rsidSect="00660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1" w:rsidRPr="00B8233E" w:rsidP="00B82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E" w:rsidP="00660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33E" w:rsidP="00660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233E" w:rsidP="00660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9B1" w:rsidRPr="00B8233E" w:rsidP="00B82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E" w:rsidRPr="002D2AF8" w:rsidP="00660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CPCPMS3038 Install air conditioning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8233E" w:rsidP="00660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9B1"/>
  </w:style>
  <w:style w:type="character" w:customStyle="1" w:styleId="Heading1Char">
    <w:name w:val="Heading 1 Char"/>
    <w:basedOn w:val="DefaultParagraphFont"/>
    <w:link w:val="Heading1"/>
    <w:rsid w:val="00660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9B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60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9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9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0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9B1"/>
    <w:rPr>
      <w:b/>
      <w:spacing w:val="0"/>
    </w:rPr>
  </w:style>
  <w:style w:type="paragraph" w:customStyle="1" w:styleId="SuperTitle">
    <w:name w:val="SuperTitle"/>
    <w:basedOn w:val="Title"/>
    <w:rsid w:val="00660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9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9B1"/>
    <w:rPr>
      <w:i/>
    </w:rPr>
  </w:style>
  <w:style w:type="paragraph" w:styleId="Caption">
    <w:name w:val="caption"/>
    <w:basedOn w:val="BodyText"/>
    <w:next w:val="Normal"/>
    <w:qFormat/>
    <w:rsid w:val="00660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9B1"/>
  </w:style>
  <w:style w:type="paragraph" w:styleId="TableofFigures">
    <w:name w:val="table of figures"/>
    <w:basedOn w:val="Normal"/>
    <w:next w:val="Normal"/>
    <w:semiHidden/>
    <w:rsid w:val="00660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9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09B1"/>
    <w:rPr>
      <w:rFonts w:ascii="Wingdings" w:hAnsi="Wingdings"/>
    </w:rPr>
  </w:style>
  <w:style w:type="paragraph" w:customStyle="1" w:styleId="TableHeading">
    <w:name w:val="Table Heading"/>
    <w:basedOn w:val="HeadingBase"/>
    <w:rsid w:val="00660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9B1"/>
    <w:rPr>
      <w:color w:val="0033CC"/>
      <w:u w:val="none"/>
    </w:rPr>
  </w:style>
  <w:style w:type="paragraph" w:customStyle="1" w:styleId="BodyTextRight">
    <w:name w:val="Body Text Right"/>
    <w:basedOn w:val="BodyText"/>
    <w:rsid w:val="00660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9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9B1"/>
    <w:rPr>
      <w:sz w:val="32"/>
    </w:rPr>
  </w:style>
  <w:style w:type="paragraph" w:customStyle="1" w:styleId="HeadingProcedure">
    <w:name w:val="Heading Procedure"/>
    <w:basedOn w:val="HeadingBase"/>
    <w:next w:val="Normal"/>
    <w:rsid w:val="00660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9B1"/>
    <w:pPr>
      <w:spacing w:before="60" w:after="60"/>
    </w:pPr>
  </w:style>
  <w:style w:type="paragraph" w:styleId="ListContinue">
    <w:name w:val="List Continue"/>
    <w:basedOn w:val="List"/>
    <w:rsid w:val="006609B1"/>
    <w:pPr>
      <w:ind w:firstLine="0"/>
    </w:pPr>
  </w:style>
  <w:style w:type="paragraph" w:customStyle="1" w:styleId="ListNote">
    <w:name w:val="List Note"/>
    <w:basedOn w:val="List"/>
    <w:rsid w:val="00660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9B1"/>
    <w:rPr>
      <w:rFonts w:ascii="Courier New" w:hAnsi="Courier New"/>
    </w:rPr>
  </w:style>
  <w:style w:type="paragraph" w:customStyle="1" w:styleId="NoteBullet">
    <w:name w:val="Note Bullet"/>
    <w:basedOn w:val="Note"/>
    <w:rsid w:val="00660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9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0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9B1"/>
    <w:rPr>
      <w:b/>
      <w:smallCaps/>
    </w:rPr>
  </w:style>
  <w:style w:type="paragraph" w:customStyle="1" w:styleId="TableListNumber">
    <w:name w:val="Table List Number"/>
    <w:basedOn w:val="ListNumber"/>
    <w:rsid w:val="00660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9B1"/>
    <w:pPr>
      <w:numPr>
        <w:numId w:val="7"/>
      </w:numPr>
    </w:pPr>
  </w:style>
  <w:style w:type="paragraph" w:customStyle="1" w:styleId="ListAlpha2">
    <w:name w:val="List Alpha 2"/>
    <w:basedOn w:val="List2"/>
    <w:rsid w:val="006609B1"/>
    <w:pPr>
      <w:numPr>
        <w:numId w:val="6"/>
      </w:numPr>
    </w:pPr>
  </w:style>
  <w:style w:type="paragraph" w:styleId="List2">
    <w:name w:val="List 2"/>
    <w:basedOn w:val="BodyText"/>
    <w:rsid w:val="00660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9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9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09B1"/>
    <w:pPr>
      <w:numPr>
        <w:numId w:val="2"/>
      </w:numPr>
    </w:pPr>
  </w:style>
  <w:style w:type="paragraph" w:styleId="ListContinue2">
    <w:name w:val="List Continue 2"/>
    <w:basedOn w:val="List2"/>
    <w:rsid w:val="006609B1"/>
    <w:pPr>
      <w:ind w:firstLine="0"/>
    </w:pPr>
  </w:style>
  <w:style w:type="paragraph" w:styleId="ListContinue3">
    <w:name w:val="List Continue 3"/>
    <w:basedOn w:val="List3"/>
    <w:rsid w:val="006609B1"/>
    <w:pPr>
      <w:ind w:left="1021" w:firstLine="0"/>
    </w:pPr>
  </w:style>
  <w:style w:type="paragraph" w:styleId="ListContinue4">
    <w:name w:val="List Continue 4"/>
    <w:basedOn w:val="List4"/>
    <w:rsid w:val="006609B1"/>
    <w:pPr>
      <w:ind w:firstLine="0"/>
    </w:pPr>
  </w:style>
  <w:style w:type="paragraph" w:styleId="ListContinue5">
    <w:name w:val="List Continue 5"/>
    <w:basedOn w:val="List5"/>
    <w:rsid w:val="006609B1"/>
    <w:pPr>
      <w:ind w:firstLine="0"/>
    </w:pPr>
  </w:style>
  <w:style w:type="paragraph" w:styleId="ListNumber3">
    <w:name w:val="List Number 3"/>
    <w:basedOn w:val="List3"/>
    <w:rsid w:val="006609B1"/>
    <w:pPr>
      <w:numPr>
        <w:numId w:val="3"/>
      </w:numPr>
    </w:pPr>
  </w:style>
  <w:style w:type="paragraph" w:styleId="ListNumber4">
    <w:name w:val="List Number 4"/>
    <w:basedOn w:val="List4"/>
    <w:rsid w:val="006609B1"/>
    <w:pPr>
      <w:numPr>
        <w:numId w:val="4"/>
      </w:numPr>
    </w:pPr>
  </w:style>
  <w:style w:type="paragraph" w:styleId="ListNumber5">
    <w:name w:val="List Number 5"/>
    <w:basedOn w:val="List5"/>
    <w:rsid w:val="006609B1"/>
    <w:pPr>
      <w:numPr>
        <w:numId w:val="5"/>
      </w:numPr>
    </w:pPr>
  </w:style>
  <w:style w:type="paragraph" w:styleId="BlockText">
    <w:name w:val="Block Text"/>
    <w:basedOn w:val="Normal"/>
    <w:rsid w:val="00660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9B1"/>
    <w:rPr>
      <w:sz w:val="16"/>
      <w:vertAlign w:val="superscript"/>
    </w:rPr>
  </w:style>
  <w:style w:type="character" w:customStyle="1" w:styleId="Symbols">
    <w:name w:val="Symbols"/>
    <w:basedOn w:val="DefaultParagraphFont"/>
    <w:rsid w:val="006609B1"/>
    <w:rPr>
      <w:rFonts w:ascii="Symbol" w:hAnsi="Symbol"/>
    </w:rPr>
  </w:style>
  <w:style w:type="character" w:customStyle="1" w:styleId="MenuOptions">
    <w:name w:val="Menu Options"/>
    <w:basedOn w:val="DefaultParagraphFont"/>
    <w:rsid w:val="00660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9B1"/>
    <w:rPr>
      <w:b/>
    </w:rPr>
  </w:style>
  <w:style w:type="character" w:customStyle="1" w:styleId="Underlined">
    <w:name w:val="Underlined"/>
    <w:basedOn w:val="DefaultParagraphFont"/>
    <w:rsid w:val="006609B1"/>
    <w:rPr>
      <w:u w:val="single"/>
    </w:rPr>
  </w:style>
  <w:style w:type="paragraph" w:customStyle="1" w:styleId="TableBodyTextRight">
    <w:name w:val="Table Body Text Right"/>
    <w:basedOn w:val="TableBodyText"/>
    <w:rsid w:val="00660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9B1"/>
    <w:rPr>
      <w:sz w:val="18"/>
    </w:rPr>
  </w:style>
  <w:style w:type="paragraph" w:customStyle="1" w:styleId="BodySmallRight">
    <w:name w:val="Body Small Right"/>
    <w:basedOn w:val="BodyTextRight"/>
    <w:rsid w:val="006609B1"/>
    <w:rPr>
      <w:sz w:val="18"/>
      <w:szCs w:val="18"/>
    </w:rPr>
  </w:style>
  <w:style w:type="paragraph" w:customStyle="1" w:styleId="MarginEdition">
    <w:name w:val="Margin Edition"/>
    <w:basedOn w:val="MarginNote"/>
    <w:rsid w:val="00660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9B1"/>
    <w:rPr>
      <w:sz w:val="2"/>
      <w:szCs w:val="2"/>
    </w:rPr>
  </w:style>
  <w:style w:type="character" w:customStyle="1" w:styleId="Small">
    <w:name w:val="Small"/>
    <w:basedOn w:val="DefaultParagraphFont"/>
    <w:rsid w:val="006609B1"/>
    <w:rPr>
      <w:sz w:val="16"/>
    </w:rPr>
  </w:style>
  <w:style w:type="paragraph" w:customStyle="1" w:styleId="WideTable">
    <w:name w:val="Wide Table"/>
    <w:basedOn w:val="Normal"/>
    <w:rsid w:val="00660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9B1"/>
  </w:style>
  <w:style w:type="paragraph" w:styleId="Quote">
    <w:name w:val="Quote"/>
    <w:basedOn w:val="Heading1"/>
    <w:link w:val="QuoteChar"/>
    <w:qFormat/>
    <w:rsid w:val="00660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9B1"/>
    <w:pPr>
      <w:pageBreakBefore/>
    </w:pPr>
  </w:style>
  <w:style w:type="paragraph" w:customStyle="1" w:styleId="Border">
    <w:name w:val="Border"/>
    <w:basedOn w:val="Normal"/>
    <w:qFormat/>
    <w:rsid w:val="00660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9B1"/>
    <w:rPr>
      <w:u w:val="single"/>
    </w:rPr>
  </w:style>
  <w:style w:type="character" w:customStyle="1" w:styleId="BoldandItalics">
    <w:name w:val="Bold and Italics"/>
    <w:qFormat/>
    <w:rsid w:val="006609B1"/>
    <w:rPr>
      <w:b/>
      <w:i/>
      <w:u w:val="none"/>
    </w:rPr>
  </w:style>
  <w:style w:type="paragraph" w:styleId="BalloonText">
    <w:name w:val="Balloon Text"/>
    <w:basedOn w:val="Normal"/>
    <w:link w:val="BalloonTextChar"/>
    <w:rsid w:val="00660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9B1"/>
    <w:pPr>
      <w:spacing w:before="0" w:after="0"/>
    </w:pPr>
  </w:style>
  <w:style w:type="paragraph" w:customStyle="1" w:styleId="BodyTextBold">
    <w:name w:val="Body Text Bold"/>
    <w:basedOn w:val="BodyText"/>
    <w:qFormat/>
    <w:rsid w:val="006609B1"/>
    <w:rPr>
      <w:b/>
    </w:rPr>
  </w:style>
  <w:style w:type="character" w:styleId="Hyperlink">
    <w:name w:val="Hyperlink"/>
    <w:basedOn w:val="DefaultParagraphFont"/>
    <w:uiPriority w:val="99"/>
    <w:unhideWhenUsed/>
    <w:rsid w:val="00B82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3222</Characters>
  <Application>Microsoft Office Word</Application>
  <DocSecurity>0</DocSecurity>
  <Lines>161</Lines>
  <Paragraphs>86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CPCPMS3038 Install air conditioning control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