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32B" w:rsidP="00E64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CPCPMS3032 Select and fit insulation and sheathing</w:t>
      </w:r>
      <w:r>
        <w:fldChar w:fldCharType="end"/>
      </w:r>
    </w:p>
    <w:p w:rsidR="00E6432B" w:rsidP="00E6432B">
      <w:pPr>
        <w:pStyle w:val="Version"/>
        <w:sectPr w:rsidSect="001E4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E4907" w:rsidP="001E4907">
      <w:pPr>
        <w:pStyle w:val="SuperHeading"/>
      </w:pPr>
      <w:r w:rsidRPr="001E4907">
        <w:t>CPCPMS3032 Select and fit insulation and sheathing</w:t>
      </w:r>
    </w:p>
    <w:p w:rsidR="00000000" w:rsidRPr="001E4907" w:rsidP="001E4907">
      <w:pPr>
        <w:pStyle w:val="Heading1"/>
      </w:pPr>
      <w:bookmarkStart w:id="1" w:name="O_1205476"/>
      <w:bookmarkEnd w:id="1"/>
      <w:r w:rsidRPr="001E4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first released with CPC Construction, Plumbing and Services Training Package Release 6.5.</w:t>
            </w:r>
          </w:p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Change to Knowledge Evidence.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first released with CPC Construction, Plumbing and Services</w:t>
            </w:r>
            <w:r w:rsidRPr="001E4907">
              <w:t xml:space="preserve"> Training Package Release 5.1.</w:t>
            </w:r>
          </w:p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Changes to Application and Typographical errors corrected in Elements and Performance Criteria 3.3.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first released with CPC Construction, Plumbing and Services Training Package Release 5.0.</w:t>
            </w:r>
          </w:p>
          <w:p w:rsidR="00000000" w:rsidRPr="001E4907" w:rsidP="001E4907">
            <w:pPr>
              <w:pStyle w:val="BodyText"/>
            </w:pPr>
            <w:r w:rsidRPr="001E4907">
              <w:t xml:space="preserve">Supersedes </w:t>
            </w:r>
            <w:r w:rsidRPr="001E4907">
              <w:t>and is equivalent to CPCPMS3032A Select and fit insulation and sheathing.  Updated to meet the Standards for Training Packages 2012.</w:t>
            </w:r>
          </w:p>
        </w:tc>
      </w:tr>
    </w:tbl>
    <w:p w:rsidR="00000000" w:rsidRPr="001E4907" w:rsidP="001E4907">
      <w:pPr>
        <w:pStyle w:val="BodyText"/>
      </w:pPr>
    </w:p>
    <w:p w:rsidR="00000000" w:rsidRPr="001E4907" w:rsidP="001E4907">
      <w:pPr>
        <w:pStyle w:val="AllowPageBreak"/>
      </w:pPr>
    </w:p>
    <w:p w:rsidR="00000000" w:rsidRPr="001E4907" w:rsidP="001E4907">
      <w:pPr>
        <w:pStyle w:val="Heading1"/>
      </w:pPr>
      <w:bookmarkStart w:id="2" w:name="O_1205475"/>
      <w:bookmarkEnd w:id="2"/>
      <w:r w:rsidRPr="001E4907">
        <w:t>Application</w:t>
      </w:r>
    </w:p>
    <w:p w:rsidR="00000000" w:rsidRPr="001E4907" w:rsidP="00E6432B">
      <w:pPr>
        <w:pStyle w:val="BodyText"/>
      </w:pPr>
      <w:r w:rsidRPr="001E4907">
        <w:t>This unit specifies the skills and knowledge required to install insulating sheathing on h</w:t>
      </w:r>
      <w:r w:rsidRPr="001E4907">
        <w:t>ot and cold piping, fittings and vessels. It includes the selection of insulation materials.</w:t>
      </w:r>
    </w:p>
    <w:p w:rsidR="00000000" w:rsidRPr="001E4907" w:rsidP="00E6432B">
      <w:pPr>
        <w:pStyle w:val="BodyText"/>
      </w:pPr>
      <w:r w:rsidRPr="001E4907">
        <w:t xml:space="preserve">Site location for work application may be either domestic or commercial and may be a new work site or an existing structure being renovated, extended, restored or </w:t>
      </w:r>
      <w:r w:rsidRPr="001E4907">
        <w:t>maintained.</w:t>
      </w:r>
    </w:p>
    <w:p w:rsidR="00000000" w:rsidRPr="001E4907" w:rsidP="00E6432B">
      <w:pPr>
        <w:pStyle w:val="BodyText"/>
      </w:pPr>
      <w:r w:rsidRPr="001E4907">
        <w:t xml:space="preserve">In some jurisdictions, this unit of competency may form part of accreditation, licensing, legislative, regulatory or certification requirements. </w:t>
      </w:r>
    </w:p>
    <w:p w:rsidR="00000000" w:rsidRPr="001E4907" w:rsidP="001E4907">
      <w:pPr>
        <w:pStyle w:val="Heading1"/>
      </w:pPr>
      <w:bookmarkStart w:id="3" w:name="O_1205474"/>
      <w:bookmarkEnd w:id="3"/>
      <w:r w:rsidRPr="001E4907">
        <w:t>Pre-requisite Unit</w:t>
      </w:r>
    </w:p>
    <w:p w:rsidR="00000000" w:rsidRPr="001E4907" w:rsidP="00E6432B">
      <w:pPr>
        <w:pStyle w:val="BodyText"/>
      </w:pPr>
      <w:r w:rsidRPr="001E4907">
        <w:t>CPCPCM2043 Carry out WHS requirements</w:t>
      </w:r>
    </w:p>
    <w:p w:rsidR="00000000" w:rsidRPr="001E4907" w:rsidP="001E4907">
      <w:pPr>
        <w:pStyle w:val="Heading1"/>
      </w:pPr>
      <w:bookmarkStart w:id="4" w:name="O_1205473"/>
      <w:bookmarkEnd w:id="4"/>
      <w:r w:rsidRPr="001E4907">
        <w:t>Unit Sector</w:t>
      </w:r>
    </w:p>
    <w:p w:rsidR="00000000" w:rsidRPr="001E4907" w:rsidP="00E6432B">
      <w:pPr>
        <w:pStyle w:val="BodyText"/>
      </w:pPr>
      <w:r w:rsidRPr="001E4907">
        <w:t>Plumbing</w:t>
      </w:r>
    </w:p>
    <w:p w:rsidR="00000000" w:rsidRPr="001E4907" w:rsidP="001E4907">
      <w:pPr>
        <w:pStyle w:val="Heading1"/>
      </w:pPr>
      <w:bookmarkStart w:id="5" w:name="O_1205472"/>
      <w:bookmarkEnd w:id="5"/>
      <w:r w:rsidRPr="001E49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Performance criteria describe what needs to be done to demonstrate achievement of the element.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Access and read jo</w:t>
            </w:r>
            <w:r w:rsidRPr="001E4907">
              <w:t xml:space="preserve">b plans and specifications. 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 xml:space="preserve">Identify and apply workplace policies and procedures, work health and safety (WHS) and environmental requirements and sustainability associated with the installation of insulating sheathing. 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Apply quality assurance requirements in accordance with workplace requirements.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Plan and sequence tasks in conjunction with others involved in or affected by the work and statutory and regulatory authorities’ requirements.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Prepare work area to support efficient installation of insulating sheathing.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Select appropriate tools and equipment including personal protective equipment (PPE) and check for serviceability.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Identify materials and equipment required to compl</w:t>
            </w:r>
            <w:r w:rsidRPr="001E4907">
              <w:t>ete the task.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Identify insulation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 xml:space="preserve">Create a materials list and collect materials. 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Determine fabrication requirements from job plans, specifications and relevant information.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Calculate quantity and type of materials and components.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Install insulation.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Clean and prepare surfaces of dirt, rust, scale and grease.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Install insulating materials, including sheathing, according to plans and specifications.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Select and install appropriate thermal insulation sheathing to sections of both hot and cold piping, fittings and vessels associated with refrigeration and cooling and heating systems.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Apply vapour barriers to suit job requirements.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Apply sustainability principles and concepts throughout the installation.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Clear the work area, and dispose of, reuse or recycle materials in accordance with state and territory legislation and workplace policies and procedures.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 xml:space="preserve">Clean tools and equipment check for serviceability reporting any damage, store and secure. 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Complete documentation according to workplace requirements.</w:t>
            </w:r>
          </w:p>
        </w:tc>
      </w:tr>
    </w:tbl>
    <w:p w:rsidR="00000000" w:rsidRPr="001E4907" w:rsidP="001E4907">
      <w:pPr>
        <w:pStyle w:val="BodyText"/>
      </w:pPr>
    </w:p>
    <w:p w:rsidR="00000000" w:rsidRPr="001E4907" w:rsidP="001E4907">
      <w:pPr>
        <w:pStyle w:val="AllowPageBreak"/>
      </w:pPr>
    </w:p>
    <w:p w:rsidR="00000000" w:rsidRPr="001E4907" w:rsidP="001E4907">
      <w:pPr>
        <w:pStyle w:val="Heading1"/>
      </w:pPr>
      <w:bookmarkStart w:id="6" w:name="O_1205471"/>
      <w:bookmarkEnd w:id="6"/>
      <w:r w:rsidRPr="001E4907">
        <w:t>Foundation Skills</w:t>
      </w:r>
    </w:p>
    <w:p w:rsidR="00000000" w:rsidRPr="001E4907" w:rsidP="00E6432B">
      <w:pPr>
        <w:pStyle w:val="BodyText"/>
      </w:pPr>
      <w:r w:rsidRPr="001E4907">
        <w:t xml:space="preserve">Foundation skills essential to performance are explicit in the performance criteria of this unit of competency. </w:t>
      </w:r>
    </w:p>
    <w:p w:rsidR="00000000" w:rsidRPr="001E4907" w:rsidP="001E4907">
      <w:pPr>
        <w:pStyle w:val="Heading1"/>
      </w:pPr>
      <w:bookmarkStart w:id="7" w:name="O_1205470"/>
      <w:bookmarkEnd w:id="7"/>
      <w:r w:rsidRPr="001E4907">
        <w:t>Unit Mapping Information</w:t>
      </w:r>
    </w:p>
    <w:p w:rsidR="00000000" w:rsidRPr="001E4907" w:rsidP="00E6432B">
      <w:pPr>
        <w:pStyle w:val="BodyText"/>
      </w:pPr>
      <w:r w:rsidRPr="001E4907">
        <w:t>Supersedes and is equivalent to CPCPMS3032A Select and fit insulation and sheathing.</w:t>
      </w:r>
    </w:p>
    <w:p w:rsidR="00000000" w:rsidRPr="001E4907" w:rsidP="001E4907">
      <w:pPr>
        <w:pStyle w:val="Heading1"/>
      </w:pPr>
      <w:bookmarkStart w:id="8" w:name="O_1205477"/>
      <w:bookmarkEnd w:id="8"/>
      <w:r w:rsidRPr="001E4907">
        <w:t>Links</w:t>
      </w:r>
    </w:p>
    <w:p w:rsidR="00000000" w:rsidRPr="001E4907" w:rsidP="00E6432B">
      <w:pPr>
        <w:pStyle w:val="BodyText"/>
      </w:pPr>
      <w:r w:rsidRPr="001E49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01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4907" w:rsidP="00E6432B">
      <w:pPr>
        <w:pStyle w:val="BodyText"/>
        <w:sectPr w:rsidSect="001E49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907" w:rsidP="001E4907">
      <w:pPr>
        <w:pStyle w:val="SuperHeading"/>
      </w:pPr>
      <w:r w:rsidRPr="001E4907">
        <w:t>Assessment Requirements for CPCP</w:t>
      </w:r>
      <w:r w:rsidRPr="001E4907">
        <w:t>MS3032 Select and fit insulation and sheathing</w:t>
      </w:r>
    </w:p>
    <w:p w:rsidR="00000000" w:rsidRPr="001E4907" w:rsidP="001E4907">
      <w:pPr>
        <w:pStyle w:val="Heading1"/>
      </w:pPr>
      <w:bookmarkStart w:id="9" w:name="O_1205468"/>
      <w:bookmarkEnd w:id="9"/>
      <w:r w:rsidRPr="001E4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first released with CPC Construction, Plumbing and Services Training Package Release 6.5.</w:t>
            </w:r>
          </w:p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Change to Knowledge Evidence.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</w:t>
            </w:r>
            <w:r w:rsidRPr="001E4907">
              <w:t>st released with CPC Construction, Plumbing and Services Training Package Release 5.1.</w:t>
            </w:r>
          </w:p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Changes to Application and Typographical errors corrected in Elements and Performance Criteria 3.3.</w:t>
            </w:r>
          </w:p>
        </w:tc>
      </w:tr>
      <w:tr w:rsidTr="001E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07">
            <w:pPr>
              <w:pStyle w:val="BodyText"/>
              <w:rPr>
                <w:lang w:val="en-NZ"/>
              </w:rPr>
            </w:pPr>
            <w:r w:rsidRPr="001E49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07" w:rsidP="001E4907">
            <w:pPr>
              <w:pStyle w:val="BodyText"/>
            </w:pPr>
            <w:r w:rsidRPr="001E4907">
              <w:t>This version first released with CPC Construction, Plumbing and Services Training Package Release 5.0.</w:t>
            </w:r>
          </w:p>
          <w:p w:rsidR="00000000" w:rsidRPr="001E4907" w:rsidP="001E4907">
            <w:pPr>
              <w:pStyle w:val="BodyText"/>
            </w:pPr>
            <w:r w:rsidRPr="001E4907">
              <w:t>Supersedes and is equivalent to CPCPMS3032A Select and fit insulation and sheathing.  Updated to meet the Standards for Training Packages 2012.</w:t>
            </w:r>
          </w:p>
        </w:tc>
      </w:tr>
    </w:tbl>
    <w:p w:rsidR="00000000" w:rsidRPr="001E4907" w:rsidP="001E4907">
      <w:pPr>
        <w:pStyle w:val="BodyText"/>
      </w:pPr>
    </w:p>
    <w:p w:rsidR="00000000" w:rsidRPr="001E4907" w:rsidP="001E4907">
      <w:pPr>
        <w:pStyle w:val="AllowPageBreak"/>
      </w:pPr>
    </w:p>
    <w:p w:rsidR="00000000" w:rsidRPr="001E4907" w:rsidP="001E4907">
      <w:pPr>
        <w:pStyle w:val="Heading1"/>
      </w:pPr>
      <w:bookmarkStart w:id="10" w:name="O_1205467"/>
      <w:bookmarkEnd w:id="10"/>
      <w:r w:rsidRPr="001E4907">
        <w:t>Performance Evidence</w:t>
      </w:r>
    </w:p>
    <w:p w:rsidR="00000000" w:rsidRPr="001E4907" w:rsidP="00E6432B">
      <w:pPr>
        <w:pStyle w:val="BodyText"/>
      </w:pPr>
      <w:r w:rsidRPr="001E4907">
        <w:t>To demonstrate competency, a candidate must meet the performance criteria for this unit by:</w:t>
      </w:r>
    </w:p>
    <w:p w:rsidR="00000000" w:rsidRPr="001E4907" w:rsidP="001E4907">
      <w:pPr>
        <w:pStyle w:val="ListBullet"/>
      </w:pPr>
      <w:r w:rsidRPr="001E4907">
        <w:t>locating, interpreting and applying relevant information, standards and specifications to selecting, installing, insulating sheath</w:t>
      </w:r>
      <w:r w:rsidRPr="001E4907">
        <w:t>ing to piping, fittings and vessels</w:t>
      </w:r>
    </w:p>
    <w:p w:rsidR="00000000" w:rsidRPr="001E4907" w:rsidP="001E4907">
      <w:pPr>
        <w:pStyle w:val="ListBullet"/>
      </w:pPr>
      <w:r w:rsidRPr="001E4907">
        <w:t>given the plans and specifications, insulating two metres of small-bore heating line with at least one change in direction</w:t>
      </w:r>
    </w:p>
    <w:p w:rsidR="00000000" w:rsidRPr="001E4907" w:rsidP="001E4907">
      <w:pPr>
        <w:pStyle w:val="ListBullet"/>
      </w:pPr>
      <w:r w:rsidRPr="001E4907">
        <w:t>applying safety requirements throughout the work sequence, including electrical safety requiremen</w:t>
      </w:r>
      <w:r w:rsidRPr="001E4907">
        <w:t>ts and the use of personal protective equipment (PPE)</w:t>
      </w:r>
    </w:p>
    <w:p w:rsidR="00E6432B" w:rsidP="001E4907">
      <w:pPr>
        <w:pStyle w:val="ListBullet"/>
      </w:pPr>
      <w:r w:rsidRPr="001E4907">
        <w:t>two metres of refrigeration line with metal sheath and at least one change in direction.</w:t>
      </w:r>
    </w:p>
    <w:p w:rsidR="00E6432B" w:rsidP="001E4907">
      <w:pPr>
        <w:pStyle w:val="ListBullet"/>
      </w:pPr>
    </w:p>
    <w:p w:rsidR="00000000" w:rsidRPr="001E4907" w:rsidP="001E4907">
      <w:pPr>
        <w:pStyle w:val="Heading1"/>
      </w:pPr>
      <w:bookmarkStart w:id="11" w:name="O_1205466"/>
      <w:bookmarkEnd w:id="11"/>
      <w:r w:rsidRPr="001E4907">
        <w:t>Knowledge Evidence</w:t>
      </w:r>
    </w:p>
    <w:p w:rsidR="00000000" w:rsidRPr="001E4907" w:rsidP="00E6432B">
      <w:pPr>
        <w:pStyle w:val="BodyText"/>
      </w:pPr>
      <w:r w:rsidRPr="001E4907">
        <w:t>To be competent in this unit, a candidate must demonstrate knowledge of:</w:t>
      </w:r>
    </w:p>
    <w:p w:rsidR="00000000" w:rsidRPr="001E4907" w:rsidP="001E4907">
      <w:pPr>
        <w:pStyle w:val="ListBullet"/>
      </w:pPr>
      <w:r w:rsidRPr="001E4907">
        <w:t>processes of selecting and insulating pipes, fittings and vessels</w:t>
      </w:r>
    </w:p>
    <w:p w:rsidR="00000000" w:rsidRPr="001E4907" w:rsidP="001E4907">
      <w:pPr>
        <w:pStyle w:val="ListBullet"/>
      </w:pPr>
      <w:r w:rsidRPr="001E4907">
        <w:t>techniques for cutting, fabricating and assembling metal sheathing</w:t>
      </w:r>
    </w:p>
    <w:p w:rsidR="00000000" w:rsidRPr="001E4907" w:rsidP="001E4907">
      <w:pPr>
        <w:pStyle w:val="ListBullet"/>
      </w:pPr>
      <w:r w:rsidRPr="001E4907">
        <w:t>techniques for fixing insulating materials to piping</w:t>
      </w:r>
    </w:p>
    <w:p w:rsidR="00000000" w:rsidRPr="001E4907" w:rsidP="001E4907">
      <w:pPr>
        <w:pStyle w:val="ListBullet"/>
      </w:pPr>
      <w:r w:rsidRPr="001E4907">
        <w:t>understanding of fire rating</w:t>
      </w:r>
    </w:p>
    <w:p w:rsidR="00000000" w:rsidRPr="001E4907" w:rsidP="001E4907">
      <w:pPr>
        <w:pStyle w:val="ListBullet"/>
      </w:pPr>
      <w:r w:rsidRPr="001E4907">
        <w:t>system types and identification of system</w:t>
      </w:r>
      <w:r w:rsidRPr="001E4907">
        <w:t xml:space="preserve"> components</w:t>
      </w:r>
    </w:p>
    <w:p w:rsidR="00000000" w:rsidRPr="001E4907" w:rsidP="001E4907">
      <w:pPr>
        <w:pStyle w:val="ListBullet"/>
      </w:pPr>
      <w:r w:rsidRPr="001E4907">
        <w:t>how to access relevant information, including codes and standards</w:t>
      </w:r>
    </w:p>
    <w:p w:rsidR="00000000" w:rsidRPr="001E4907" w:rsidP="001E4907">
      <w:pPr>
        <w:pStyle w:val="ListBullet"/>
      </w:pPr>
      <w:r w:rsidRPr="001E4907">
        <w:t>tools, materials and equipment used to select and fit insulation and sheathing</w:t>
      </w:r>
    </w:p>
    <w:p w:rsidR="00000000" w:rsidRPr="001E4907" w:rsidP="001E4907">
      <w:pPr>
        <w:pStyle w:val="ListBullet"/>
      </w:pPr>
      <w:r w:rsidRPr="001E4907">
        <w:t>work health and safety (WHS) requirements to select and fit insulation and sheathing.</w:t>
      </w:r>
    </w:p>
    <w:p w:rsidR="00000000" w:rsidRPr="001E4907" w:rsidP="001E4907">
      <w:pPr>
        <w:pStyle w:val="AllowPageBreak"/>
      </w:pPr>
    </w:p>
    <w:p w:rsidR="00000000" w:rsidRPr="001E4907" w:rsidP="001E4907">
      <w:pPr>
        <w:pStyle w:val="Heading1"/>
      </w:pPr>
      <w:bookmarkStart w:id="12" w:name="O_1205465"/>
      <w:bookmarkEnd w:id="12"/>
      <w:r w:rsidRPr="001E4907">
        <w:t>Assessment Conditions</w:t>
      </w:r>
    </w:p>
    <w:p w:rsidR="00000000" w:rsidRPr="001E4907" w:rsidP="00E6432B">
      <w:pPr>
        <w:pStyle w:val="BodyText"/>
      </w:pPr>
      <w:r w:rsidRPr="001E4907">
        <w:t>Assessors must meet the requirements for assessors contained in the Standards for Registered Training Organisations.</w:t>
      </w:r>
    </w:p>
    <w:p w:rsidR="00000000" w:rsidRPr="001E4907" w:rsidP="00E6432B">
      <w:pPr>
        <w:pStyle w:val="BodyText"/>
      </w:pPr>
      <w:r w:rsidRPr="001E4907">
        <w:t>This unit must be assessed in the workplace or a close simulation using realistic workplace conditions, materia</w:t>
      </w:r>
      <w:r w:rsidRPr="001E4907">
        <w:t>ls, activities, responsibilities, procedures, safety requirements and environmental considerations.</w:t>
      </w:r>
    </w:p>
    <w:p w:rsidR="00000000" w:rsidRPr="001E4907" w:rsidP="001E4907">
      <w:pPr>
        <w:pStyle w:val="Heading1"/>
      </w:pPr>
      <w:bookmarkStart w:id="13" w:name="O_1205478"/>
      <w:bookmarkEnd w:id="13"/>
      <w:r w:rsidRPr="001E4907">
        <w:t>Links</w:t>
      </w:r>
    </w:p>
    <w:p w:rsidR="00000000" w:rsidRPr="001E4907" w:rsidP="00E6432B">
      <w:pPr>
        <w:pStyle w:val="BodyText"/>
      </w:pPr>
      <w:r w:rsidRPr="001E49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01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4907" w:rsidP="001E4907"/>
    <w:sectPr w:rsidSect="001E49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RPr="00E6432B" w:rsidP="00E64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2B" w:rsidP="001E4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32B" w:rsidP="001E4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432B" w:rsidP="001E49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P="001E4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432B">
      <w:t>Approved</w:t>
    </w:r>
    <w:r w:rsidR="00E643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43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432B">
      <w:rPr>
        <w:noProof/>
      </w:rPr>
      <w:t>4</w:t>
    </w:r>
    <w:r>
      <w:rPr>
        <w:noProof/>
      </w:rPr>
      <w:fldChar w:fldCharType="end"/>
    </w:r>
  </w:p>
  <w:p w:rsidR="001E4907" w:rsidP="001E4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43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432B">
      <w:t>BuildSkills Australia</w:t>
    </w:r>
    <w:r w:rsidR="00E6432B">
      <w:fldChar w:fldCharType="end"/>
    </w:r>
  </w:p>
  <w:p w:rsidR="001E4907" w:rsidP="001E4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907" w:rsidRPr="00E6432B" w:rsidP="00E64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2B" w:rsidRPr="002D2AF8" w:rsidP="001E4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CPCPMS3032 Select and fit insulation and sheathing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432B" w:rsidP="001E49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RPr="002D2AF8" w:rsidP="001E4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432B">
      <w:t>CPCPMS3032 Select and fit insulation and sheathing</w:t>
    </w:r>
    <w:r w:rsidR="00E643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432B">
      <w:rPr>
        <w:noProof/>
      </w:rPr>
      <w:t>2 March 2025</w:t>
    </w:r>
    <w:r>
      <w:fldChar w:fldCharType="end"/>
    </w:r>
  </w:p>
  <w:p w:rsidR="001E4907" w:rsidP="001E4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CD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47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907"/>
  </w:style>
  <w:style w:type="character" w:customStyle="1" w:styleId="Heading1Char">
    <w:name w:val="Heading 1 Char"/>
    <w:basedOn w:val="DefaultParagraphFont"/>
    <w:link w:val="Heading1"/>
    <w:rsid w:val="001E4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9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4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907"/>
    <w:rPr>
      <w:b/>
      <w:spacing w:val="0"/>
    </w:rPr>
  </w:style>
  <w:style w:type="paragraph" w:customStyle="1" w:styleId="SuperTitle">
    <w:name w:val="SuperTitle"/>
    <w:basedOn w:val="Title"/>
    <w:rsid w:val="001E4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9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907"/>
    <w:rPr>
      <w:i/>
    </w:rPr>
  </w:style>
  <w:style w:type="paragraph" w:styleId="Caption">
    <w:name w:val="caption"/>
    <w:basedOn w:val="BodyText"/>
    <w:next w:val="Normal"/>
    <w:qFormat/>
    <w:rsid w:val="001E4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907"/>
  </w:style>
  <w:style w:type="paragraph" w:styleId="TableofFigures">
    <w:name w:val="table of figures"/>
    <w:basedOn w:val="Normal"/>
    <w:next w:val="Normal"/>
    <w:semiHidden/>
    <w:rsid w:val="001E4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9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907"/>
    <w:rPr>
      <w:rFonts w:ascii="Wingdings" w:hAnsi="Wingdings"/>
    </w:rPr>
  </w:style>
  <w:style w:type="paragraph" w:customStyle="1" w:styleId="TableHeading">
    <w:name w:val="Table Heading"/>
    <w:basedOn w:val="HeadingBase"/>
    <w:rsid w:val="001E4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907"/>
    <w:rPr>
      <w:color w:val="0033CC"/>
      <w:u w:val="none"/>
    </w:rPr>
  </w:style>
  <w:style w:type="paragraph" w:customStyle="1" w:styleId="BodyTextRight">
    <w:name w:val="Body Text Right"/>
    <w:basedOn w:val="BodyText"/>
    <w:rsid w:val="001E4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907"/>
    <w:rPr>
      <w:sz w:val="32"/>
    </w:rPr>
  </w:style>
  <w:style w:type="paragraph" w:customStyle="1" w:styleId="HeadingProcedure">
    <w:name w:val="Heading Procedure"/>
    <w:basedOn w:val="HeadingBase"/>
    <w:next w:val="Normal"/>
    <w:rsid w:val="001E4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907"/>
    <w:pPr>
      <w:spacing w:before="60" w:after="60"/>
    </w:pPr>
  </w:style>
  <w:style w:type="paragraph" w:styleId="ListContinue">
    <w:name w:val="List Continue"/>
    <w:basedOn w:val="List"/>
    <w:rsid w:val="001E4907"/>
    <w:pPr>
      <w:ind w:firstLine="0"/>
    </w:pPr>
  </w:style>
  <w:style w:type="paragraph" w:customStyle="1" w:styleId="ListNote">
    <w:name w:val="List Note"/>
    <w:basedOn w:val="List"/>
    <w:rsid w:val="001E4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907"/>
    <w:rPr>
      <w:rFonts w:ascii="Courier New" w:hAnsi="Courier New"/>
    </w:rPr>
  </w:style>
  <w:style w:type="paragraph" w:customStyle="1" w:styleId="NoteBullet">
    <w:name w:val="Note Bullet"/>
    <w:basedOn w:val="Note"/>
    <w:rsid w:val="001E4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9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907"/>
    <w:rPr>
      <w:b/>
      <w:smallCaps/>
    </w:rPr>
  </w:style>
  <w:style w:type="paragraph" w:customStyle="1" w:styleId="TableListNumber">
    <w:name w:val="Table List Number"/>
    <w:basedOn w:val="ListNumber"/>
    <w:rsid w:val="001E4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907"/>
    <w:pPr>
      <w:numPr>
        <w:numId w:val="8"/>
      </w:numPr>
    </w:pPr>
  </w:style>
  <w:style w:type="paragraph" w:customStyle="1" w:styleId="ListAlpha2">
    <w:name w:val="List Alpha 2"/>
    <w:basedOn w:val="List2"/>
    <w:rsid w:val="001E4907"/>
    <w:pPr>
      <w:numPr>
        <w:numId w:val="7"/>
      </w:numPr>
    </w:pPr>
  </w:style>
  <w:style w:type="paragraph" w:styleId="List2">
    <w:name w:val="List 2"/>
    <w:basedOn w:val="BodyText"/>
    <w:rsid w:val="001E4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9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9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907"/>
    <w:pPr>
      <w:numPr>
        <w:numId w:val="3"/>
      </w:numPr>
    </w:pPr>
  </w:style>
  <w:style w:type="paragraph" w:styleId="ListContinue2">
    <w:name w:val="List Continue 2"/>
    <w:basedOn w:val="List2"/>
    <w:rsid w:val="001E4907"/>
    <w:pPr>
      <w:ind w:firstLine="0"/>
    </w:pPr>
  </w:style>
  <w:style w:type="paragraph" w:styleId="ListContinue3">
    <w:name w:val="List Continue 3"/>
    <w:basedOn w:val="List3"/>
    <w:rsid w:val="001E4907"/>
    <w:pPr>
      <w:ind w:left="1021" w:firstLine="0"/>
    </w:pPr>
  </w:style>
  <w:style w:type="paragraph" w:styleId="ListContinue4">
    <w:name w:val="List Continue 4"/>
    <w:basedOn w:val="List4"/>
    <w:rsid w:val="001E4907"/>
    <w:pPr>
      <w:ind w:firstLine="0"/>
    </w:pPr>
  </w:style>
  <w:style w:type="paragraph" w:styleId="ListContinue5">
    <w:name w:val="List Continue 5"/>
    <w:basedOn w:val="List5"/>
    <w:rsid w:val="001E4907"/>
    <w:pPr>
      <w:ind w:firstLine="0"/>
    </w:pPr>
  </w:style>
  <w:style w:type="paragraph" w:styleId="ListNumber3">
    <w:name w:val="List Number 3"/>
    <w:basedOn w:val="List3"/>
    <w:rsid w:val="001E4907"/>
    <w:pPr>
      <w:numPr>
        <w:numId w:val="4"/>
      </w:numPr>
    </w:pPr>
  </w:style>
  <w:style w:type="paragraph" w:styleId="ListNumber4">
    <w:name w:val="List Number 4"/>
    <w:basedOn w:val="List4"/>
    <w:rsid w:val="001E4907"/>
    <w:pPr>
      <w:numPr>
        <w:numId w:val="5"/>
      </w:numPr>
    </w:pPr>
  </w:style>
  <w:style w:type="paragraph" w:styleId="ListNumber5">
    <w:name w:val="List Number 5"/>
    <w:basedOn w:val="List5"/>
    <w:rsid w:val="001E4907"/>
    <w:pPr>
      <w:numPr>
        <w:numId w:val="6"/>
      </w:numPr>
    </w:pPr>
  </w:style>
  <w:style w:type="paragraph" w:styleId="BlockText">
    <w:name w:val="Block Text"/>
    <w:basedOn w:val="Normal"/>
    <w:rsid w:val="001E4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907"/>
    <w:rPr>
      <w:sz w:val="16"/>
      <w:vertAlign w:val="superscript"/>
    </w:rPr>
  </w:style>
  <w:style w:type="character" w:customStyle="1" w:styleId="Symbols">
    <w:name w:val="Symbols"/>
    <w:basedOn w:val="DefaultParagraphFont"/>
    <w:rsid w:val="001E4907"/>
    <w:rPr>
      <w:rFonts w:ascii="Symbol" w:hAnsi="Symbol"/>
    </w:rPr>
  </w:style>
  <w:style w:type="character" w:customStyle="1" w:styleId="MenuOptions">
    <w:name w:val="Menu Options"/>
    <w:basedOn w:val="DefaultParagraphFont"/>
    <w:rsid w:val="001E4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907"/>
    <w:rPr>
      <w:b/>
    </w:rPr>
  </w:style>
  <w:style w:type="character" w:customStyle="1" w:styleId="Underlined">
    <w:name w:val="Underlined"/>
    <w:basedOn w:val="DefaultParagraphFont"/>
    <w:rsid w:val="001E4907"/>
    <w:rPr>
      <w:u w:val="single"/>
    </w:rPr>
  </w:style>
  <w:style w:type="paragraph" w:customStyle="1" w:styleId="TableBodyTextRight">
    <w:name w:val="Table Body Text Right"/>
    <w:basedOn w:val="TableBodyText"/>
    <w:rsid w:val="001E4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907"/>
    <w:rPr>
      <w:sz w:val="18"/>
    </w:rPr>
  </w:style>
  <w:style w:type="paragraph" w:customStyle="1" w:styleId="BodySmallRight">
    <w:name w:val="Body Small Right"/>
    <w:basedOn w:val="BodyTextRight"/>
    <w:rsid w:val="001E4907"/>
    <w:rPr>
      <w:sz w:val="18"/>
      <w:szCs w:val="18"/>
    </w:rPr>
  </w:style>
  <w:style w:type="paragraph" w:customStyle="1" w:styleId="MarginEdition">
    <w:name w:val="Margin Edition"/>
    <w:basedOn w:val="MarginNote"/>
    <w:rsid w:val="001E4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907"/>
    <w:rPr>
      <w:sz w:val="2"/>
      <w:szCs w:val="2"/>
    </w:rPr>
  </w:style>
  <w:style w:type="character" w:customStyle="1" w:styleId="Small">
    <w:name w:val="Small"/>
    <w:basedOn w:val="DefaultParagraphFont"/>
    <w:rsid w:val="001E4907"/>
    <w:rPr>
      <w:sz w:val="16"/>
    </w:rPr>
  </w:style>
  <w:style w:type="paragraph" w:customStyle="1" w:styleId="WideTable">
    <w:name w:val="Wide Table"/>
    <w:basedOn w:val="Normal"/>
    <w:rsid w:val="001E4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907"/>
  </w:style>
  <w:style w:type="paragraph" w:styleId="Quote">
    <w:name w:val="Quote"/>
    <w:basedOn w:val="Heading1"/>
    <w:link w:val="QuoteChar"/>
    <w:qFormat/>
    <w:rsid w:val="001E4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907"/>
    <w:pPr>
      <w:pageBreakBefore/>
    </w:pPr>
  </w:style>
  <w:style w:type="paragraph" w:customStyle="1" w:styleId="Border">
    <w:name w:val="Border"/>
    <w:basedOn w:val="Normal"/>
    <w:qFormat/>
    <w:rsid w:val="001E4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907"/>
    <w:rPr>
      <w:u w:val="single"/>
    </w:rPr>
  </w:style>
  <w:style w:type="character" w:customStyle="1" w:styleId="BoldandItalics">
    <w:name w:val="Bold and Italics"/>
    <w:qFormat/>
    <w:rsid w:val="001E4907"/>
    <w:rPr>
      <w:b/>
      <w:i/>
      <w:u w:val="none"/>
    </w:rPr>
  </w:style>
  <w:style w:type="paragraph" w:styleId="BalloonText">
    <w:name w:val="Balloon Text"/>
    <w:basedOn w:val="Normal"/>
    <w:link w:val="BalloonTextChar"/>
    <w:rsid w:val="001E4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907"/>
    <w:pPr>
      <w:spacing w:before="0" w:after="0"/>
    </w:pPr>
  </w:style>
  <w:style w:type="paragraph" w:customStyle="1" w:styleId="BodyTextBold">
    <w:name w:val="Body Text Bold"/>
    <w:basedOn w:val="BodyText"/>
    <w:qFormat/>
    <w:rsid w:val="001E4907"/>
    <w:rPr>
      <w:b/>
    </w:rPr>
  </w:style>
  <w:style w:type="character" w:styleId="Hyperlink">
    <w:name w:val="Hyperlink"/>
    <w:basedOn w:val="DefaultParagraphFont"/>
    <w:uiPriority w:val="99"/>
    <w:unhideWhenUsed/>
    <w:rsid w:val="00E64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5689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CPCPMS3032 Select and fit insulation and sheathing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