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F1A" w:rsidP="00695F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CPCPFS3049 Conduct preventive maintenance on fixed fire pumpsets</w:t>
      </w:r>
      <w:r>
        <w:fldChar w:fldCharType="end"/>
      </w:r>
    </w:p>
    <w:p w:rsidR="00695F1A" w:rsidP="00695F1A">
      <w:pPr>
        <w:pStyle w:val="Version"/>
        <w:sectPr w:rsidSect="008A03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0314" w:rsidP="008A0314">
      <w:pPr>
        <w:pStyle w:val="SuperHeading"/>
      </w:pPr>
      <w:r w:rsidRPr="008A0314">
        <w:t>Assessment Requirements for CPCPFS3049 Conduct preventive maintenance on fixed fire pumpsets</w:t>
      </w:r>
    </w:p>
    <w:p w:rsidR="00000000" w:rsidRPr="008A0314" w:rsidP="008A0314">
      <w:pPr>
        <w:pStyle w:val="Heading1"/>
      </w:pPr>
      <w:bookmarkStart w:id="1" w:name="O_1159742"/>
      <w:bookmarkEnd w:id="1"/>
      <w:r w:rsidRPr="008A03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A0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14">
            <w:pPr>
              <w:pStyle w:val="BodyText"/>
              <w:rPr>
                <w:lang w:val="en-NZ"/>
              </w:rPr>
            </w:pPr>
            <w:r w:rsidRPr="008A031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14" w:rsidP="008A0314">
            <w:pPr>
              <w:pStyle w:val="BodyText"/>
            </w:pPr>
            <w:r w:rsidRPr="008A0314">
              <w:t>This version first released with CPC Construction, Plumbing and Services Training Package Release 5.1.</w:t>
            </w:r>
          </w:p>
          <w:p w:rsidR="00000000" w:rsidP="008A0314">
            <w:pPr>
              <w:pStyle w:val="BodyText"/>
              <w:rPr>
                <w:lang w:val="en-NZ"/>
              </w:rPr>
            </w:pPr>
            <w:r w:rsidRPr="008A0314">
              <w:t>Typographical errors corrected in Pre-requisite unit and Element and Performance Criteria 1.3.</w:t>
            </w:r>
          </w:p>
        </w:tc>
      </w:tr>
      <w:tr w:rsidTr="008A0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14">
            <w:pPr>
              <w:pStyle w:val="BodyText"/>
              <w:rPr>
                <w:lang w:val="en-NZ"/>
              </w:rPr>
            </w:pPr>
            <w:r w:rsidRPr="008A031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14" w:rsidP="008A0314">
            <w:pPr>
              <w:pStyle w:val="BodyText"/>
            </w:pPr>
            <w:r w:rsidRPr="008A0314">
              <w:t>This version first released with CPC Construction, Plumbing and Services Training Package Release 5.0.</w:t>
            </w:r>
          </w:p>
          <w:p w:rsidR="00000000" w:rsidRPr="008A0314" w:rsidP="008A0314">
            <w:pPr>
              <w:pStyle w:val="BodyText"/>
            </w:pPr>
            <w:r w:rsidRPr="008A0314">
              <w:t>Supersedes and is equivalent to CPCPFS3049A Con</w:t>
            </w:r>
            <w:r w:rsidRPr="008A0314">
              <w:t>duct preventive maintenance on fixed fire pumpsets.  Updated to meet the Standards for Training Packages 2012.</w:t>
            </w:r>
          </w:p>
        </w:tc>
      </w:tr>
    </w:tbl>
    <w:p w:rsidR="00000000" w:rsidRPr="008A0314" w:rsidP="008A0314">
      <w:pPr>
        <w:pStyle w:val="BodyText"/>
      </w:pPr>
    </w:p>
    <w:p w:rsidR="00000000" w:rsidRPr="008A0314" w:rsidP="008A0314">
      <w:pPr>
        <w:pStyle w:val="AllowPageBreak"/>
      </w:pPr>
    </w:p>
    <w:p w:rsidR="00000000" w:rsidRPr="008A0314" w:rsidP="008A0314">
      <w:pPr>
        <w:pStyle w:val="Heading1"/>
      </w:pPr>
      <w:bookmarkStart w:id="2" w:name="O_1159741"/>
      <w:bookmarkEnd w:id="2"/>
      <w:r w:rsidRPr="008A0314">
        <w:t>Performance Evidence</w:t>
      </w:r>
    </w:p>
    <w:p w:rsidR="00000000" w:rsidRPr="008A0314" w:rsidP="00695F1A">
      <w:pPr>
        <w:pStyle w:val="BodyText"/>
      </w:pPr>
      <w:r w:rsidRPr="008A0314">
        <w:t xml:space="preserve">To demonstrate competency, a candidate must meet the performance criteria for this unit by: </w:t>
      </w:r>
    </w:p>
    <w:p w:rsidR="00000000" w:rsidRPr="008A0314" w:rsidP="008A0314">
      <w:pPr>
        <w:pStyle w:val="ListBullet"/>
      </w:pPr>
      <w:r w:rsidRPr="008A0314">
        <w:t>performin</w:t>
      </w:r>
      <w:r w:rsidRPr="008A0314">
        <w:t xml:space="preserve">g preventive maintenance on a diesel-driven, packed gland fixed fire pumpset in accordance with AS 2941 Fixed fire protection installations across two different jobs and include: </w:t>
      </w:r>
    </w:p>
    <w:p w:rsidR="00000000" w:rsidRPr="008A0314" w:rsidP="008A0314">
      <w:pPr>
        <w:pStyle w:val="ListBullet2"/>
      </w:pPr>
      <w:r w:rsidRPr="008A0314">
        <w:t>a circulatory system</w:t>
      </w:r>
    </w:p>
    <w:p w:rsidR="00000000" w:rsidRPr="008A0314" w:rsidP="008A0314">
      <w:pPr>
        <w:pStyle w:val="ListBullet2"/>
      </w:pPr>
      <w:r w:rsidRPr="008A0314">
        <w:t>a packing gland</w:t>
      </w:r>
    </w:p>
    <w:p w:rsidR="00000000" w:rsidRPr="008A0314" w:rsidP="008A0314">
      <w:pPr>
        <w:pStyle w:val="ListBullet2"/>
      </w:pPr>
      <w:r w:rsidRPr="008A0314">
        <w:t>a pressure relief valve, and</w:t>
      </w:r>
    </w:p>
    <w:p w:rsidR="00000000" w:rsidRPr="008A0314" w:rsidP="008A0314">
      <w:pPr>
        <w:pStyle w:val="ListBullet2"/>
      </w:pPr>
      <w:r w:rsidRPr="008A0314">
        <w:t>a</w:t>
      </w:r>
      <w:r w:rsidRPr="008A0314">
        <w:t xml:space="preserve"> pressure reducing valve</w:t>
      </w:r>
    </w:p>
    <w:p w:rsidR="00000000" w:rsidRPr="008A0314" w:rsidP="008A0314">
      <w:pPr>
        <w:pStyle w:val="ListBullet"/>
      </w:pPr>
      <w:r w:rsidRPr="008A0314">
        <w:t>performing system interfaces isolation of fire detection control indicating equipment (FDCIE) and fire pumpsets.</w:t>
      </w:r>
    </w:p>
    <w:p w:rsidR="00000000" w:rsidRPr="008A0314" w:rsidP="008A0314">
      <w:pPr>
        <w:pStyle w:val="AllowPageBreak"/>
      </w:pPr>
    </w:p>
    <w:p w:rsidR="00000000" w:rsidRPr="008A0314" w:rsidP="008A0314">
      <w:pPr>
        <w:pStyle w:val="Heading1"/>
      </w:pPr>
      <w:bookmarkStart w:id="3" w:name="O_1159740"/>
      <w:bookmarkEnd w:id="3"/>
      <w:r w:rsidRPr="008A0314">
        <w:t>Knowledge Evidence</w:t>
      </w:r>
    </w:p>
    <w:p w:rsidR="00000000" w:rsidRPr="008A0314" w:rsidP="00695F1A">
      <w:pPr>
        <w:pStyle w:val="BodyText"/>
      </w:pPr>
      <w:r w:rsidRPr="008A0314">
        <w:t>To be competent in this unit, a person must demonstrate knowledge of:</w:t>
      </w:r>
    </w:p>
    <w:p w:rsidR="00000000" w:rsidRPr="008A0314" w:rsidP="008A0314">
      <w:pPr>
        <w:pStyle w:val="ListBullet"/>
      </w:pPr>
      <w:r w:rsidRPr="008A0314">
        <w:t>processe</w:t>
      </w:r>
      <w:r w:rsidRPr="008A0314">
        <w:t>s, procedures and techniques of:</w:t>
      </w:r>
    </w:p>
    <w:p w:rsidR="00000000" w:rsidRPr="008A0314" w:rsidP="008A0314">
      <w:pPr>
        <w:pStyle w:val="ListBullet2"/>
      </w:pPr>
      <w:r w:rsidRPr="008A0314">
        <w:t>conducting preventive maintenance on fixed fire pumpsets</w:t>
      </w:r>
    </w:p>
    <w:p w:rsidR="00000000" w:rsidRPr="008A0314" w:rsidP="008A0314">
      <w:pPr>
        <w:pStyle w:val="ListBullet2"/>
      </w:pPr>
      <w:r w:rsidRPr="008A0314">
        <w:t>isolating and draining down pump pipework</w:t>
      </w:r>
    </w:p>
    <w:p w:rsidR="00000000" w:rsidRPr="008A0314" w:rsidP="008A0314">
      <w:pPr>
        <w:pStyle w:val="ListBullet"/>
      </w:pPr>
      <w:r w:rsidRPr="008A0314">
        <w:t>characteristics, applications and limitations of approved materials and components:</w:t>
      </w:r>
    </w:p>
    <w:p w:rsidR="00000000" w:rsidRPr="008A0314" w:rsidP="008A0314">
      <w:pPr>
        <w:pStyle w:val="ListBullet2"/>
      </w:pPr>
      <w:r w:rsidRPr="008A0314">
        <w:t>end suction pumps</w:t>
      </w:r>
    </w:p>
    <w:p w:rsidR="00000000" w:rsidRPr="008A0314" w:rsidP="008A0314">
      <w:pPr>
        <w:pStyle w:val="ListBullet2"/>
      </w:pPr>
      <w:r w:rsidRPr="008A0314">
        <w:t>multistage multioutlet pumps</w:t>
      </w:r>
    </w:p>
    <w:p w:rsidR="00000000" w:rsidRPr="008A0314" w:rsidP="008A0314">
      <w:pPr>
        <w:pStyle w:val="ListBullet2"/>
      </w:pPr>
      <w:r w:rsidRPr="008A0314">
        <w:t>screw pumps</w:t>
      </w:r>
    </w:p>
    <w:p w:rsidR="00000000" w:rsidRPr="008A0314" w:rsidP="008A0314">
      <w:pPr>
        <w:pStyle w:val="ListBullet2"/>
      </w:pPr>
      <w:r w:rsidRPr="008A0314">
        <w:t>turbine pumps</w:t>
      </w:r>
    </w:p>
    <w:p w:rsidR="00000000" w:rsidRPr="008A0314" w:rsidP="008A0314">
      <w:pPr>
        <w:pStyle w:val="ListBullet2"/>
      </w:pPr>
      <w:r w:rsidRPr="008A0314">
        <w:t>split case pumps</w:t>
      </w:r>
    </w:p>
    <w:p w:rsidR="00000000" w:rsidRPr="008A0314" w:rsidP="008A0314">
      <w:pPr>
        <w:pStyle w:val="ListBullet2"/>
      </w:pPr>
      <w:r w:rsidRPr="008A0314">
        <w:t>pressure relief valves</w:t>
      </w:r>
    </w:p>
    <w:p w:rsidR="00000000" w:rsidRPr="008A0314" w:rsidP="008A0314">
      <w:pPr>
        <w:pStyle w:val="ListBullet2"/>
      </w:pPr>
      <w:r w:rsidRPr="008A0314">
        <w:t>pressure reducing valves</w:t>
      </w:r>
    </w:p>
    <w:p w:rsidR="00000000" w:rsidRPr="008A0314" w:rsidP="008A0314">
      <w:pPr>
        <w:pStyle w:val="ListBullet2"/>
      </w:pPr>
      <w:r w:rsidRPr="008A0314">
        <w:t>circulatory system</w:t>
      </w:r>
    </w:p>
    <w:p w:rsidR="00000000" w:rsidRPr="008A0314" w:rsidP="008A0314">
      <w:pPr>
        <w:pStyle w:val="ListBullet"/>
      </w:pPr>
      <w:r w:rsidRPr="008A0314">
        <w:t>how to access relevant information, including relevant job plans and specifications, codes, Australian Standards, ma</w:t>
      </w:r>
      <w:r w:rsidRPr="008A0314">
        <w:t>nufacturer’s specifications and jurisdictional requirements. to conduct preventive maintenance on fixed fire pumpsets</w:t>
      </w:r>
    </w:p>
    <w:p w:rsidR="00000000" w:rsidRPr="008A0314" w:rsidP="008A0314">
      <w:pPr>
        <w:pStyle w:val="ListBullet"/>
      </w:pPr>
      <w:r w:rsidRPr="008A0314">
        <w:t>tools, materials and equipment used to conduct preventive maintenance on fixed fire pumpsets</w:t>
      </w:r>
    </w:p>
    <w:p w:rsidR="00000000" w:rsidRPr="008A0314" w:rsidP="008A0314">
      <w:pPr>
        <w:pStyle w:val="ListBullet"/>
      </w:pPr>
      <w:r w:rsidRPr="008A0314">
        <w:t xml:space="preserve">work health and safety (WHS) requirements to </w:t>
      </w:r>
      <w:r w:rsidRPr="008A0314">
        <w:t>conduct preventive maintenance on fixed fire pumpsets.</w:t>
      </w:r>
    </w:p>
    <w:p w:rsidR="00000000" w:rsidRPr="008A0314" w:rsidP="008A0314">
      <w:pPr>
        <w:pStyle w:val="AllowPageBreak"/>
      </w:pPr>
    </w:p>
    <w:p w:rsidR="00000000" w:rsidRPr="008A0314" w:rsidP="008A0314">
      <w:pPr>
        <w:pStyle w:val="Heading1"/>
      </w:pPr>
      <w:bookmarkStart w:id="4" w:name="O_1159739"/>
      <w:bookmarkEnd w:id="4"/>
      <w:r w:rsidRPr="008A0314">
        <w:t>Assessment Conditions</w:t>
      </w:r>
    </w:p>
    <w:p w:rsidR="00000000" w:rsidRPr="008A0314" w:rsidP="00695F1A">
      <w:pPr>
        <w:pStyle w:val="BodyText"/>
      </w:pPr>
      <w:r w:rsidRPr="008A0314">
        <w:t>Assessors must meet the requirements for assessors contained in the Standards for Registered Training Organisations.</w:t>
      </w:r>
    </w:p>
    <w:p w:rsidR="00000000" w:rsidRPr="008A0314" w:rsidP="00695F1A">
      <w:pPr>
        <w:pStyle w:val="BodyText"/>
      </w:pPr>
      <w:r w:rsidRPr="008A0314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8A0314" w:rsidP="008A0314">
      <w:pPr>
        <w:pStyle w:val="Heading1"/>
      </w:pPr>
      <w:bookmarkStart w:id="5" w:name="O_1159752"/>
      <w:bookmarkEnd w:id="5"/>
      <w:r w:rsidRPr="008A0314">
        <w:t>Links</w:t>
      </w:r>
    </w:p>
    <w:p w:rsidR="00000000" w:rsidRPr="008A0314" w:rsidP="00695F1A">
      <w:pPr>
        <w:pStyle w:val="BodyText"/>
      </w:pPr>
      <w:r w:rsidRPr="008A0314">
        <w:t>Companion volumes to</w:t>
      </w:r>
      <w:r w:rsidRPr="008A0314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F6F0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A0314" w:rsidP="008A0314"/>
    <w:sectPr w:rsidSect="008A03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1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1A" w:rsidP="008A0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5F1A" w:rsidP="008A0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95F1A" w:rsidP="008A03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314" w:rsidRPr="00695F1A" w:rsidP="00695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1A" w:rsidRPr="002D2AF8" w:rsidP="008A0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CPCPFS3049 Conduct preventive maintenance on fixed fire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95F1A" w:rsidP="008A03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B862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004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2C40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3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3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3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3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3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3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3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3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3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3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3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314"/>
  </w:style>
  <w:style w:type="character" w:customStyle="1" w:styleId="Heading1Char">
    <w:name w:val="Heading 1 Char"/>
    <w:basedOn w:val="DefaultParagraphFont"/>
    <w:link w:val="Heading1"/>
    <w:rsid w:val="008A03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3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3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3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03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03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3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03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3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3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3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3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3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3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3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3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3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3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3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3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3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3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3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0314"/>
    <w:rPr>
      <w:b/>
      <w:spacing w:val="0"/>
    </w:rPr>
  </w:style>
  <w:style w:type="paragraph" w:customStyle="1" w:styleId="SuperTitle">
    <w:name w:val="SuperTitle"/>
    <w:basedOn w:val="Title"/>
    <w:rsid w:val="008A03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3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3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03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3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3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3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3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3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3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3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3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0314"/>
    <w:rPr>
      <w:i/>
    </w:rPr>
  </w:style>
  <w:style w:type="paragraph" w:styleId="Caption">
    <w:name w:val="caption"/>
    <w:basedOn w:val="BodyText"/>
    <w:next w:val="Normal"/>
    <w:qFormat/>
    <w:rsid w:val="008A03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3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3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314"/>
  </w:style>
  <w:style w:type="paragraph" w:styleId="TableofFigures">
    <w:name w:val="table of figures"/>
    <w:basedOn w:val="Normal"/>
    <w:next w:val="Normal"/>
    <w:semiHidden/>
    <w:rsid w:val="008A03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3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0314"/>
    <w:rPr>
      <w:rFonts w:ascii="Wingdings" w:hAnsi="Wingdings"/>
    </w:rPr>
  </w:style>
  <w:style w:type="paragraph" w:customStyle="1" w:styleId="TableHeading">
    <w:name w:val="Table Heading"/>
    <w:basedOn w:val="HeadingBase"/>
    <w:rsid w:val="008A03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314"/>
    <w:rPr>
      <w:color w:val="0033CC"/>
      <w:u w:val="none"/>
    </w:rPr>
  </w:style>
  <w:style w:type="paragraph" w:customStyle="1" w:styleId="BodyTextRight">
    <w:name w:val="Body Text Right"/>
    <w:basedOn w:val="BodyText"/>
    <w:rsid w:val="008A03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3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3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3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3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3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314"/>
    <w:rPr>
      <w:sz w:val="32"/>
    </w:rPr>
  </w:style>
  <w:style w:type="paragraph" w:customStyle="1" w:styleId="HeadingProcedure">
    <w:name w:val="Heading Procedure"/>
    <w:basedOn w:val="HeadingBase"/>
    <w:next w:val="Normal"/>
    <w:rsid w:val="008A03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314"/>
    <w:pPr>
      <w:spacing w:before="60" w:after="60"/>
    </w:pPr>
  </w:style>
  <w:style w:type="paragraph" w:styleId="ListContinue">
    <w:name w:val="List Continue"/>
    <w:basedOn w:val="List"/>
    <w:rsid w:val="008A0314"/>
    <w:pPr>
      <w:ind w:firstLine="0"/>
    </w:pPr>
  </w:style>
  <w:style w:type="paragraph" w:customStyle="1" w:styleId="ListNote">
    <w:name w:val="List Note"/>
    <w:basedOn w:val="List"/>
    <w:rsid w:val="008A03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3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3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314"/>
    <w:rPr>
      <w:rFonts w:ascii="Courier New" w:hAnsi="Courier New"/>
    </w:rPr>
  </w:style>
  <w:style w:type="paragraph" w:customStyle="1" w:styleId="NoteBullet">
    <w:name w:val="Note Bullet"/>
    <w:basedOn w:val="Note"/>
    <w:rsid w:val="008A03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3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3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3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3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03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3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314"/>
    <w:rPr>
      <w:b/>
      <w:smallCaps/>
    </w:rPr>
  </w:style>
  <w:style w:type="paragraph" w:customStyle="1" w:styleId="TableListNumber">
    <w:name w:val="Table List Number"/>
    <w:basedOn w:val="ListNumber"/>
    <w:rsid w:val="008A03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3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314"/>
    <w:pPr>
      <w:numPr>
        <w:numId w:val="9"/>
      </w:numPr>
    </w:pPr>
  </w:style>
  <w:style w:type="paragraph" w:customStyle="1" w:styleId="ListAlpha2">
    <w:name w:val="List Alpha 2"/>
    <w:basedOn w:val="List2"/>
    <w:rsid w:val="008A0314"/>
    <w:pPr>
      <w:numPr>
        <w:numId w:val="8"/>
      </w:numPr>
    </w:pPr>
  </w:style>
  <w:style w:type="paragraph" w:styleId="List2">
    <w:name w:val="List 2"/>
    <w:basedOn w:val="BodyText"/>
    <w:rsid w:val="008A03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3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3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3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3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3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0314"/>
    <w:pPr>
      <w:numPr>
        <w:numId w:val="4"/>
      </w:numPr>
    </w:pPr>
  </w:style>
  <w:style w:type="paragraph" w:styleId="ListContinue2">
    <w:name w:val="List Continue 2"/>
    <w:basedOn w:val="List2"/>
    <w:rsid w:val="008A0314"/>
    <w:pPr>
      <w:ind w:firstLine="0"/>
    </w:pPr>
  </w:style>
  <w:style w:type="paragraph" w:styleId="ListContinue3">
    <w:name w:val="List Continue 3"/>
    <w:basedOn w:val="List3"/>
    <w:rsid w:val="008A0314"/>
    <w:pPr>
      <w:ind w:left="1021" w:firstLine="0"/>
    </w:pPr>
  </w:style>
  <w:style w:type="paragraph" w:styleId="ListContinue4">
    <w:name w:val="List Continue 4"/>
    <w:basedOn w:val="List4"/>
    <w:rsid w:val="008A0314"/>
    <w:pPr>
      <w:ind w:firstLine="0"/>
    </w:pPr>
  </w:style>
  <w:style w:type="paragraph" w:styleId="ListContinue5">
    <w:name w:val="List Continue 5"/>
    <w:basedOn w:val="List5"/>
    <w:rsid w:val="008A0314"/>
    <w:pPr>
      <w:ind w:firstLine="0"/>
    </w:pPr>
  </w:style>
  <w:style w:type="paragraph" w:styleId="ListNumber3">
    <w:name w:val="List Number 3"/>
    <w:basedOn w:val="List3"/>
    <w:rsid w:val="008A0314"/>
    <w:pPr>
      <w:numPr>
        <w:numId w:val="5"/>
      </w:numPr>
    </w:pPr>
  </w:style>
  <w:style w:type="paragraph" w:styleId="ListNumber4">
    <w:name w:val="List Number 4"/>
    <w:basedOn w:val="List4"/>
    <w:rsid w:val="008A0314"/>
    <w:pPr>
      <w:numPr>
        <w:numId w:val="6"/>
      </w:numPr>
    </w:pPr>
  </w:style>
  <w:style w:type="paragraph" w:styleId="ListNumber5">
    <w:name w:val="List Number 5"/>
    <w:basedOn w:val="List5"/>
    <w:rsid w:val="008A0314"/>
    <w:pPr>
      <w:numPr>
        <w:numId w:val="7"/>
      </w:numPr>
    </w:pPr>
  </w:style>
  <w:style w:type="paragraph" w:styleId="BlockText">
    <w:name w:val="Block Text"/>
    <w:basedOn w:val="Normal"/>
    <w:rsid w:val="008A03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3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314"/>
    <w:rPr>
      <w:sz w:val="16"/>
      <w:vertAlign w:val="superscript"/>
    </w:rPr>
  </w:style>
  <w:style w:type="character" w:customStyle="1" w:styleId="Symbols">
    <w:name w:val="Symbols"/>
    <w:basedOn w:val="DefaultParagraphFont"/>
    <w:rsid w:val="008A0314"/>
    <w:rPr>
      <w:rFonts w:ascii="Symbol" w:hAnsi="Symbol"/>
    </w:rPr>
  </w:style>
  <w:style w:type="character" w:customStyle="1" w:styleId="MenuOptions">
    <w:name w:val="Menu Options"/>
    <w:basedOn w:val="DefaultParagraphFont"/>
    <w:rsid w:val="008A03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314"/>
    <w:rPr>
      <w:b/>
    </w:rPr>
  </w:style>
  <w:style w:type="character" w:customStyle="1" w:styleId="Underlined">
    <w:name w:val="Underlined"/>
    <w:basedOn w:val="DefaultParagraphFont"/>
    <w:rsid w:val="008A0314"/>
    <w:rPr>
      <w:u w:val="single"/>
    </w:rPr>
  </w:style>
  <w:style w:type="paragraph" w:customStyle="1" w:styleId="TableBodyTextRight">
    <w:name w:val="Table Body Text Right"/>
    <w:basedOn w:val="TableBodyText"/>
    <w:rsid w:val="008A03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314"/>
    <w:rPr>
      <w:sz w:val="18"/>
    </w:rPr>
  </w:style>
  <w:style w:type="paragraph" w:customStyle="1" w:styleId="BodySmallRight">
    <w:name w:val="Body Small Right"/>
    <w:basedOn w:val="BodyTextRight"/>
    <w:rsid w:val="008A0314"/>
    <w:rPr>
      <w:sz w:val="18"/>
      <w:szCs w:val="18"/>
    </w:rPr>
  </w:style>
  <w:style w:type="paragraph" w:customStyle="1" w:styleId="MarginEdition">
    <w:name w:val="Margin Edition"/>
    <w:basedOn w:val="MarginNote"/>
    <w:rsid w:val="008A03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314"/>
    <w:rPr>
      <w:sz w:val="2"/>
      <w:szCs w:val="2"/>
    </w:rPr>
  </w:style>
  <w:style w:type="character" w:customStyle="1" w:styleId="Small">
    <w:name w:val="Small"/>
    <w:basedOn w:val="DefaultParagraphFont"/>
    <w:rsid w:val="008A0314"/>
    <w:rPr>
      <w:sz w:val="16"/>
    </w:rPr>
  </w:style>
  <w:style w:type="paragraph" w:customStyle="1" w:styleId="WideTable">
    <w:name w:val="Wide Table"/>
    <w:basedOn w:val="Normal"/>
    <w:rsid w:val="008A03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314"/>
  </w:style>
  <w:style w:type="paragraph" w:styleId="Quote">
    <w:name w:val="Quote"/>
    <w:basedOn w:val="Heading1"/>
    <w:link w:val="QuoteChar"/>
    <w:qFormat/>
    <w:rsid w:val="008A03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3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314"/>
    <w:pPr>
      <w:pageBreakBefore/>
    </w:pPr>
  </w:style>
  <w:style w:type="paragraph" w:customStyle="1" w:styleId="Border">
    <w:name w:val="Border"/>
    <w:basedOn w:val="Normal"/>
    <w:qFormat/>
    <w:rsid w:val="008A03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3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3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3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3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3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3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3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3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314"/>
    <w:rPr>
      <w:u w:val="single"/>
    </w:rPr>
  </w:style>
  <w:style w:type="character" w:customStyle="1" w:styleId="BoldandItalics">
    <w:name w:val="Bold and Italics"/>
    <w:qFormat/>
    <w:rsid w:val="008A0314"/>
    <w:rPr>
      <w:b/>
      <w:i/>
      <w:u w:val="none"/>
    </w:rPr>
  </w:style>
  <w:style w:type="paragraph" w:styleId="BalloonText">
    <w:name w:val="Balloon Text"/>
    <w:basedOn w:val="Normal"/>
    <w:link w:val="BalloonTextChar"/>
    <w:rsid w:val="008A0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3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3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3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3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3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314"/>
    <w:pPr>
      <w:spacing w:before="0" w:after="0"/>
    </w:pPr>
  </w:style>
  <w:style w:type="paragraph" w:customStyle="1" w:styleId="BodyTextBold">
    <w:name w:val="Body Text Bold"/>
    <w:basedOn w:val="BodyText"/>
    <w:qFormat/>
    <w:rsid w:val="008A0314"/>
    <w:rPr>
      <w:b/>
    </w:rPr>
  </w:style>
  <w:style w:type="character" w:styleId="Hyperlink">
    <w:name w:val="Hyperlink"/>
    <w:basedOn w:val="DefaultParagraphFont"/>
    <w:uiPriority w:val="99"/>
    <w:unhideWhenUsed/>
    <w:rsid w:val="00695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2445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CPCPFS3049 Conduct preventive maintenance on fixed fire pumpsets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2024-12-24T01:07:00Z</dcterms:created>
  <dcterms:modified xsi:type="dcterms:W3CDTF">2024-12-24T01:07:00Z</dcterms:modified>
</cp:coreProperties>
</file>