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5396" w:rsidP="000D53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CPCPCM5010 Design complex sanitary plumbing and drainage systems</w:t>
      </w:r>
      <w:r>
        <w:fldChar w:fldCharType="end"/>
      </w:r>
    </w:p>
    <w:p w:rsidR="000D5396" w:rsidP="000D5396">
      <w:pPr>
        <w:pStyle w:val="Version"/>
        <w:sectPr w:rsidSect="00226F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26FC8" w:rsidP="00226FC8">
      <w:pPr>
        <w:pStyle w:val="SuperHeading"/>
      </w:pPr>
      <w:r w:rsidRPr="00226FC8">
        <w:t>Assessment Requirements for CPCPCM5010 Design complex sanitary plumbing and drainage systems</w:t>
      </w:r>
    </w:p>
    <w:p w:rsidR="00000000" w:rsidRPr="00226FC8" w:rsidP="00226FC8">
      <w:pPr>
        <w:pStyle w:val="Heading1"/>
      </w:pPr>
      <w:bookmarkStart w:id="1" w:name="O_1159310"/>
      <w:bookmarkEnd w:id="1"/>
      <w:r w:rsidRPr="00226F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226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C8">
            <w:pPr>
              <w:pStyle w:val="BodyText"/>
              <w:rPr>
                <w:lang w:val="en-NZ"/>
              </w:rPr>
            </w:pPr>
            <w:r w:rsidRPr="00226FC8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C8" w:rsidP="00226FC8">
            <w:pPr>
              <w:pStyle w:val="BodyText"/>
            </w:pPr>
            <w:r w:rsidRPr="00226FC8">
              <w:t>This version first released with CPC Construction, Plumbing and Services Training Package Release 5.1.</w:t>
            </w:r>
          </w:p>
          <w:p w:rsidR="00000000" w:rsidP="00226FC8">
            <w:pPr>
              <w:pStyle w:val="BodyText"/>
              <w:rPr>
                <w:lang w:val="en-NZ"/>
              </w:rPr>
            </w:pPr>
            <w:r w:rsidRPr="00226FC8">
              <w:t>Changes to Elements and Performance Criteria 3.1 and 3.5.</w:t>
            </w:r>
          </w:p>
        </w:tc>
      </w:tr>
      <w:tr w:rsidTr="00226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C8">
            <w:pPr>
              <w:pStyle w:val="BodyText"/>
              <w:rPr>
                <w:lang w:val="en-NZ"/>
              </w:rPr>
            </w:pPr>
            <w:r w:rsidRPr="00226FC8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C8" w:rsidP="00226FC8">
            <w:pPr>
              <w:pStyle w:val="BodyText"/>
            </w:pPr>
            <w:r w:rsidRPr="00226FC8">
              <w:t>This version first released with CPC Construction, Plumbing and Services Training Package Release 5.0.</w:t>
            </w:r>
          </w:p>
          <w:p w:rsidR="00000000" w:rsidRPr="00226FC8" w:rsidP="00226FC8">
            <w:pPr>
              <w:pStyle w:val="BodyText"/>
            </w:pPr>
            <w:r w:rsidRPr="00226FC8">
              <w:t>Supersedes and is equivalent to CPCPCM5010A Design complex sanitary plumbing and dra</w:t>
            </w:r>
            <w:r w:rsidRPr="00226FC8">
              <w:t>inage systems.  Updated to meet the Standards for Training Packages 2012.</w:t>
            </w:r>
          </w:p>
        </w:tc>
      </w:tr>
    </w:tbl>
    <w:p w:rsidR="00000000" w:rsidRPr="00226FC8" w:rsidP="00226FC8">
      <w:pPr>
        <w:pStyle w:val="BodyText"/>
      </w:pPr>
    </w:p>
    <w:p w:rsidR="00000000" w:rsidRPr="00226FC8" w:rsidP="00226FC8">
      <w:pPr>
        <w:pStyle w:val="AllowPageBreak"/>
      </w:pPr>
    </w:p>
    <w:p w:rsidR="00000000" w:rsidRPr="00226FC8" w:rsidP="00226FC8">
      <w:pPr>
        <w:pStyle w:val="Heading1"/>
      </w:pPr>
      <w:bookmarkStart w:id="2" w:name="O_1159309"/>
      <w:bookmarkEnd w:id="2"/>
      <w:r w:rsidRPr="00226FC8">
        <w:t>Performance Evidence</w:t>
      </w:r>
    </w:p>
    <w:p w:rsidR="00000000" w:rsidRPr="00226FC8" w:rsidP="000D5396">
      <w:pPr>
        <w:pStyle w:val="BodyText"/>
      </w:pPr>
      <w:r w:rsidRPr="00226FC8">
        <w:t xml:space="preserve">To demonstrate competency, a candidate must meet the performance criteria for this unit by: </w:t>
      </w:r>
    </w:p>
    <w:p w:rsidR="00000000" w:rsidRPr="00226FC8" w:rsidP="00226FC8">
      <w:pPr>
        <w:pStyle w:val="ListBullet"/>
      </w:pPr>
      <w:r w:rsidRPr="00226FC8">
        <w:t>designing, sizing and documenting the layout d</w:t>
      </w:r>
      <w:r w:rsidRPr="00226FC8">
        <w:t>etails of complex sanitary systems for a 25-metre high-rise mixed development building inclusive of a basement, using two approved sanitary plumbing systems, including:</w:t>
      </w:r>
    </w:p>
    <w:p w:rsidR="00000000" w:rsidRPr="00226FC8" w:rsidP="00226FC8">
      <w:pPr>
        <w:pStyle w:val="ListBullet2"/>
      </w:pPr>
      <w:r w:rsidRPr="00226FC8">
        <w:t>fixtures on each level</w:t>
      </w:r>
    </w:p>
    <w:p w:rsidR="00000000" w:rsidRPr="00226FC8" w:rsidP="00226FC8">
      <w:pPr>
        <w:pStyle w:val="ListBullet2"/>
      </w:pPr>
      <w:r w:rsidRPr="00226FC8">
        <w:t>specification and plans which include:</w:t>
      </w:r>
    </w:p>
    <w:p w:rsidR="00000000" w:rsidRPr="00226FC8" w:rsidP="00226FC8">
      <w:pPr>
        <w:pStyle w:val="ListBullet3"/>
      </w:pPr>
      <w:r w:rsidRPr="00226FC8">
        <w:t xml:space="preserve">inspection openings and drainage cleaning provisions </w:t>
      </w:r>
    </w:p>
    <w:p w:rsidR="00000000" w:rsidRPr="00226FC8" w:rsidP="00226FC8">
      <w:pPr>
        <w:pStyle w:val="ListBullet3"/>
      </w:pPr>
      <w:r w:rsidRPr="00226FC8">
        <w:t>overflow relief provisions</w:t>
      </w:r>
    </w:p>
    <w:p w:rsidR="00000000" w:rsidRPr="00226FC8" w:rsidP="00226FC8">
      <w:pPr>
        <w:pStyle w:val="ListBullet3"/>
      </w:pPr>
      <w:r w:rsidRPr="00226FC8">
        <w:t>proprietary air admittance and relief systems</w:t>
      </w:r>
    </w:p>
    <w:p w:rsidR="00000000" w:rsidRPr="00226FC8" w:rsidP="00226FC8">
      <w:pPr>
        <w:pStyle w:val="ListBullet3"/>
      </w:pPr>
      <w:r w:rsidRPr="00226FC8">
        <w:t>proprietary velocity reduction fittings</w:t>
      </w:r>
    </w:p>
    <w:p w:rsidR="00000000" w:rsidRPr="00226FC8" w:rsidP="00226FC8">
      <w:pPr>
        <w:pStyle w:val="ListBullet3"/>
      </w:pPr>
      <w:r w:rsidRPr="00226FC8">
        <w:t>sewerage pumping stations (wet wells)</w:t>
      </w:r>
    </w:p>
    <w:p w:rsidR="00000000" w:rsidRPr="00226FC8" w:rsidP="00226FC8">
      <w:pPr>
        <w:pStyle w:val="ListBullet3"/>
      </w:pPr>
      <w:r w:rsidRPr="00226FC8">
        <w:t>piping systems</w:t>
      </w:r>
    </w:p>
    <w:p w:rsidR="00000000" w:rsidRPr="00226FC8" w:rsidP="00226FC8">
      <w:pPr>
        <w:pStyle w:val="ListBullet3"/>
      </w:pPr>
      <w:r w:rsidRPr="00226FC8">
        <w:t>venting systems.</w:t>
      </w:r>
    </w:p>
    <w:p w:rsidR="00000000" w:rsidRPr="00226FC8" w:rsidP="00226FC8">
      <w:pPr>
        <w:pStyle w:val="AllowPageBreak"/>
      </w:pPr>
    </w:p>
    <w:p w:rsidR="00000000" w:rsidRPr="00226FC8" w:rsidP="00226FC8">
      <w:pPr>
        <w:pStyle w:val="Heading1"/>
      </w:pPr>
      <w:bookmarkStart w:id="3" w:name="O_1159308"/>
      <w:bookmarkEnd w:id="3"/>
      <w:r w:rsidRPr="00226FC8">
        <w:t>Knowledge Evidence</w:t>
      </w:r>
    </w:p>
    <w:p w:rsidR="00000000" w:rsidRPr="00226FC8" w:rsidP="000D5396">
      <w:pPr>
        <w:pStyle w:val="BodyText"/>
      </w:pPr>
      <w:r w:rsidRPr="00226FC8">
        <w:t>To be competent in this unit, a candidate must demonstrate knowledge of:</w:t>
      </w:r>
    </w:p>
    <w:p w:rsidR="00000000" w:rsidRPr="00226FC8" w:rsidP="00226FC8">
      <w:pPr>
        <w:pStyle w:val="ListBullet"/>
      </w:pPr>
      <w:r w:rsidRPr="00226FC8">
        <w:t>common terminology and definitions used in design of complex sanitary plumbing and drainage systems for all classes of building</w:t>
      </w:r>
    </w:p>
    <w:p w:rsidR="00000000" w:rsidRPr="00226FC8" w:rsidP="00226FC8">
      <w:pPr>
        <w:pStyle w:val="ListBullet"/>
      </w:pPr>
      <w:r w:rsidRPr="00226FC8">
        <w:t>National Construction Code (NCC)</w:t>
      </w:r>
    </w:p>
    <w:p w:rsidR="00000000" w:rsidRPr="00226FC8" w:rsidP="00226FC8">
      <w:pPr>
        <w:pStyle w:val="ListBullet"/>
      </w:pPr>
      <w:r w:rsidRPr="00226FC8">
        <w:t>ot</w:t>
      </w:r>
      <w:r w:rsidRPr="00226FC8">
        <w:t>her relevant Australian standards, codes or standard operating procedures (SOPs)</w:t>
      </w:r>
    </w:p>
    <w:p w:rsidR="00000000" w:rsidRPr="00226FC8" w:rsidP="00226FC8">
      <w:pPr>
        <w:pStyle w:val="ListBullet"/>
      </w:pPr>
      <w:r w:rsidRPr="00226FC8">
        <w:t>principles of technology in the design of hydraulic systems</w:t>
      </w:r>
    </w:p>
    <w:p w:rsidR="00000000" w:rsidRPr="00226FC8" w:rsidP="00226FC8">
      <w:pPr>
        <w:pStyle w:val="ListBullet"/>
      </w:pPr>
      <w:r w:rsidRPr="00226FC8">
        <w:t>procedures for maintaining air balance within the systems</w:t>
      </w:r>
    </w:p>
    <w:p w:rsidR="00000000" w:rsidRPr="00226FC8" w:rsidP="00226FC8">
      <w:pPr>
        <w:pStyle w:val="ListBullet"/>
      </w:pPr>
      <w:r w:rsidRPr="00226FC8">
        <w:t>workplace safety requirements, including relevant statutory regulations, codes and standards</w:t>
      </w:r>
    </w:p>
    <w:p w:rsidR="00000000" w:rsidRPr="00226FC8" w:rsidP="00226FC8">
      <w:pPr>
        <w:pStyle w:val="ListBullet"/>
      </w:pPr>
      <w:r w:rsidRPr="00226FC8">
        <w:t>scope of work:</w:t>
      </w:r>
    </w:p>
    <w:p w:rsidR="00000000" w:rsidRPr="00226FC8" w:rsidP="00226FC8">
      <w:pPr>
        <w:pStyle w:val="ListBullet2"/>
      </w:pPr>
      <w:r w:rsidRPr="00226FC8">
        <w:t>interpretation of plans and specifications</w:t>
      </w:r>
    </w:p>
    <w:p w:rsidR="00000000" w:rsidRPr="00226FC8" w:rsidP="00226FC8">
      <w:pPr>
        <w:pStyle w:val="ListBullet2"/>
      </w:pPr>
      <w:r w:rsidRPr="00226FC8">
        <w:t>sizing and documenting layout of complex sanitary plumbing and drainage systems for applications, includ</w:t>
      </w:r>
      <w:r w:rsidRPr="00226FC8">
        <w:t>ing residential, commercial and industrial</w:t>
      </w:r>
    </w:p>
    <w:p w:rsidR="00000000" w:rsidRPr="00226FC8" w:rsidP="00226FC8">
      <w:pPr>
        <w:pStyle w:val="ListBullet"/>
      </w:pPr>
      <w:r w:rsidRPr="00226FC8">
        <w:t>design requirements:</w:t>
      </w:r>
      <w:r w:rsidRPr="00226FC8">
        <w:tab/>
      </w:r>
    </w:p>
    <w:p w:rsidR="00000000" w:rsidRPr="00226FC8" w:rsidP="00226FC8">
      <w:pPr>
        <w:pStyle w:val="ListBullet2"/>
      </w:pPr>
      <w:r w:rsidRPr="00226FC8">
        <w:t>architectural plans</w:t>
      </w:r>
    </w:p>
    <w:p w:rsidR="00000000" w:rsidRPr="00226FC8" w:rsidP="00226FC8">
      <w:pPr>
        <w:pStyle w:val="ListBullet2"/>
      </w:pPr>
      <w:r w:rsidRPr="00226FC8">
        <w:t>building specifications</w:t>
      </w:r>
    </w:p>
    <w:p w:rsidR="00000000" w:rsidRPr="00226FC8" w:rsidP="00226FC8">
      <w:pPr>
        <w:pStyle w:val="ListBullet2"/>
      </w:pPr>
      <w:r w:rsidRPr="00226FC8">
        <w:t>fire rating of penetrations</w:t>
      </w:r>
    </w:p>
    <w:p w:rsidR="00000000" w:rsidRPr="00226FC8" w:rsidP="00226FC8">
      <w:pPr>
        <w:pStyle w:val="ListBullet2"/>
      </w:pPr>
      <w:r w:rsidRPr="00226FC8">
        <w:t>owner requirements</w:t>
      </w:r>
    </w:p>
    <w:p w:rsidR="00000000" w:rsidRPr="00226FC8" w:rsidP="00226FC8">
      <w:pPr>
        <w:pStyle w:val="ListBullet2"/>
      </w:pPr>
      <w:r w:rsidRPr="00226FC8">
        <w:t>pipework identification</w:t>
      </w:r>
    </w:p>
    <w:p w:rsidR="00000000" w:rsidRPr="00226FC8" w:rsidP="00226FC8">
      <w:pPr>
        <w:pStyle w:val="ListBullet2"/>
      </w:pPr>
      <w:r w:rsidRPr="00226FC8">
        <w:t>soil quality</w:t>
      </w:r>
    </w:p>
    <w:p w:rsidR="00000000" w:rsidRPr="00226FC8" w:rsidP="00226FC8">
      <w:pPr>
        <w:pStyle w:val="ListBullet2"/>
      </w:pPr>
      <w:r w:rsidRPr="00226FC8">
        <w:t>specialist waste applications</w:t>
      </w:r>
    </w:p>
    <w:p w:rsidR="00000000" w:rsidRPr="00226FC8" w:rsidP="00226FC8">
      <w:pPr>
        <w:pStyle w:val="ListBullet2"/>
      </w:pPr>
      <w:r w:rsidRPr="00226FC8">
        <w:t>unstable or water-charg</w:t>
      </w:r>
      <w:r w:rsidRPr="00226FC8">
        <w:t>ed ground</w:t>
      </w:r>
    </w:p>
    <w:p w:rsidR="00000000" w:rsidRPr="00226FC8" w:rsidP="00226FC8">
      <w:pPr>
        <w:pStyle w:val="ListBullet"/>
      </w:pPr>
      <w:r w:rsidRPr="00226FC8">
        <w:t>cost–benefit analysis considerations</w:t>
      </w:r>
    </w:p>
    <w:p w:rsidR="00000000" w:rsidRPr="00226FC8" w:rsidP="00226FC8">
      <w:pPr>
        <w:pStyle w:val="ListBullet"/>
      </w:pPr>
      <w:r w:rsidRPr="00226FC8">
        <w:t>Australian Standards, codes, statutory and regulatory requirements:</w:t>
      </w:r>
    </w:p>
    <w:p w:rsidR="00000000" w:rsidRPr="00226FC8" w:rsidP="00226FC8">
      <w:pPr>
        <w:pStyle w:val="ListBullet2"/>
      </w:pPr>
      <w:r w:rsidRPr="00226FC8">
        <w:t>NCC</w:t>
      </w:r>
    </w:p>
    <w:p w:rsidR="00000000" w:rsidRPr="00226FC8" w:rsidP="00226FC8">
      <w:pPr>
        <w:pStyle w:val="ListBullet2"/>
      </w:pPr>
      <w:r w:rsidRPr="00226FC8">
        <w:t>relevant Australian Standards and codes, including AS/NZS 3500 Plumbing and drainage set</w:t>
      </w:r>
    </w:p>
    <w:p w:rsidR="00000000" w:rsidRPr="00226FC8" w:rsidP="00226FC8">
      <w:pPr>
        <w:pStyle w:val="ListBullet2"/>
      </w:pPr>
      <w:r w:rsidRPr="00226FC8">
        <w:t>AS 2200 Design charts for water supply and sew</w:t>
      </w:r>
      <w:r w:rsidRPr="00226FC8">
        <w:t>erage</w:t>
      </w:r>
    </w:p>
    <w:p w:rsidR="00000000" w:rsidRPr="00226FC8" w:rsidP="00226FC8">
      <w:pPr>
        <w:pStyle w:val="ListBullet2"/>
      </w:pPr>
      <w:r w:rsidRPr="00226FC8">
        <w:t>local government and health department requirements</w:t>
      </w:r>
    </w:p>
    <w:p w:rsidR="00000000" w:rsidRPr="00226FC8" w:rsidP="00226FC8">
      <w:pPr>
        <w:pStyle w:val="ListBullet2"/>
      </w:pPr>
      <w:r w:rsidRPr="00226FC8">
        <w:t>state/territory government requirements</w:t>
      </w:r>
    </w:p>
    <w:p w:rsidR="00000000" w:rsidRPr="00226FC8" w:rsidP="00226FC8">
      <w:pPr>
        <w:pStyle w:val="ListBullet2"/>
      </w:pPr>
      <w:r w:rsidRPr="00226FC8">
        <w:t>preparation of documentation for authorities’ approval</w:t>
      </w:r>
    </w:p>
    <w:p w:rsidR="00000000" w:rsidRPr="00226FC8" w:rsidP="00226FC8">
      <w:pPr>
        <w:pStyle w:val="ListBullet"/>
      </w:pPr>
      <w:r w:rsidRPr="00226FC8">
        <w:t>requirements from manufacturers:</w:t>
      </w:r>
      <w:r w:rsidRPr="00226FC8">
        <w:tab/>
      </w:r>
    </w:p>
    <w:p w:rsidR="00000000" w:rsidRPr="00226FC8" w:rsidP="00226FC8">
      <w:pPr>
        <w:pStyle w:val="ListBullet2"/>
      </w:pPr>
      <w:r w:rsidRPr="00226FC8">
        <w:t>material specifications</w:t>
      </w:r>
    </w:p>
    <w:p w:rsidR="00000000" w:rsidRPr="00226FC8" w:rsidP="00226FC8">
      <w:pPr>
        <w:pStyle w:val="ListBullet2"/>
      </w:pPr>
      <w:r w:rsidRPr="00226FC8">
        <w:t>pump tables</w:t>
      </w:r>
    </w:p>
    <w:p w:rsidR="00000000" w:rsidRPr="00226FC8" w:rsidP="00226FC8">
      <w:pPr>
        <w:pStyle w:val="ListBullet2"/>
      </w:pPr>
      <w:r w:rsidRPr="00226FC8">
        <w:t>sizing tables</w:t>
      </w:r>
    </w:p>
    <w:p w:rsidR="00000000" w:rsidRPr="00226FC8" w:rsidP="00226FC8">
      <w:pPr>
        <w:pStyle w:val="ListBullet2"/>
      </w:pPr>
      <w:r w:rsidRPr="00226FC8">
        <w:t>recommended specific fixings for pipework</w:t>
      </w:r>
    </w:p>
    <w:p w:rsidR="00000000" w:rsidRPr="00226FC8" w:rsidP="00226FC8">
      <w:pPr>
        <w:pStyle w:val="ListBullet2"/>
      </w:pPr>
      <w:r w:rsidRPr="00226FC8">
        <w:t>technical and trade manuals</w:t>
      </w:r>
    </w:p>
    <w:p w:rsidR="00000000" w:rsidRPr="00226FC8" w:rsidP="00226FC8">
      <w:pPr>
        <w:pStyle w:val="ListBullet"/>
      </w:pPr>
      <w:r w:rsidRPr="00226FC8">
        <w:t>information gathered through desktop study:</w:t>
      </w:r>
    </w:p>
    <w:p w:rsidR="00000000" w:rsidRPr="00226FC8" w:rsidP="00226FC8">
      <w:pPr>
        <w:pStyle w:val="ListBullet2"/>
      </w:pPr>
      <w:r w:rsidRPr="00226FC8">
        <w:t>architectural and building plans</w:t>
      </w:r>
    </w:p>
    <w:p w:rsidR="00000000" w:rsidRPr="00226FC8" w:rsidP="00226FC8">
      <w:pPr>
        <w:pStyle w:val="ListBullet2"/>
      </w:pPr>
      <w:r w:rsidRPr="00226FC8">
        <w:t>developer plans</w:t>
      </w:r>
    </w:p>
    <w:p w:rsidR="00000000" w:rsidRPr="00226FC8" w:rsidP="00226FC8">
      <w:pPr>
        <w:pStyle w:val="ListBullet2"/>
      </w:pPr>
      <w:r w:rsidRPr="00226FC8">
        <w:t>manufacturers’ data</w:t>
      </w:r>
    </w:p>
    <w:p w:rsidR="00000000" w:rsidRPr="00226FC8" w:rsidP="00226FC8">
      <w:pPr>
        <w:pStyle w:val="ListBullet2"/>
      </w:pPr>
      <w:r w:rsidRPr="00226FC8">
        <w:t>applications</w:t>
      </w:r>
    </w:p>
    <w:p w:rsidR="00000000" w:rsidRPr="00226FC8" w:rsidP="00226FC8">
      <w:pPr>
        <w:pStyle w:val="ListBullet2"/>
      </w:pPr>
      <w:r w:rsidRPr="00226FC8">
        <w:t>brochures</w:t>
      </w:r>
    </w:p>
    <w:p w:rsidR="00000000" w:rsidRPr="00226FC8" w:rsidP="00226FC8">
      <w:pPr>
        <w:pStyle w:val="ListBullet2"/>
      </w:pPr>
      <w:r w:rsidRPr="00226FC8">
        <w:t>forms</w:t>
      </w:r>
    </w:p>
    <w:p w:rsidR="00000000" w:rsidRPr="00226FC8" w:rsidP="00226FC8">
      <w:pPr>
        <w:pStyle w:val="ListBullet2"/>
      </w:pPr>
      <w:r w:rsidRPr="00226FC8">
        <w:t>policies</w:t>
      </w:r>
    </w:p>
    <w:p w:rsidR="00000000" w:rsidRPr="00226FC8" w:rsidP="00226FC8">
      <w:pPr>
        <w:pStyle w:val="ListBullet2"/>
      </w:pPr>
      <w:r w:rsidRPr="00226FC8">
        <w:t>other reports as available</w:t>
      </w:r>
    </w:p>
    <w:p w:rsidR="00000000" w:rsidRPr="00226FC8" w:rsidP="00226FC8">
      <w:pPr>
        <w:pStyle w:val="ListBullet"/>
      </w:pPr>
      <w:r w:rsidRPr="00226FC8">
        <w:t>perfo</w:t>
      </w:r>
      <w:r w:rsidRPr="00226FC8">
        <w:t>rmance requirements, which must include flow, velocity, pressure and discharge requirements established using relevant Australian standards, codes and local authority plans</w:t>
      </w:r>
    </w:p>
    <w:p w:rsidR="00000000" w:rsidRPr="00226FC8" w:rsidP="00226FC8">
      <w:pPr>
        <w:pStyle w:val="ListBullet"/>
      </w:pPr>
      <w:r w:rsidRPr="00226FC8">
        <w:t>layout of pipework systems based on principles of economy, serviceability, durabili</w:t>
      </w:r>
      <w:r w:rsidRPr="00226FC8">
        <w:t>ty and fitness for use:</w:t>
      </w:r>
    </w:p>
    <w:p w:rsidR="00000000" w:rsidRPr="00226FC8" w:rsidP="00226FC8">
      <w:pPr>
        <w:pStyle w:val="ListBullet2"/>
      </w:pPr>
      <w:r w:rsidRPr="00226FC8">
        <w:t>drainage</w:t>
      </w:r>
    </w:p>
    <w:p w:rsidR="00000000" w:rsidRPr="00226FC8" w:rsidP="00226FC8">
      <w:pPr>
        <w:pStyle w:val="ListBullet2"/>
      </w:pPr>
      <w:r w:rsidRPr="00226FC8">
        <w:t>elevated pipework</w:t>
      </w:r>
    </w:p>
    <w:p w:rsidR="00000000" w:rsidRPr="00226FC8" w:rsidP="00226FC8">
      <w:pPr>
        <w:pStyle w:val="ListBullet2"/>
      </w:pPr>
      <w:r w:rsidRPr="00226FC8">
        <w:t>low pressure pump</w:t>
      </w:r>
    </w:p>
    <w:p w:rsidR="00000000" w:rsidRPr="00226FC8" w:rsidP="00226FC8">
      <w:pPr>
        <w:pStyle w:val="ListBullet2"/>
      </w:pPr>
      <w:r w:rsidRPr="00226FC8">
        <w:t>vacuum</w:t>
      </w:r>
    </w:p>
    <w:p w:rsidR="00000000" w:rsidRPr="00226FC8" w:rsidP="00226FC8">
      <w:pPr>
        <w:pStyle w:val="ListBullet2"/>
      </w:pPr>
      <w:r w:rsidRPr="00226FC8">
        <w:t>vented stack systems</w:t>
      </w:r>
    </w:p>
    <w:p w:rsidR="00000000" w:rsidRPr="00226FC8" w:rsidP="00226FC8">
      <w:pPr>
        <w:pStyle w:val="ListBullet"/>
      </w:pPr>
      <w:r w:rsidRPr="00226FC8">
        <w:t>types of fittings and valves</w:t>
      </w:r>
      <w:r w:rsidRPr="00226FC8">
        <w:tab/>
      </w:r>
    </w:p>
    <w:p w:rsidR="00000000" w:rsidRPr="00226FC8" w:rsidP="00226FC8">
      <w:pPr>
        <w:pStyle w:val="ListBullet"/>
      </w:pPr>
      <w:r w:rsidRPr="00226FC8">
        <w:t>access chamber details:</w:t>
      </w:r>
      <w:r w:rsidRPr="00226FC8">
        <w:tab/>
      </w:r>
    </w:p>
    <w:p w:rsidR="00000000" w:rsidRPr="00226FC8" w:rsidP="00226FC8">
      <w:pPr>
        <w:pStyle w:val="ListBullet2"/>
      </w:pPr>
      <w:r w:rsidRPr="00226FC8">
        <w:t>benching requirements</w:t>
      </w:r>
    </w:p>
    <w:p w:rsidR="00000000" w:rsidRPr="00226FC8" w:rsidP="00226FC8">
      <w:pPr>
        <w:pStyle w:val="ListBullet2"/>
      </w:pPr>
      <w:r w:rsidRPr="00226FC8">
        <w:t>flow</w:t>
      </w:r>
    </w:p>
    <w:p w:rsidR="00000000" w:rsidRPr="00226FC8" w:rsidP="00226FC8">
      <w:pPr>
        <w:pStyle w:val="ListBullet2"/>
      </w:pPr>
      <w:r w:rsidRPr="00226FC8">
        <w:t>gradient requirements</w:t>
      </w:r>
    </w:p>
    <w:p w:rsidR="00000000" w:rsidRPr="00226FC8" w:rsidP="00226FC8">
      <w:pPr>
        <w:pStyle w:val="ListBullet2"/>
      </w:pPr>
      <w:r w:rsidRPr="00226FC8">
        <w:t xml:space="preserve">inlet and outlet connections </w:t>
      </w:r>
    </w:p>
    <w:p w:rsidR="00000000" w:rsidRPr="00226FC8" w:rsidP="00226FC8">
      <w:pPr>
        <w:pStyle w:val="ListBullet2"/>
      </w:pPr>
      <w:r w:rsidRPr="00226FC8">
        <w:t>ladder access</w:t>
      </w:r>
    </w:p>
    <w:p w:rsidR="00000000" w:rsidRPr="00226FC8" w:rsidP="00226FC8">
      <w:pPr>
        <w:pStyle w:val="ListBullet2"/>
      </w:pPr>
      <w:r w:rsidRPr="00226FC8">
        <w:t>lids</w:t>
      </w:r>
    </w:p>
    <w:p w:rsidR="00000000" w:rsidRPr="00226FC8" w:rsidP="00226FC8">
      <w:pPr>
        <w:pStyle w:val="ListBullet"/>
      </w:pPr>
      <w:r w:rsidRPr="00226FC8">
        <w:t>cost–benefit analysis considerations</w:t>
      </w:r>
    </w:p>
    <w:p w:rsidR="00000000" w:rsidRPr="00226FC8" w:rsidP="00226FC8">
      <w:pPr>
        <w:pStyle w:val="ListBullet"/>
      </w:pPr>
      <w:r w:rsidRPr="00226FC8">
        <w:t>gullies covering details such as size, location, bedding and concrete support:</w:t>
      </w:r>
    </w:p>
    <w:p w:rsidR="00000000" w:rsidRPr="00226FC8" w:rsidP="00226FC8">
      <w:pPr>
        <w:pStyle w:val="ListBullet2"/>
      </w:pPr>
      <w:r w:rsidRPr="00226FC8">
        <w:t>boundary traps</w:t>
      </w:r>
    </w:p>
    <w:p w:rsidR="00000000" w:rsidRPr="00226FC8" w:rsidP="00226FC8">
      <w:pPr>
        <w:pStyle w:val="ListBullet2"/>
      </w:pPr>
      <w:r w:rsidRPr="00226FC8">
        <w:t>disconnector gullies (DG)</w:t>
      </w:r>
    </w:p>
    <w:p w:rsidR="00000000" w:rsidRPr="00226FC8" w:rsidP="00226FC8">
      <w:pPr>
        <w:pStyle w:val="ListBullet2"/>
      </w:pPr>
      <w:r w:rsidRPr="00226FC8">
        <w:t>floor waste (FW)</w:t>
      </w:r>
    </w:p>
    <w:p w:rsidR="00000000" w:rsidRPr="00226FC8" w:rsidP="00226FC8">
      <w:pPr>
        <w:pStyle w:val="ListBullet2"/>
      </w:pPr>
      <w:r w:rsidRPr="00226FC8">
        <w:t>overflow relief gullies (ORG)</w:t>
      </w:r>
    </w:p>
    <w:p w:rsidR="00000000" w:rsidRPr="00226FC8" w:rsidP="00226FC8">
      <w:pPr>
        <w:pStyle w:val="ListBullet"/>
      </w:pPr>
      <w:r w:rsidRPr="00226FC8">
        <w:t>types of calculations for complex sanitary plumbin</w:t>
      </w:r>
      <w:r w:rsidRPr="00226FC8">
        <w:t>g and drainage systems:</w:t>
      </w:r>
    </w:p>
    <w:p w:rsidR="00000000" w:rsidRPr="00226FC8" w:rsidP="00226FC8">
      <w:pPr>
        <w:pStyle w:val="ListBullet2"/>
      </w:pPr>
      <w:r w:rsidRPr="00226FC8">
        <w:t>determination of flow and fixture loadings</w:t>
      </w:r>
    </w:p>
    <w:p w:rsidR="00000000" w:rsidRPr="00226FC8" w:rsidP="00226FC8">
      <w:pPr>
        <w:pStyle w:val="ListBullet2"/>
      </w:pPr>
      <w:r w:rsidRPr="00226FC8">
        <w:t>gradient calculations</w:t>
      </w:r>
    </w:p>
    <w:p w:rsidR="00000000" w:rsidRPr="00226FC8" w:rsidP="00226FC8">
      <w:pPr>
        <w:pStyle w:val="ListBullet2"/>
      </w:pPr>
      <w:r w:rsidRPr="00226FC8">
        <w:t>interpretation of design charts and tables</w:t>
      </w:r>
    </w:p>
    <w:p w:rsidR="00000000" w:rsidRPr="00226FC8" w:rsidP="00226FC8">
      <w:pPr>
        <w:pStyle w:val="ListBullet2"/>
      </w:pPr>
      <w:r w:rsidRPr="00226FC8">
        <w:t>pipe sizing calculations</w:t>
      </w:r>
    </w:p>
    <w:p w:rsidR="00000000" w:rsidRPr="00226FC8" w:rsidP="00226FC8">
      <w:pPr>
        <w:pStyle w:val="ListBullet2"/>
      </w:pPr>
      <w:r w:rsidRPr="00226FC8">
        <w:t>reduced level calculations</w:t>
      </w:r>
    </w:p>
    <w:p w:rsidR="00000000" w:rsidRPr="00226FC8" w:rsidP="00226FC8">
      <w:pPr>
        <w:pStyle w:val="ListBullet2"/>
      </w:pPr>
      <w:r w:rsidRPr="00226FC8">
        <w:t>self-cleaning velocities</w:t>
      </w:r>
    </w:p>
    <w:p w:rsidR="00000000" w:rsidRPr="00226FC8" w:rsidP="00226FC8">
      <w:pPr>
        <w:pStyle w:val="ListBullet"/>
      </w:pPr>
      <w:r w:rsidRPr="00226FC8">
        <w:t>design elements of anchor blocks:</w:t>
      </w:r>
      <w:r w:rsidRPr="00226FC8">
        <w:tab/>
      </w:r>
    </w:p>
    <w:p w:rsidR="00000000" w:rsidRPr="00226FC8" w:rsidP="00226FC8">
      <w:pPr>
        <w:pStyle w:val="ListBullet2"/>
      </w:pPr>
      <w:r w:rsidRPr="00226FC8">
        <w:t>flow forces to be resisted</w:t>
      </w:r>
    </w:p>
    <w:p w:rsidR="00000000" w:rsidRPr="00226FC8" w:rsidP="00226FC8">
      <w:pPr>
        <w:pStyle w:val="ListBullet2"/>
      </w:pPr>
      <w:r w:rsidRPr="00226FC8">
        <w:t>keying and anchorage points</w:t>
      </w:r>
    </w:p>
    <w:p w:rsidR="00000000" w:rsidRPr="00226FC8" w:rsidP="00226FC8">
      <w:pPr>
        <w:pStyle w:val="ListBullet2"/>
      </w:pPr>
      <w:r w:rsidRPr="00226FC8">
        <w:t>sizes</w:t>
      </w:r>
    </w:p>
    <w:p w:rsidR="00000000" w:rsidRPr="00226FC8" w:rsidP="00226FC8">
      <w:pPr>
        <w:pStyle w:val="ListBullet2"/>
      </w:pPr>
      <w:r w:rsidRPr="00226FC8">
        <w:t>soil characteristics</w:t>
      </w:r>
    </w:p>
    <w:p w:rsidR="00000000" w:rsidRPr="00226FC8" w:rsidP="00226FC8">
      <w:pPr>
        <w:pStyle w:val="ListBullet"/>
      </w:pPr>
      <w:r w:rsidRPr="00226FC8">
        <w:t>types of pipe support:</w:t>
      </w:r>
      <w:r w:rsidRPr="00226FC8">
        <w:tab/>
      </w:r>
    </w:p>
    <w:p w:rsidR="00000000" w:rsidRPr="00226FC8" w:rsidP="00226FC8">
      <w:pPr>
        <w:pStyle w:val="ListBullet2"/>
      </w:pPr>
      <w:r w:rsidRPr="00226FC8">
        <w:t>anchors</w:t>
      </w:r>
    </w:p>
    <w:p w:rsidR="00000000" w:rsidRPr="00226FC8" w:rsidP="00226FC8">
      <w:pPr>
        <w:pStyle w:val="ListBullet2"/>
      </w:pPr>
      <w:r w:rsidRPr="00226FC8">
        <w:t>bedding</w:t>
      </w:r>
    </w:p>
    <w:p w:rsidR="00000000" w:rsidRPr="00226FC8" w:rsidP="00226FC8">
      <w:pPr>
        <w:pStyle w:val="ListBullet2"/>
      </w:pPr>
      <w:r w:rsidRPr="00226FC8">
        <w:t>bracket spacing</w:t>
      </w:r>
    </w:p>
    <w:p w:rsidR="00000000" w:rsidRPr="00226FC8" w:rsidP="00226FC8">
      <w:pPr>
        <w:pStyle w:val="ListBullet2"/>
      </w:pPr>
      <w:r w:rsidRPr="00226FC8">
        <w:t>concrete support</w:t>
      </w:r>
    </w:p>
    <w:p w:rsidR="00000000" w:rsidRPr="00226FC8" w:rsidP="00226FC8">
      <w:pPr>
        <w:pStyle w:val="ListBullet2"/>
      </w:pPr>
      <w:r w:rsidRPr="00226FC8">
        <w:t>corrosion protection</w:t>
      </w:r>
    </w:p>
    <w:p w:rsidR="00000000" w:rsidRPr="00226FC8" w:rsidP="00226FC8">
      <w:pPr>
        <w:pStyle w:val="ListBullet2"/>
      </w:pPr>
      <w:r w:rsidRPr="00226FC8">
        <w:t>cover</w:t>
      </w:r>
    </w:p>
    <w:p w:rsidR="00000000" w:rsidRPr="00226FC8" w:rsidP="00226FC8">
      <w:pPr>
        <w:pStyle w:val="ListBullet2"/>
      </w:pPr>
      <w:r w:rsidRPr="00226FC8">
        <w:t>hanging brackets</w:t>
      </w:r>
    </w:p>
    <w:p w:rsidR="00000000" w:rsidRPr="00226FC8" w:rsidP="00226FC8">
      <w:pPr>
        <w:pStyle w:val="ListBullet2"/>
      </w:pPr>
      <w:r w:rsidRPr="00226FC8">
        <w:t>manufacturer-recommended specific fixings</w:t>
      </w:r>
    </w:p>
    <w:p w:rsidR="00000000" w:rsidRPr="00226FC8" w:rsidP="00226FC8">
      <w:pPr>
        <w:pStyle w:val="ListBullet2"/>
      </w:pPr>
      <w:r w:rsidRPr="00226FC8">
        <w:t>material re</w:t>
      </w:r>
      <w:r w:rsidRPr="00226FC8">
        <w:t>quirements</w:t>
      </w:r>
    </w:p>
    <w:p w:rsidR="00000000" w:rsidRPr="00226FC8" w:rsidP="00226FC8">
      <w:pPr>
        <w:pStyle w:val="ListBullet2"/>
      </w:pPr>
      <w:r w:rsidRPr="00226FC8">
        <w:t>provision for expansion</w:t>
      </w:r>
    </w:p>
    <w:p w:rsidR="00000000" w:rsidRPr="00226FC8" w:rsidP="00226FC8">
      <w:pPr>
        <w:pStyle w:val="ListBullet2"/>
      </w:pPr>
      <w:r w:rsidRPr="00226FC8">
        <w:t>saddles</w:t>
      </w:r>
    </w:p>
    <w:p w:rsidR="00000000" w:rsidRPr="00226FC8" w:rsidP="00226FC8">
      <w:pPr>
        <w:pStyle w:val="ListBullet2"/>
      </w:pPr>
      <w:r w:rsidRPr="00226FC8">
        <w:t>wall and ceiling brackets.</w:t>
      </w:r>
    </w:p>
    <w:p w:rsidR="00000000" w:rsidRPr="00226FC8" w:rsidP="00226FC8">
      <w:pPr>
        <w:pStyle w:val="ListBullet"/>
      </w:pPr>
      <w:r w:rsidRPr="00226FC8">
        <w:t>pump well, pump and pump control requirements:</w:t>
      </w:r>
      <w:r w:rsidRPr="00226FC8">
        <w:tab/>
      </w:r>
    </w:p>
    <w:p w:rsidR="00000000" w:rsidRPr="00226FC8" w:rsidP="00226FC8">
      <w:pPr>
        <w:pStyle w:val="ListBullet2"/>
      </w:pPr>
      <w:r w:rsidRPr="00226FC8">
        <w:t>access covers</w:t>
      </w:r>
    </w:p>
    <w:p w:rsidR="00000000" w:rsidRPr="00226FC8" w:rsidP="00226FC8">
      <w:pPr>
        <w:pStyle w:val="ListBullet2"/>
      </w:pPr>
      <w:r w:rsidRPr="00226FC8">
        <w:t>automatic controls</w:t>
      </w:r>
    </w:p>
    <w:p w:rsidR="00000000" w:rsidRPr="00226FC8" w:rsidP="00226FC8">
      <w:pPr>
        <w:pStyle w:val="ListBullet2"/>
      </w:pPr>
      <w:r w:rsidRPr="00226FC8">
        <w:t>capacity</w:t>
      </w:r>
    </w:p>
    <w:p w:rsidR="00000000" w:rsidRPr="00226FC8" w:rsidP="00226FC8">
      <w:pPr>
        <w:pStyle w:val="ListBullet2"/>
      </w:pPr>
      <w:r w:rsidRPr="00226FC8">
        <w:t>chains</w:t>
      </w:r>
    </w:p>
    <w:p w:rsidR="00000000" w:rsidRPr="00226FC8" w:rsidP="00226FC8">
      <w:pPr>
        <w:pStyle w:val="ListBullet2"/>
      </w:pPr>
      <w:r w:rsidRPr="00226FC8">
        <w:t>corrosion-resistant materials</w:t>
      </w:r>
    </w:p>
    <w:p w:rsidR="00000000" w:rsidRPr="00226FC8" w:rsidP="00226FC8">
      <w:pPr>
        <w:pStyle w:val="ListBullet2"/>
      </w:pPr>
      <w:r w:rsidRPr="00226FC8">
        <w:t>detailing</w:t>
      </w:r>
    </w:p>
    <w:p w:rsidR="00000000" w:rsidRPr="00226FC8" w:rsidP="00226FC8">
      <w:pPr>
        <w:pStyle w:val="ListBullet2"/>
      </w:pPr>
      <w:r w:rsidRPr="00226FC8">
        <w:t>emergency storage</w:t>
      </w:r>
    </w:p>
    <w:p w:rsidR="00000000" w:rsidRPr="00226FC8" w:rsidP="00226FC8">
      <w:pPr>
        <w:pStyle w:val="ListBullet2"/>
      </w:pPr>
      <w:r w:rsidRPr="00226FC8">
        <w:t>high- and low-level water controls and alarms</w:t>
      </w:r>
    </w:p>
    <w:p w:rsidR="00000000" w:rsidRPr="00226FC8" w:rsidP="00226FC8">
      <w:pPr>
        <w:pStyle w:val="ListBullet2"/>
      </w:pPr>
      <w:r w:rsidRPr="00226FC8">
        <w:t>impeller sizing</w:t>
      </w:r>
    </w:p>
    <w:p w:rsidR="00000000" w:rsidRPr="00226FC8" w:rsidP="00226FC8">
      <w:pPr>
        <w:pStyle w:val="ListBullet2"/>
      </w:pPr>
      <w:r w:rsidRPr="00226FC8">
        <w:t>inlet and outlet design requirements</w:t>
      </w:r>
    </w:p>
    <w:p w:rsidR="00000000" w:rsidRPr="00226FC8" w:rsidP="00226FC8">
      <w:pPr>
        <w:pStyle w:val="ListBullet2"/>
      </w:pPr>
      <w:r w:rsidRPr="00226FC8">
        <w:t>installation and mounting requirements</w:t>
      </w:r>
    </w:p>
    <w:p w:rsidR="00000000" w:rsidRPr="00226FC8" w:rsidP="00226FC8">
      <w:pPr>
        <w:pStyle w:val="ListBullet2"/>
      </w:pPr>
      <w:r w:rsidRPr="00226FC8">
        <w:t>ladder access</w:t>
      </w:r>
    </w:p>
    <w:p w:rsidR="00000000" w:rsidRPr="00226FC8" w:rsidP="00226FC8">
      <w:pPr>
        <w:pStyle w:val="ListBullet2"/>
      </w:pPr>
      <w:r w:rsidRPr="00226FC8">
        <w:t>macerator requirements</w:t>
      </w:r>
    </w:p>
    <w:p w:rsidR="00000000" w:rsidRPr="00226FC8" w:rsidP="00226FC8">
      <w:pPr>
        <w:pStyle w:val="ListBullet2"/>
      </w:pPr>
      <w:r w:rsidRPr="00226FC8">
        <w:t>odour control</w:t>
      </w:r>
    </w:p>
    <w:p w:rsidR="00000000" w:rsidRPr="00226FC8" w:rsidP="00226FC8">
      <w:pPr>
        <w:pStyle w:val="ListBullet2"/>
      </w:pPr>
      <w:r w:rsidRPr="00226FC8">
        <w:t>pump selection</w:t>
      </w:r>
    </w:p>
    <w:p w:rsidR="00000000" w:rsidRPr="00226FC8" w:rsidP="00226FC8">
      <w:pPr>
        <w:pStyle w:val="ListBullet2"/>
      </w:pPr>
      <w:r w:rsidRPr="00226FC8">
        <w:t>pump sizing</w:t>
      </w:r>
    </w:p>
    <w:p w:rsidR="00000000" w:rsidRPr="00226FC8" w:rsidP="00226FC8">
      <w:pPr>
        <w:pStyle w:val="ListBullet2"/>
      </w:pPr>
      <w:r w:rsidRPr="00226FC8">
        <w:t>pump well sizing</w:t>
      </w:r>
    </w:p>
    <w:p w:rsidR="00000000" w:rsidRPr="00226FC8" w:rsidP="00226FC8">
      <w:pPr>
        <w:pStyle w:val="ListBullet2"/>
      </w:pPr>
      <w:r w:rsidRPr="00226FC8">
        <w:t>space requirements</w:t>
      </w:r>
    </w:p>
    <w:p w:rsidR="00000000" w:rsidRPr="00226FC8" w:rsidP="00226FC8">
      <w:pPr>
        <w:pStyle w:val="ListBullet2"/>
      </w:pPr>
      <w:r w:rsidRPr="00226FC8">
        <w:t>step</w:t>
      </w:r>
      <w:r w:rsidRPr="00226FC8">
        <w:t xml:space="preserve"> irons</w:t>
      </w:r>
    </w:p>
    <w:p w:rsidR="00000000" w:rsidRPr="00226FC8" w:rsidP="00226FC8">
      <w:pPr>
        <w:pStyle w:val="ListBullet2"/>
      </w:pPr>
      <w:r w:rsidRPr="00226FC8">
        <w:t>valve requirements</w:t>
      </w:r>
    </w:p>
    <w:p w:rsidR="00000000" w:rsidRPr="00226FC8" w:rsidP="00226FC8">
      <w:pPr>
        <w:pStyle w:val="ListBullet2"/>
      </w:pPr>
      <w:r w:rsidRPr="00226FC8">
        <w:t>ventilation</w:t>
      </w:r>
    </w:p>
    <w:p w:rsidR="00000000" w:rsidRPr="00226FC8" w:rsidP="00226FC8">
      <w:pPr>
        <w:pStyle w:val="ListBullet2"/>
      </w:pPr>
      <w:r w:rsidRPr="00226FC8">
        <w:t>warning system</w:t>
      </w:r>
    </w:p>
    <w:p w:rsidR="00000000" w:rsidRPr="00226FC8" w:rsidP="00226FC8">
      <w:pPr>
        <w:pStyle w:val="ListBullet"/>
      </w:pPr>
      <w:r w:rsidRPr="00226FC8">
        <w:t>sanitary and plumbing drainage system materials:</w:t>
      </w:r>
      <w:r w:rsidRPr="00226FC8">
        <w:tab/>
      </w:r>
    </w:p>
    <w:p w:rsidR="00000000" w:rsidRPr="00226FC8" w:rsidP="00226FC8">
      <w:pPr>
        <w:pStyle w:val="ListBullet2"/>
      </w:pPr>
      <w:r w:rsidRPr="00226FC8">
        <w:t>cast iron (Fe)</w:t>
      </w:r>
    </w:p>
    <w:p w:rsidR="00000000" w:rsidRPr="00226FC8" w:rsidP="00226FC8">
      <w:pPr>
        <w:pStyle w:val="ListBullet2"/>
      </w:pPr>
      <w:r w:rsidRPr="00226FC8">
        <w:t>concrete</w:t>
      </w:r>
    </w:p>
    <w:p w:rsidR="00000000" w:rsidRPr="00226FC8" w:rsidP="00226FC8">
      <w:pPr>
        <w:pStyle w:val="ListBullet2"/>
      </w:pPr>
      <w:r w:rsidRPr="00226FC8">
        <w:t>copper (CU)</w:t>
      </w:r>
    </w:p>
    <w:p w:rsidR="00000000" w:rsidRPr="00226FC8" w:rsidP="00226FC8">
      <w:pPr>
        <w:pStyle w:val="ListBullet2"/>
      </w:pPr>
      <w:r w:rsidRPr="00226FC8">
        <w:t>vitrified clay pipe (VCP)</w:t>
      </w:r>
    </w:p>
    <w:p w:rsidR="00000000" w:rsidRPr="00226FC8" w:rsidP="00226FC8">
      <w:pPr>
        <w:pStyle w:val="ListBullet2"/>
      </w:pPr>
      <w:r w:rsidRPr="00226FC8">
        <w:t>high density polyethylene (HDPE)</w:t>
      </w:r>
    </w:p>
    <w:p w:rsidR="00000000" w:rsidRPr="00226FC8" w:rsidP="00226FC8">
      <w:pPr>
        <w:pStyle w:val="ListBullet2"/>
      </w:pPr>
      <w:r w:rsidRPr="00226FC8">
        <w:t>unplasticised polyvinyl chloride (uPVC)</w:t>
      </w:r>
    </w:p>
    <w:p w:rsidR="00000000" w:rsidRPr="00226FC8" w:rsidP="00226FC8">
      <w:pPr>
        <w:pStyle w:val="ListBullet2"/>
      </w:pPr>
      <w:r w:rsidRPr="00226FC8">
        <w:t>other approved material</w:t>
      </w:r>
    </w:p>
    <w:p w:rsidR="00000000" w:rsidRPr="00226FC8" w:rsidP="00226FC8">
      <w:pPr>
        <w:pStyle w:val="ListBullet2"/>
      </w:pPr>
      <w:r w:rsidRPr="00226FC8">
        <w:t>fittings and fixtures</w:t>
      </w:r>
    </w:p>
    <w:p w:rsidR="00000000" w:rsidRPr="00226FC8" w:rsidP="00226FC8">
      <w:pPr>
        <w:pStyle w:val="ListBullet2"/>
      </w:pPr>
      <w:r w:rsidRPr="00226FC8">
        <w:t>measures to prevent the spread of fire</w:t>
      </w:r>
    </w:p>
    <w:p w:rsidR="00000000" w:rsidRPr="00226FC8" w:rsidP="00226FC8">
      <w:pPr>
        <w:pStyle w:val="ListBullet2"/>
      </w:pPr>
      <w:r w:rsidRPr="00226FC8">
        <w:t>sound attenuation requirements.</w:t>
      </w:r>
    </w:p>
    <w:p w:rsidR="00000000" w:rsidRPr="00226FC8" w:rsidP="00226FC8">
      <w:pPr>
        <w:pStyle w:val="ListBullet"/>
      </w:pPr>
      <w:r w:rsidRPr="00226FC8">
        <w:t>jointing methods:</w:t>
      </w:r>
      <w:r w:rsidRPr="00226FC8">
        <w:tab/>
      </w:r>
    </w:p>
    <w:p w:rsidR="00000000" w:rsidRPr="00226FC8" w:rsidP="00226FC8">
      <w:pPr>
        <w:pStyle w:val="ListBullet2"/>
      </w:pPr>
      <w:r w:rsidRPr="00226FC8">
        <w:t>brazing and threading</w:t>
      </w:r>
    </w:p>
    <w:p w:rsidR="00000000" w:rsidRPr="00226FC8" w:rsidP="00226FC8">
      <w:pPr>
        <w:pStyle w:val="ListBullet2"/>
      </w:pPr>
      <w:r w:rsidRPr="00226FC8">
        <w:t>electrofusion welding</w:t>
      </w:r>
    </w:p>
    <w:p w:rsidR="00000000" w:rsidRPr="00226FC8" w:rsidP="00226FC8">
      <w:pPr>
        <w:pStyle w:val="ListBullet2"/>
      </w:pPr>
      <w:r w:rsidRPr="00226FC8">
        <w:t>mechanical joints</w:t>
      </w:r>
    </w:p>
    <w:p w:rsidR="00000000" w:rsidRPr="00226FC8" w:rsidP="00226FC8">
      <w:pPr>
        <w:pStyle w:val="ListBullet2"/>
      </w:pPr>
      <w:r w:rsidRPr="00226FC8">
        <w:t>rubber ring</w:t>
      </w:r>
    </w:p>
    <w:p w:rsidR="00000000" w:rsidRPr="00226FC8" w:rsidP="00226FC8">
      <w:pPr>
        <w:pStyle w:val="ListBullet2"/>
      </w:pPr>
      <w:r w:rsidRPr="00226FC8">
        <w:t>solvent cement welding</w:t>
      </w:r>
    </w:p>
    <w:p w:rsidR="00000000" w:rsidRPr="00226FC8" w:rsidP="00226FC8">
      <w:pPr>
        <w:pStyle w:val="ListBullet"/>
      </w:pPr>
      <w:r w:rsidRPr="00226FC8">
        <w:t>installation requirements:</w:t>
      </w:r>
      <w:r w:rsidRPr="00226FC8">
        <w:tab/>
      </w:r>
    </w:p>
    <w:p w:rsidR="00000000" w:rsidRPr="00226FC8" w:rsidP="00226FC8">
      <w:pPr>
        <w:pStyle w:val="ListBullet2"/>
      </w:pPr>
      <w:r w:rsidRPr="00226FC8">
        <w:t>bedding</w:t>
      </w:r>
    </w:p>
    <w:p w:rsidR="00000000" w:rsidRPr="00226FC8" w:rsidP="00226FC8">
      <w:pPr>
        <w:pStyle w:val="ListBullet2"/>
      </w:pPr>
      <w:r w:rsidRPr="00226FC8">
        <w:t>clipping</w:t>
      </w:r>
    </w:p>
    <w:p w:rsidR="00000000" w:rsidRPr="00226FC8" w:rsidP="00226FC8">
      <w:pPr>
        <w:pStyle w:val="ListBullet2"/>
      </w:pPr>
      <w:r w:rsidRPr="00226FC8">
        <w:t>concrete support</w:t>
      </w:r>
    </w:p>
    <w:p w:rsidR="00000000" w:rsidRPr="00226FC8" w:rsidP="00226FC8">
      <w:pPr>
        <w:pStyle w:val="ListBullet2"/>
      </w:pPr>
      <w:r w:rsidRPr="00226FC8">
        <w:t>fire rating of penetrations</w:t>
      </w:r>
    </w:p>
    <w:p w:rsidR="00000000" w:rsidRPr="00226FC8" w:rsidP="00226FC8">
      <w:pPr>
        <w:pStyle w:val="ListBullet2"/>
      </w:pPr>
      <w:r w:rsidRPr="00226FC8">
        <w:t>installation details</w:t>
      </w:r>
    </w:p>
    <w:p w:rsidR="00000000" w:rsidRPr="00226FC8" w:rsidP="00226FC8">
      <w:pPr>
        <w:pStyle w:val="ListBullet2"/>
      </w:pPr>
      <w:r w:rsidRPr="00226FC8">
        <w:t>jointing requirements</w:t>
      </w:r>
    </w:p>
    <w:p w:rsidR="00000000" w:rsidRPr="00226FC8" w:rsidP="00226FC8">
      <w:pPr>
        <w:pStyle w:val="ListBullet2"/>
      </w:pPr>
      <w:r w:rsidRPr="00226FC8">
        <w:t>level of workmanship</w:t>
      </w:r>
    </w:p>
    <w:p w:rsidR="00000000" w:rsidRPr="00226FC8" w:rsidP="00226FC8">
      <w:pPr>
        <w:pStyle w:val="ListBullet"/>
      </w:pPr>
      <w:r w:rsidRPr="00226FC8">
        <w:t>elements of rising main systems:</w:t>
      </w:r>
      <w:r w:rsidRPr="00226FC8">
        <w:tab/>
      </w:r>
    </w:p>
    <w:p w:rsidR="00000000" w:rsidRPr="00226FC8" w:rsidP="00226FC8">
      <w:pPr>
        <w:pStyle w:val="ListBullet2"/>
      </w:pPr>
      <w:r w:rsidRPr="00226FC8">
        <w:t>approved pressure pipe and fittings</w:t>
      </w:r>
    </w:p>
    <w:p w:rsidR="00000000" w:rsidRPr="00226FC8" w:rsidP="00226FC8">
      <w:pPr>
        <w:pStyle w:val="ListBullet2"/>
      </w:pPr>
      <w:r w:rsidRPr="00226FC8">
        <w:t>calculated rise and pump delivery requirements</w:t>
      </w:r>
    </w:p>
    <w:p w:rsidR="00000000" w:rsidRPr="00226FC8" w:rsidP="00226FC8">
      <w:pPr>
        <w:pStyle w:val="ListBullet2"/>
      </w:pPr>
      <w:r w:rsidRPr="00226FC8">
        <w:t>pipe velocities</w:t>
      </w:r>
    </w:p>
    <w:p w:rsidR="00000000" w:rsidRPr="00226FC8" w:rsidP="00226FC8">
      <w:pPr>
        <w:pStyle w:val="ListBullet2"/>
      </w:pPr>
      <w:r w:rsidRPr="00226FC8">
        <w:t>pump sizing to meet calculated flow conditions</w:t>
      </w:r>
    </w:p>
    <w:p w:rsidR="00000000" w:rsidRPr="00226FC8" w:rsidP="00226FC8">
      <w:pPr>
        <w:pStyle w:val="ListBullet"/>
      </w:pPr>
      <w:r w:rsidRPr="00226FC8">
        <w:t>ways to apply sustainability principles and concepts:</w:t>
      </w:r>
      <w:r w:rsidRPr="00226FC8">
        <w:tab/>
      </w:r>
    </w:p>
    <w:p w:rsidR="00000000" w:rsidRPr="00226FC8" w:rsidP="00226FC8">
      <w:pPr>
        <w:pStyle w:val="ListBullet2"/>
      </w:pPr>
      <w:r w:rsidRPr="00226FC8">
        <w:t>selecting appropriate material to ensure minimal environmental impact</w:t>
      </w:r>
    </w:p>
    <w:p w:rsidR="00000000" w:rsidRPr="00226FC8" w:rsidP="00226FC8">
      <w:pPr>
        <w:pStyle w:val="ListBullet2"/>
      </w:pPr>
      <w:r w:rsidRPr="00226FC8">
        <w:t>efficient use of ma</w:t>
      </w:r>
      <w:r w:rsidRPr="00226FC8">
        <w:t>terial</w:t>
      </w:r>
    </w:p>
    <w:p w:rsidR="00000000" w:rsidRPr="00226FC8" w:rsidP="00226FC8">
      <w:pPr>
        <w:pStyle w:val="ListBullet2"/>
      </w:pPr>
      <w:r w:rsidRPr="00226FC8">
        <w:t>efficient energy usage/capital outlay comparison</w:t>
      </w:r>
    </w:p>
    <w:p w:rsidR="00000000" w:rsidRPr="00226FC8" w:rsidP="00226FC8">
      <w:pPr>
        <w:pStyle w:val="ListBullet2"/>
      </w:pPr>
      <w:r w:rsidRPr="00226FC8">
        <w:t>effect on the environment due to overflow or leakage</w:t>
      </w:r>
    </w:p>
    <w:p w:rsidR="00000000" w:rsidRPr="00226FC8" w:rsidP="00226FC8">
      <w:pPr>
        <w:pStyle w:val="ListBullet2"/>
      </w:pPr>
      <w:r w:rsidRPr="00226FC8">
        <w:t>water efficiency</w:t>
      </w:r>
    </w:p>
    <w:p w:rsidR="00000000" w:rsidRPr="00226FC8" w:rsidP="00226FC8">
      <w:pPr>
        <w:pStyle w:val="ListBullet2"/>
      </w:pPr>
      <w:r w:rsidRPr="00226FC8">
        <w:t>consideration of the Green Building Council of Australia rating scheme</w:t>
      </w:r>
    </w:p>
    <w:p w:rsidR="00000000" w:rsidRPr="00226FC8" w:rsidP="00226FC8">
      <w:pPr>
        <w:pStyle w:val="ListBullet2"/>
      </w:pPr>
      <w:r w:rsidRPr="00226FC8">
        <w:t>local environment consideration regarding overflow, disposa</w:t>
      </w:r>
      <w:r w:rsidRPr="00226FC8">
        <w:t>l and reuse</w:t>
      </w:r>
    </w:p>
    <w:p w:rsidR="00000000" w:rsidRPr="00226FC8" w:rsidP="00226FC8">
      <w:pPr>
        <w:pStyle w:val="ListBullet"/>
      </w:pPr>
      <w:r w:rsidRPr="00226FC8">
        <w:t>types of plans (computer-generated or hand-drawn):</w:t>
      </w:r>
    </w:p>
    <w:p w:rsidR="00000000" w:rsidRPr="00226FC8" w:rsidP="00226FC8">
      <w:pPr>
        <w:pStyle w:val="ListBullet2"/>
      </w:pPr>
      <w:r w:rsidRPr="00226FC8">
        <w:t>axonometrics</w:t>
      </w:r>
    </w:p>
    <w:p w:rsidR="00000000" w:rsidRPr="00226FC8" w:rsidP="00226FC8">
      <w:pPr>
        <w:pStyle w:val="ListBullet2"/>
      </w:pPr>
      <w:r w:rsidRPr="00226FC8">
        <w:t>cross-sections</w:t>
      </w:r>
    </w:p>
    <w:p w:rsidR="00000000" w:rsidRPr="00226FC8" w:rsidP="00226FC8">
      <w:pPr>
        <w:pStyle w:val="ListBullet2"/>
      </w:pPr>
      <w:r w:rsidRPr="00226FC8">
        <w:t>details</w:t>
      </w:r>
    </w:p>
    <w:p w:rsidR="00000000" w:rsidRPr="00226FC8" w:rsidP="00226FC8">
      <w:pPr>
        <w:pStyle w:val="ListBullet2"/>
      </w:pPr>
      <w:r w:rsidRPr="00226FC8">
        <w:t>elevations</w:t>
      </w:r>
    </w:p>
    <w:p w:rsidR="00000000" w:rsidRPr="00226FC8" w:rsidP="00226FC8">
      <w:pPr>
        <w:pStyle w:val="ListBullet2"/>
      </w:pPr>
      <w:r w:rsidRPr="00226FC8">
        <w:t>isometrics</w:t>
      </w:r>
    </w:p>
    <w:p w:rsidR="00000000" w:rsidRPr="00226FC8" w:rsidP="00226FC8">
      <w:pPr>
        <w:pStyle w:val="ListBullet2"/>
      </w:pPr>
      <w:r w:rsidRPr="00226FC8">
        <w:t>schematics</w:t>
      </w:r>
    </w:p>
    <w:p w:rsidR="00000000" w:rsidRPr="00226FC8" w:rsidP="00226FC8">
      <w:pPr>
        <w:pStyle w:val="ListBullet2"/>
      </w:pPr>
      <w:r w:rsidRPr="00226FC8">
        <w:t>sections</w:t>
      </w:r>
    </w:p>
    <w:p w:rsidR="00000000" w:rsidRPr="00226FC8" w:rsidP="00226FC8">
      <w:pPr>
        <w:pStyle w:val="ListBullet"/>
      </w:pPr>
      <w:r w:rsidRPr="00226FC8">
        <w:t>specification information:</w:t>
      </w:r>
      <w:r w:rsidRPr="00226FC8">
        <w:tab/>
      </w:r>
    </w:p>
    <w:p w:rsidR="00000000" w:rsidRPr="00226FC8" w:rsidP="00226FC8">
      <w:pPr>
        <w:pStyle w:val="ListBullet2"/>
      </w:pPr>
      <w:r w:rsidRPr="00226FC8">
        <w:t>bedding</w:t>
      </w:r>
    </w:p>
    <w:p w:rsidR="00000000" w:rsidRPr="00226FC8" w:rsidP="00226FC8">
      <w:pPr>
        <w:pStyle w:val="ListBullet2"/>
      </w:pPr>
      <w:r w:rsidRPr="00226FC8">
        <w:t>commissioning</w:t>
      </w:r>
    </w:p>
    <w:p w:rsidR="00000000" w:rsidRPr="00226FC8" w:rsidP="00226FC8">
      <w:pPr>
        <w:pStyle w:val="ListBullet2"/>
      </w:pPr>
      <w:r w:rsidRPr="00226FC8">
        <w:t>concrete support and detailing specialised components</w:t>
      </w:r>
    </w:p>
    <w:p w:rsidR="00000000" w:rsidRPr="00226FC8" w:rsidP="00226FC8">
      <w:pPr>
        <w:pStyle w:val="ListBullet2"/>
      </w:pPr>
      <w:r w:rsidRPr="00226FC8">
        <w:t>jointing</w:t>
      </w:r>
    </w:p>
    <w:p w:rsidR="00000000" w:rsidRPr="00226FC8" w:rsidP="00226FC8">
      <w:pPr>
        <w:pStyle w:val="ListBullet2"/>
      </w:pPr>
      <w:r w:rsidRPr="00226FC8">
        <w:t>access chambers (manholes)</w:t>
      </w:r>
    </w:p>
    <w:p w:rsidR="00000000" w:rsidRPr="00226FC8" w:rsidP="00226FC8">
      <w:pPr>
        <w:pStyle w:val="ListBullet2"/>
      </w:pPr>
      <w:r w:rsidRPr="00226FC8">
        <w:t>manufacturer requirements</w:t>
      </w:r>
    </w:p>
    <w:p w:rsidR="00000000" w:rsidRPr="00226FC8" w:rsidP="00226FC8">
      <w:pPr>
        <w:pStyle w:val="ListBullet2"/>
      </w:pPr>
      <w:r w:rsidRPr="00226FC8">
        <w:t>materials</w:t>
      </w:r>
    </w:p>
    <w:p w:rsidR="00000000" w:rsidRPr="00226FC8" w:rsidP="00226FC8">
      <w:pPr>
        <w:pStyle w:val="ListBullet2"/>
      </w:pPr>
      <w:r w:rsidRPr="00226FC8">
        <w:t>pumps</w:t>
      </w:r>
    </w:p>
    <w:p w:rsidR="00000000" w:rsidRPr="00226FC8" w:rsidP="00226FC8">
      <w:pPr>
        <w:pStyle w:val="ListBullet2"/>
      </w:pPr>
      <w:r w:rsidRPr="00226FC8">
        <w:t>work health and safety (WHS)</w:t>
      </w:r>
    </w:p>
    <w:p w:rsidR="00000000" w:rsidRPr="00226FC8" w:rsidP="00226FC8">
      <w:pPr>
        <w:pStyle w:val="ListBullet2"/>
      </w:pPr>
      <w:r w:rsidRPr="00226FC8">
        <w:t>support</w:t>
      </w:r>
    </w:p>
    <w:p w:rsidR="00000000" w:rsidRPr="00226FC8" w:rsidP="00226FC8">
      <w:pPr>
        <w:pStyle w:val="ListBullet2"/>
      </w:pPr>
      <w:r w:rsidRPr="00226FC8">
        <w:t>testing</w:t>
      </w:r>
    </w:p>
    <w:p w:rsidR="00000000" w:rsidRPr="00226FC8" w:rsidP="00226FC8">
      <w:pPr>
        <w:pStyle w:val="ListBullet2"/>
      </w:pPr>
      <w:r w:rsidRPr="00226FC8">
        <w:t>workmanship</w:t>
      </w:r>
    </w:p>
    <w:p w:rsidR="00000000" w:rsidRPr="00226FC8" w:rsidP="00226FC8">
      <w:pPr>
        <w:pStyle w:val="ListBullet"/>
      </w:pPr>
      <w:r w:rsidRPr="00226FC8">
        <w:t>testing:</w:t>
      </w:r>
      <w:r w:rsidRPr="00226FC8">
        <w:tab/>
      </w:r>
    </w:p>
    <w:p w:rsidR="00000000" w:rsidRPr="00226FC8" w:rsidP="00226FC8">
      <w:pPr>
        <w:pStyle w:val="ListBullet2"/>
      </w:pPr>
      <w:r w:rsidRPr="00226FC8">
        <w:t xml:space="preserve">air pressure </w:t>
      </w:r>
    </w:p>
    <w:p w:rsidR="00000000" w:rsidRPr="00226FC8" w:rsidP="00226FC8">
      <w:pPr>
        <w:pStyle w:val="ListBullet2"/>
      </w:pPr>
      <w:r w:rsidRPr="00226FC8">
        <w:t>drainage inspection</w:t>
      </w:r>
    </w:p>
    <w:p w:rsidR="00000000" w:rsidRPr="00226FC8" w:rsidP="00226FC8">
      <w:pPr>
        <w:pStyle w:val="ListBullet2"/>
      </w:pPr>
      <w:r w:rsidRPr="00226FC8">
        <w:t>hydrostatic</w:t>
      </w:r>
    </w:p>
    <w:p w:rsidR="00000000" w:rsidRPr="00226FC8" w:rsidP="00226FC8">
      <w:pPr>
        <w:pStyle w:val="ListBullet2"/>
      </w:pPr>
      <w:r w:rsidRPr="00226FC8">
        <w:t>performance</w:t>
      </w:r>
    </w:p>
    <w:p w:rsidR="00000000" w:rsidRPr="00226FC8" w:rsidP="00226FC8">
      <w:pPr>
        <w:pStyle w:val="ListBullet2"/>
      </w:pPr>
      <w:r w:rsidRPr="00226FC8">
        <w:t>quality assurance (QA) audit</w:t>
      </w:r>
    </w:p>
    <w:p w:rsidR="00000000" w:rsidRPr="00226FC8" w:rsidP="00226FC8">
      <w:pPr>
        <w:pStyle w:val="ListBullet"/>
      </w:pPr>
      <w:r w:rsidRPr="00226FC8">
        <w:t>commissioning inclusions:</w:t>
      </w:r>
    </w:p>
    <w:p w:rsidR="00000000" w:rsidRPr="00226FC8" w:rsidP="00226FC8">
      <w:pPr>
        <w:pStyle w:val="ListBullet2"/>
      </w:pPr>
      <w:r w:rsidRPr="00226FC8">
        <w:t>charging traps</w:t>
      </w:r>
    </w:p>
    <w:p w:rsidR="00000000" w:rsidRPr="00226FC8" w:rsidP="00226FC8">
      <w:pPr>
        <w:pStyle w:val="ListBullet2"/>
      </w:pPr>
      <w:r w:rsidRPr="00226FC8">
        <w:t>checking leaks</w:t>
      </w:r>
    </w:p>
    <w:p w:rsidR="00000000" w:rsidRPr="00226FC8" w:rsidP="00226FC8">
      <w:pPr>
        <w:pStyle w:val="ListBullet2"/>
      </w:pPr>
      <w:r w:rsidRPr="00226FC8">
        <w:t>checking for foreign material</w:t>
      </w:r>
    </w:p>
    <w:p w:rsidR="00000000" w:rsidRPr="00226FC8" w:rsidP="00226FC8">
      <w:pPr>
        <w:pStyle w:val="ListBullet2"/>
      </w:pPr>
      <w:r w:rsidRPr="00226FC8">
        <w:t>checking for system defects</w:t>
      </w:r>
    </w:p>
    <w:p w:rsidR="00000000" w:rsidRPr="00226FC8" w:rsidP="00226FC8">
      <w:pPr>
        <w:pStyle w:val="ListBullet2"/>
      </w:pPr>
      <w:r w:rsidRPr="00226FC8">
        <w:t>checking that system functions as per design</w:t>
      </w:r>
    </w:p>
    <w:p w:rsidR="00000000" w:rsidRPr="00226FC8" w:rsidP="00226FC8">
      <w:pPr>
        <w:pStyle w:val="ListBullet2"/>
      </w:pPr>
      <w:r w:rsidRPr="00226FC8">
        <w:t>checking trap water seal retention</w:t>
      </w:r>
    </w:p>
    <w:p w:rsidR="00000000" w:rsidRPr="00226FC8" w:rsidP="00226FC8">
      <w:pPr>
        <w:pStyle w:val="ListBullet2"/>
      </w:pPr>
      <w:r w:rsidRPr="00226FC8">
        <w:t>cleaning grates</w:t>
      </w:r>
    </w:p>
    <w:p w:rsidR="00000000" w:rsidRPr="00226FC8" w:rsidP="00226FC8">
      <w:pPr>
        <w:pStyle w:val="ListBullet2"/>
      </w:pPr>
      <w:r w:rsidRPr="00226FC8">
        <w:t>system certification</w:t>
      </w:r>
    </w:p>
    <w:p w:rsidR="00000000" w:rsidRPr="00226FC8" w:rsidP="00226FC8">
      <w:pPr>
        <w:pStyle w:val="ListBullet"/>
      </w:pPr>
      <w:r w:rsidRPr="00226FC8">
        <w:t>operation and mainten</w:t>
      </w:r>
      <w:r w:rsidRPr="00226FC8">
        <w:t>ance manual inclusions:</w:t>
      </w:r>
      <w:r w:rsidRPr="00226FC8">
        <w:tab/>
      </w:r>
    </w:p>
    <w:p w:rsidR="00000000" w:rsidRPr="00226FC8" w:rsidP="00226FC8">
      <w:pPr>
        <w:pStyle w:val="ListBullet2"/>
      </w:pPr>
      <w:r w:rsidRPr="00226FC8">
        <w:t>construction drawings</w:t>
      </w:r>
    </w:p>
    <w:p w:rsidR="00000000" w:rsidRPr="00226FC8" w:rsidP="00226FC8">
      <w:pPr>
        <w:pStyle w:val="ListBullet2"/>
      </w:pPr>
      <w:r w:rsidRPr="00226FC8">
        <w:t>results of commissioning test</w:t>
      </w:r>
    </w:p>
    <w:p w:rsidR="00000000" w:rsidRPr="00226FC8" w:rsidP="00226FC8">
      <w:pPr>
        <w:pStyle w:val="ListBullet2"/>
      </w:pPr>
      <w:r w:rsidRPr="00226FC8">
        <w:t>certification documentation</w:t>
      </w:r>
    </w:p>
    <w:p w:rsidR="00000000" w:rsidRPr="00226FC8" w:rsidP="00226FC8">
      <w:pPr>
        <w:pStyle w:val="ListBullet2"/>
      </w:pPr>
      <w:r w:rsidRPr="00226FC8">
        <w:t>maintenance schedules</w:t>
      </w:r>
    </w:p>
    <w:p w:rsidR="00000000" w:rsidRPr="00226FC8" w:rsidP="00226FC8">
      <w:pPr>
        <w:pStyle w:val="ListBullet2"/>
      </w:pPr>
      <w:r w:rsidRPr="00226FC8">
        <w:t>manufacturer brochures and technical information</w:t>
      </w:r>
    </w:p>
    <w:p w:rsidR="00000000" w:rsidRPr="00226FC8" w:rsidP="00226FC8">
      <w:pPr>
        <w:pStyle w:val="ListBullet2"/>
      </w:pPr>
      <w:r w:rsidRPr="00226FC8">
        <w:t>manufacturer warranties.</w:t>
      </w:r>
    </w:p>
    <w:p w:rsidR="00000000" w:rsidRPr="00226FC8" w:rsidP="00226FC8">
      <w:pPr>
        <w:pStyle w:val="AllowPageBreak"/>
      </w:pPr>
    </w:p>
    <w:p w:rsidR="00000000" w:rsidRPr="00226FC8" w:rsidP="00226FC8">
      <w:pPr>
        <w:pStyle w:val="Heading1"/>
      </w:pPr>
      <w:bookmarkStart w:id="4" w:name="O_1159307"/>
      <w:bookmarkEnd w:id="4"/>
      <w:r w:rsidRPr="00226FC8">
        <w:t>Assessment Conditions</w:t>
      </w:r>
    </w:p>
    <w:p w:rsidR="00000000" w:rsidRPr="00226FC8" w:rsidP="000D5396">
      <w:pPr>
        <w:pStyle w:val="BodyText"/>
      </w:pPr>
      <w:r w:rsidRPr="00226FC8">
        <w:t xml:space="preserve">Assessors must satisfy the requirements for assessors listed in the Standards for Registered Training Organisations. </w:t>
      </w:r>
    </w:p>
    <w:p w:rsidR="00000000" w:rsidRPr="00226FC8" w:rsidP="000D5396">
      <w:pPr>
        <w:pStyle w:val="BodyText"/>
      </w:pPr>
      <w:r w:rsidRPr="00226FC8">
        <w:t>This unit must be assessed in the workplace or a close simulation using realistic workplace conditions, materials, activities, responsibil</w:t>
      </w:r>
      <w:r w:rsidRPr="00226FC8">
        <w:t>ities, procedures, safety requirements and environmental considerations.</w:t>
      </w:r>
    </w:p>
    <w:p w:rsidR="00000000" w:rsidRPr="00226FC8" w:rsidP="00226FC8">
      <w:pPr>
        <w:pStyle w:val="Heading1"/>
      </w:pPr>
      <w:bookmarkStart w:id="5" w:name="O_1159320"/>
      <w:bookmarkEnd w:id="5"/>
      <w:r w:rsidRPr="00226FC8">
        <w:t>Links</w:t>
      </w:r>
    </w:p>
    <w:p w:rsidR="00000000" w:rsidRPr="00226FC8" w:rsidP="000D5396">
      <w:pPr>
        <w:pStyle w:val="BodyText"/>
      </w:pPr>
      <w:r w:rsidRPr="00226FC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E1A4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26FC8" w:rsidP="00226FC8"/>
    <w:sectPr w:rsidSect="00226F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C8" w:rsidRPr="000D5396" w:rsidP="000D53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396" w:rsidP="00226F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D5396" w:rsidP="00226F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D5396" w:rsidP="00226F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3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FC8" w:rsidRPr="000D5396" w:rsidP="000D53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396" w:rsidRPr="002D2AF8" w:rsidP="00226F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CPCPCM5010 Design complex sanitary plumbing and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D5396" w:rsidP="00226F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C4B6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2C5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6A57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F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F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F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F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F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F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F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F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F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F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F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FC8"/>
  </w:style>
  <w:style w:type="character" w:customStyle="1" w:styleId="Heading1Char">
    <w:name w:val="Heading 1 Char"/>
    <w:basedOn w:val="DefaultParagraphFont"/>
    <w:link w:val="Heading1"/>
    <w:rsid w:val="00226F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F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F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6FC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6FC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6F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F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26FC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26F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F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F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F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F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F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F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F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F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F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F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F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F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F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F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6F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6FC8"/>
    <w:rPr>
      <w:b/>
      <w:spacing w:val="0"/>
    </w:rPr>
  </w:style>
  <w:style w:type="paragraph" w:customStyle="1" w:styleId="SuperTitle">
    <w:name w:val="SuperTitle"/>
    <w:basedOn w:val="Title"/>
    <w:rsid w:val="00226F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F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F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6F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F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F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F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F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F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F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F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F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6FC8"/>
    <w:rPr>
      <w:i/>
    </w:rPr>
  </w:style>
  <w:style w:type="paragraph" w:styleId="Caption">
    <w:name w:val="caption"/>
    <w:basedOn w:val="BodyText"/>
    <w:next w:val="Normal"/>
    <w:qFormat/>
    <w:rsid w:val="00226F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F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F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FC8"/>
  </w:style>
  <w:style w:type="paragraph" w:styleId="TableofFigures">
    <w:name w:val="table of figures"/>
    <w:basedOn w:val="Normal"/>
    <w:next w:val="Normal"/>
    <w:semiHidden/>
    <w:rsid w:val="00226F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FC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26FC8"/>
    <w:rPr>
      <w:rFonts w:ascii="Wingdings" w:hAnsi="Wingdings"/>
    </w:rPr>
  </w:style>
  <w:style w:type="paragraph" w:customStyle="1" w:styleId="TableHeading">
    <w:name w:val="Table Heading"/>
    <w:basedOn w:val="HeadingBase"/>
    <w:rsid w:val="00226F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FC8"/>
    <w:rPr>
      <w:color w:val="0033CC"/>
      <w:u w:val="none"/>
    </w:rPr>
  </w:style>
  <w:style w:type="paragraph" w:customStyle="1" w:styleId="BodyTextRight">
    <w:name w:val="Body Text Right"/>
    <w:basedOn w:val="BodyText"/>
    <w:rsid w:val="00226F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F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FC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F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F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F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FC8"/>
    <w:rPr>
      <w:sz w:val="32"/>
    </w:rPr>
  </w:style>
  <w:style w:type="paragraph" w:customStyle="1" w:styleId="HeadingProcedure">
    <w:name w:val="Heading Procedure"/>
    <w:basedOn w:val="HeadingBase"/>
    <w:next w:val="Normal"/>
    <w:rsid w:val="00226F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FC8"/>
    <w:pPr>
      <w:spacing w:before="60" w:after="60"/>
    </w:pPr>
  </w:style>
  <w:style w:type="paragraph" w:styleId="ListContinue">
    <w:name w:val="List Continue"/>
    <w:basedOn w:val="List"/>
    <w:rsid w:val="00226FC8"/>
    <w:pPr>
      <w:ind w:firstLine="0"/>
    </w:pPr>
  </w:style>
  <w:style w:type="paragraph" w:customStyle="1" w:styleId="ListNote">
    <w:name w:val="List Note"/>
    <w:basedOn w:val="List"/>
    <w:rsid w:val="00226F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F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F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FC8"/>
    <w:rPr>
      <w:rFonts w:ascii="Courier New" w:hAnsi="Courier New"/>
    </w:rPr>
  </w:style>
  <w:style w:type="paragraph" w:customStyle="1" w:styleId="NoteBullet">
    <w:name w:val="Note Bullet"/>
    <w:basedOn w:val="Note"/>
    <w:rsid w:val="00226F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F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F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F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FC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26F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F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FC8"/>
    <w:rPr>
      <w:b/>
      <w:smallCaps/>
    </w:rPr>
  </w:style>
  <w:style w:type="paragraph" w:customStyle="1" w:styleId="TableListNumber">
    <w:name w:val="Table List Number"/>
    <w:basedOn w:val="ListNumber"/>
    <w:rsid w:val="00226F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F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FC8"/>
    <w:pPr>
      <w:numPr>
        <w:numId w:val="10"/>
      </w:numPr>
    </w:pPr>
  </w:style>
  <w:style w:type="paragraph" w:customStyle="1" w:styleId="ListAlpha2">
    <w:name w:val="List Alpha 2"/>
    <w:basedOn w:val="List2"/>
    <w:rsid w:val="00226FC8"/>
    <w:pPr>
      <w:numPr>
        <w:numId w:val="9"/>
      </w:numPr>
    </w:pPr>
  </w:style>
  <w:style w:type="paragraph" w:styleId="List2">
    <w:name w:val="List 2"/>
    <w:basedOn w:val="BodyText"/>
    <w:rsid w:val="00226F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F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F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FC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26FC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26FC8"/>
    <w:pPr>
      <w:numPr>
        <w:numId w:val="5"/>
      </w:numPr>
    </w:pPr>
  </w:style>
  <w:style w:type="paragraph" w:styleId="ListContinue2">
    <w:name w:val="List Continue 2"/>
    <w:basedOn w:val="List2"/>
    <w:rsid w:val="00226FC8"/>
    <w:pPr>
      <w:ind w:firstLine="0"/>
    </w:pPr>
  </w:style>
  <w:style w:type="paragraph" w:styleId="ListContinue3">
    <w:name w:val="List Continue 3"/>
    <w:basedOn w:val="List3"/>
    <w:rsid w:val="00226FC8"/>
    <w:pPr>
      <w:ind w:left="1021" w:firstLine="0"/>
    </w:pPr>
  </w:style>
  <w:style w:type="paragraph" w:styleId="ListContinue4">
    <w:name w:val="List Continue 4"/>
    <w:basedOn w:val="List4"/>
    <w:rsid w:val="00226FC8"/>
    <w:pPr>
      <w:ind w:firstLine="0"/>
    </w:pPr>
  </w:style>
  <w:style w:type="paragraph" w:styleId="ListContinue5">
    <w:name w:val="List Continue 5"/>
    <w:basedOn w:val="List5"/>
    <w:rsid w:val="00226FC8"/>
    <w:pPr>
      <w:ind w:firstLine="0"/>
    </w:pPr>
  </w:style>
  <w:style w:type="paragraph" w:styleId="ListNumber3">
    <w:name w:val="List Number 3"/>
    <w:basedOn w:val="List3"/>
    <w:rsid w:val="00226FC8"/>
    <w:pPr>
      <w:numPr>
        <w:numId w:val="6"/>
      </w:numPr>
    </w:pPr>
  </w:style>
  <w:style w:type="paragraph" w:styleId="ListNumber4">
    <w:name w:val="List Number 4"/>
    <w:basedOn w:val="List4"/>
    <w:rsid w:val="00226FC8"/>
    <w:pPr>
      <w:numPr>
        <w:numId w:val="7"/>
      </w:numPr>
    </w:pPr>
  </w:style>
  <w:style w:type="paragraph" w:styleId="ListNumber5">
    <w:name w:val="List Number 5"/>
    <w:basedOn w:val="List5"/>
    <w:rsid w:val="00226FC8"/>
    <w:pPr>
      <w:numPr>
        <w:numId w:val="8"/>
      </w:numPr>
    </w:pPr>
  </w:style>
  <w:style w:type="paragraph" w:styleId="BlockText">
    <w:name w:val="Block Text"/>
    <w:basedOn w:val="Normal"/>
    <w:rsid w:val="00226F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F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FC8"/>
    <w:rPr>
      <w:sz w:val="16"/>
      <w:vertAlign w:val="superscript"/>
    </w:rPr>
  </w:style>
  <w:style w:type="character" w:customStyle="1" w:styleId="Symbols">
    <w:name w:val="Symbols"/>
    <w:basedOn w:val="DefaultParagraphFont"/>
    <w:rsid w:val="00226FC8"/>
    <w:rPr>
      <w:rFonts w:ascii="Symbol" w:hAnsi="Symbol"/>
    </w:rPr>
  </w:style>
  <w:style w:type="character" w:customStyle="1" w:styleId="MenuOptions">
    <w:name w:val="Menu Options"/>
    <w:basedOn w:val="DefaultParagraphFont"/>
    <w:rsid w:val="00226F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FC8"/>
    <w:rPr>
      <w:b/>
    </w:rPr>
  </w:style>
  <w:style w:type="character" w:customStyle="1" w:styleId="Underlined">
    <w:name w:val="Underlined"/>
    <w:basedOn w:val="DefaultParagraphFont"/>
    <w:rsid w:val="00226FC8"/>
    <w:rPr>
      <w:u w:val="single"/>
    </w:rPr>
  </w:style>
  <w:style w:type="paragraph" w:customStyle="1" w:styleId="TableBodyTextRight">
    <w:name w:val="Table Body Text Right"/>
    <w:basedOn w:val="TableBodyText"/>
    <w:rsid w:val="00226F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FC8"/>
    <w:rPr>
      <w:sz w:val="18"/>
    </w:rPr>
  </w:style>
  <w:style w:type="paragraph" w:customStyle="1" w:styleId="BodySmallRight">
    <w:name w:val="Body Small Right"/>
    <w:basedOn w:val="BodyTextRight"/>
    <w:rsid w:val="00226FC8"/>
    <w:rPr>
      <w:sz w:val="18"/>
      <w:szCs w:val="18"/>
    </w:rPr>
  </w:style>
  <w:style w:type="paragraph" w:customStyle="1" w:styleId="MarginEdition">
    <w:name w:val="Margin Edition"/>
    <w:basedOn w:val="MarginNote"/>
    <w:rsid w:val="00226F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FC8"/>
    <w:rPr>
      <w:sz w:val="2"/>
      <w:szCs w:val="2"/>
    </w:rPr>
  </w:style>
  <w:style w:type="character" w:customStyle="1" w:styleId="Small">
    <w:name w:val="Small"/>
    <w:basedOn w:val="DefaultParagraphFont"/>
    <w:rsid w:val="00226FC8"/>
    <w:rPr>
      <w:sz w:val="16"/>
    </w:rPr>
  </w:style>
  <w:style w:type="paragraph" w:customStyle="1" w:styleId="WideTable">
    <w:name w:val="Wide Table"/>
    <w:basedOn w:val="Normal"/>
    <w:rsid w:val="00226F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FC8"/>
  </w:style>
  <w:style w:type="paragraph" w:styleId="Quote">
    <w:name w:val="Quote"/>
    <w:basedOn w:val="Heading1"/>
    <w:link w:val="QuoteChar"/>
    <w:qFormat/>
    <w:rsid w:val="00226F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F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FC8"/>
    <w:pPr>
      <w:pageBreakBefore/>
    </w:pPr>
  </w:style>
  <w:style w:type="paragraph" w:customStyle="1" w:styleId="Border">
    <w:name w:val="Border"/>
    <w:basedOn w:val="Normal"/>
    <w:qFormat/>
    <w:rsid w:val="00226F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F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F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F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F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F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F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F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F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FC8"/>
    <w:rPr>
      <w:u w:val="single"/>
    </w:rPr>
  </w:style>
  <w:style w:type="character" w:customStyle="1" w:styleId="BoldandItalics">
    <w:name w:val="Bold and Italics"/>
    <w:qFormat/>
    <w:rsid w:val="00226FC8"/>
    <w:rPr>
      <w:b/>
      <w:i/>
      <w:u w:val="none"/>
    </w:rPr>
  </w:style>
  <w:style w:type="paragraph" w:styleId="BalloonText">
    <w:name w:val="Balloon Text"/>
    <w:basedOn w:val="Normal"/>
    <w:link w:val="BalloonTextChar"/>
    <w:rsid w:val="00226F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F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F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F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F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F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FC8"/>
    <w:pPr>
      <w:spacing w:before="0" w:after="0"/>
    </w:pPr>
  </w:style>
  <w:style w:type="paragraph" w:customStyle="1" w:styleId="BodyTextBold">
    <w:name w:val="Body Text Bold"/>
    <w:basedOn w:val="BodyText"/>
    <w:qFormat/>
    <w:rsid w:val="00226FC8"/>
    <w:rPr>
      <w:b/>
    </w:rPr>
  </w:style>
  <w:style w:type="character" w:styleId="Hyperlink">
    <w:name w:val="Hyperlink"/>
    <w:basedOn w:val="DefaultParagraphFont"/>
    <w:uiPriority w:val="99"/>
    <w:unhideWhenUsed/>
    <w:rsid w:val="000D53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917</Words>
  <Characters>6642</Characters>
  <Application>Microsoft Office Word</Application>
  <DocSecurity>0</DocSecurity>
  <Lines>246</Lines>
  <Paragraphs>243</Paragraphs>
  <ScaleCrop>false</ScaleCrop>
  <Company>Author-it Software Corporation Ltd.</Company>
  <LinksUpToDate>false</LinksUpToDate>
  <CharactersWithSpaces>7316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CPCPCM5010 Design complex sanitary plumbing and drainage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2024-12-24T01:12:00Z</dcterms:created>
  <dcterms:modified xsi:type="dcterms:W3CDTF">2024-12-24T01:12:00Z</dcterms:modified>
</cp:coreProperties>
</file>