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88C" w:rsidP="007528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CPCPCM2045 Handle and store plumbing materials</w:t>
      </w:r>
      <w:r>
        <w:fldChar w:fldCharType="end"/>
      </w:r>
    </w:p>
    <w:p w:rsidR="0075288C" w:rsidP="0075288C">
      <w:pPr>
        <w:pStyle w:val="Version"/>
        <w:sectPr w:rsidSect="002914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1417" w:rsidP="00291417">
      <w:pPr>
        <w:pStyle w:val="SuperHeading"/>
      </w:pPr>
      <w:r w:rsidRPr="00291417">
        <w:t>Assessment Requirements for CPCPCM2045 Handle and store</w:t>
      </w:r>
      <w:r w:rsidRPr="00291417">
        <w:t xml:space="preserve"> plumbing materials</w:t>
      </w:r>
    </w:p>
    <w:p w:rsidR="00000000" w:rsidRPr="00291417" w:rsidP="00291417">
      <w:pPr>
        <w:pStyle w:val="Heading1"/>
      </w:pPr>
      <w:bookmarkStart w:id="1" w:name="O_1159166"/>
      <w:bookmarkEnd w:id="1"/>
      <w:r w:rsidRPr="002914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291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17">
            <w:pPr>
              <w:pStyle w:val="BodyText"/>
              <w:rPr>
                <w:lang w:val="en-NZ"/>
              </w:rPr>
            </w:pPr>
            <w:r w:rsidRPr="00291417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17" w:rsidP="00291417">
            <w:pPr>
              <w:pStyle w:val="BodyText"/>
            </w:pPr>
            <w:r w:rsidRPr="00291417">
              <w:t>This version first released with CPC Construction, Plumbing and Services Training Package Release 5.1.</w:t>
            </w:r>
          </w:p>
          <w:p w:rsidR="00000000" w:rsidP="00291417">
            <w:pPr>
              <w:pStyle w:val="BodyText"/>
              <w:rPr>
                <w:lang w:val="en-NZ"/>
              </w:rPr>
            </w:pPr>
            <w:r w:rsidRPr="00291417">
              <w:t>Correction to the Application.</w:t>
            </w:r>
          </w:p>
        </w:tc>
      </w:tr>
      <w:tr w:rsidTr="00291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17">
            <w:pPr>
              <w:pStyle w:val="BodyText"/>
              <w:rPr>
                <w:lang w:val="en-NZ"/>
              </w:rPr>
            </w:pPr>
            <w:r w:rsidRPr="00291417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17" w:rsidP="00291417">
            <w:pPr>
              <w:pStyle w:val="BodyText"/>
            </w:pPr>
            <w:r w:rsidRPr="00291417">
              <w:t>This version first released with CPC Construction, Plumbing and Services Training Package Release 5.0.</w:t>
            </w:r>
          </w:p>
          <w:p w:rsidR="00000000" w:rsidRPr="00291417" w:rsidP="00291417">
            <w:pPr>
              <w:pStyle w:val="BodyText"/>
            </w:pPr>
            <w:r w:rsidRPr="00291417">
              <w:t>Supersedes and is equivalent to CPCPCM2045A Handle and store plumbing materials.  Updated to meet the Standards for Training Packages 2012.</w:t>
            </w:r>
          </w:p>
        </w:tc>
      </w:tr>
    </w:tbl>
    <w:p w:rsidR="00000000" w:rsidRPr="00291417" w:rsidP="00291417">
      <w:pPr>
        <w:pStyle w:val="BodyText"/>
      </w:pPr>
    </w:p>
    <w:p w:rsidR="00000000" w:rsidRPr="00291417" w:rsidP="00291417">
      <w:pPr>
        <w:pStyle w:val="AllowPageBreak"/>
      </w:pPr>
    </w:p>
    <w:p w:rsidR="00000000" w:rsidRPr="00291417" w:rsidP="00291417">
      <w:pPr>
        <w:pStyle w:val="Heading1"/>
      </w:pPr>
      <w:bookmarkStart w:id="2" w:name="O_1159165"/>
      <w:bookmarkEnd w:id="2"/>
      <w:r w:rsidRPr="00291417">
        <w:t>Performance Evidence</w:t>
      </w:r>
    </w:p>
    <w:p w:rsidR="00000000" w:rsidRPr="00291417" w:rsidP="0075288C">
      <w:pPr>
        <w:pStyle w:val="BodyText"/>
      </w:pPr>
      <w:r w:rsidRPr="00291417">
        <w:t>To demonstrate competency, a candidate must meet the performance criteria for this unit by:</w:t>
      </w:r>
    </w:p>
    <w:p w:rsidR="00000000" w:rsidRPr="00291417" w:rsidP="00291417">
      <w:pPr>
        <w:pStyle w:val="ListBullet"/>
      </w:pPr>
      <w:r w:rsidRPr="00291417">
        <w:t xml:space="preserve">applying workplace procedures for the storing and stacking of materials, components, non-hazardous liquids, and flammable liquids and </w:t>
      </w:r>
      <w:r w:rsidRPr="00291417">
        <w:t>materials in a workshop or worksite</w:t>
      </w:r>
    </w:p>
    <w:p w:rsidR="00000000" w:rsidRPr="00291417" w:rsidP="00291417">
      <w:pPr>
        <w:pStyle w:val="ListBullet"/>
      </w:pPr>
      <w:r w:rsidRPr="00291417">
        <w:t>arranging vehicle for the carriage of plumbing materials.</w:t>
      </w:r>
    </w:p>
    <w:p w:rsidR="00000000" w:rsidRPr="00291417" w:rsidP="00291417">
      <w:pPr>
        <w:pStyle w:val="AllowPageBreak"/>
      </w:pPr>
    </w:p>
    <w:p w:rsidR="00000000" w:rsidRPr="00291417" w:rsidP="00291417">
      <w:pPr>
        <w:pStyle w:val="Heading1"/>
      </w:pPr>
      <w:bookmarkStart w:id="3" w:name="O_1159164"/>
      <w:bookmarkEnd w:id="3"/>
      <w:r w:rsidRPr="00291417">
        <w:t>Knowledge Evidence</w:t>
      </w:r>
    </w:p>
    <w:p w:rsidR="00000000" w:rsidRPr="00291417" w:rsidP="0075288C">
      <w:pPr>
        <w:pStyle w:val="BodyText"/>
      </w:pPr>
      <w:r w:rsidRPr="00291417">
        <w:t>To be competent in this unit, a candidate must demonstrate knowledge of:</w:t>
      </w:r>
    </w:p>
    <w:p w:rsidR="00000000" w:rsidRPr="00291417" w:rsidP="00291417">
      <w:pPr>
        <w:pStyle w:val="ListBullet"/>
      </w:pPr>
      <w:r w:rsidRPr="00291417">
        <w:t>categories of materials and their safe handling, storage and transport requirements</w:t>
      </w:r>
    </w:p>
    <w:p w:rsidR="00000000" w:rsidRPr="00291417" w:rsidP="00291417">
      <w:pPr>
        <w:pStyle w:val="ListBullet"/>
      </w:pPr>
      <w:r w:rsidRPr="00291417">
        <w:t xml:space="preserve">air and water contamination </w:t>
      </w:r>
    </w:p>
    <w:p w:rsidR="00000000" w:rsidRPr="00291417" w:rsidP="00291417">
      <w:pPr>
        <w:pStyle w:val="ListBullet"/>
      </w:pPr>
      <w:r w:rsidRPr="00291417">
        <w:t>job safety analyses (JSAs) and safe work method statements (SWMSs)</w:t>
      </w:r>
    </w:p>
    <w:p w:rsidR="00000000" w:rsidRPr="00291417" w:rsidP="00291417">
      <w:pPr>
        <w:pStyle w:val="ListBullet"/>
      </w:pPr>
      <w:r w:rsidRPr="00291417">
        <w:t>purpose and application of safety data sheets (SDSs) when working with diffe</w:t>
      </w:r>
      <w:r w:rsidRPr="00291417">
        <w:t>rent materials</w:t>
      </w:r>
    </w:p>
    <w:p w:rsidR="00000000" w:rsidRPr="00291417" w:rsidP="00291417">
      <w:pPr>
        <w:pStyle w:val="ListBullet"/>
      </w:pPr>
      <w:r w:rsidRPr="00291417">
        <w:t>work health and safety (WHS) and environmental requirements</w:t>
      </w:r>
    </w:p>
    <w:p w:rsidR="00000000" w:rsidRPr="00291417" w:rsidP="00291417">
      <w:pPr>
        <w:pStyle w:val="ListBullet"/>
      </w:pPr>
      <w:r w:rsidRPr="00291417">
        <w:t>workplace hazard reporting and hazard handling procedures</w:t>
      </w:r>
    </w:p>
    <w:p w:rsidR="00000000" w:rsidRPr="00291417" w:rsidP="00291417">
      <w:pPr>
        <w:pStyle w:val="ListBullet"/>
      </w:pPr>
      <w:r w:rsidRPr="00291417">
        <w:t>workplace response to emergencies.</w:t>
      </w:r>
    </w:p>
    <w:p w:rsidR="00000000" w:rsidRPr="00291417" w:rsidP="00291417">
      <w:pPr>
        <w:pStyle w:val="AllowPageBreak"/>
      </w:pPr>
    </w:p>
    <w:p w:rsidR="00000000" w:rsidRPr="00291417" w:rsidP="00291417">
      <w:pPr>
        <w:pStyle w:val="Heading1"/>
      </w:pPr>
      <w:bookmarkStart w:id="4" w:name="O_1159163"/>
      <w:bookmarkEnd w:id="4"/>
      <w:r w:rsidRPr="00291417">
        <w:t>Assessment Conditions</w:t>
      </w:r>
    </w:p>
    <w:p w:rsidR="00000000" w:rsidRPr="00291417" w:rsidP="0075288C">
      <w:pPr>
        <w:pStyle w:val="BodyText"/>
      </w:pPr>
      <w:r w:rsidRPr="00291417">
        <w:t>Assessors must meet the requirements for assess</w:t>
      </w:r>
      <w:r w:rsidRPr="00291417">
        <w:t>ors contained in the Standards for Registered Training Organisations.</w:t>
      </w:r>
    </w:p>
    <w:p w:rsidR="00000000" w:rsidRPr="00291417" w:rsidP="0075288C">
      <w:pPr>
        <w:pStyle w:val="BodyText"/>
      </w:pPr>
      <w:r w:rsidRPr="00291417">
        <w:t>This unit must be assessed in the workplace or a close simulation using realistic workplace conditions, materials, activities, responsibilities, procedures, safety requirements and envir</w:t>
      </w:r>
      <w:r w:rsidRPr="00291417">
        <w:t>onmental considerations.</w:t>
      </w:r>
    </w:p>
    <w:p w:rsidR="00000000" w:rsidRPr="00291417" w:rsidP="00291417">
      <w:pPr>
        <w:pStyle w:val="Heading1"/>
      </w:pPr>
      <w:bookmarkStart w:id="5" w:name="O_1159176"/>
      <w:bookmarkEnd w:id="5"/>
      <w:r w:rsidRPr="00291417">
        <w:t>Links</w:t>
      </w:r>
    </w:p>
    <w:p w:rsidR="00000000" w:rsidRPr="00291417" w:rsidP="0075288C">
      <w:pPr>
        <w:pStyle w:val="BodyText"/>
      </w:pPr>
      <w:r w:rsidRPr="0029141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2281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91417" w:rsidP="00291417"/>
    <w:sectPr w:rsidSect="002914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17" w:rsidRPr="0075288C" w:rsidP="007528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88C" w:rsidP="002914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288C" w:rsidP="002914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5288C" w:rsidP="002914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8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417" w:rsidRPr="0075288C" w:rsidP="007528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88C" w:rsidRPr="002D2AF8" w:rsidP="002914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CPCPCM2045 Handle and store plumbing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5288C" w:rsidP="002914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42CF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4E44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4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4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4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4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4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4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4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4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4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4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4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417"/>
  </w:style>
  <w:style w:type="character" w:customStyle="1" w:styleId="Heading1Char">
    <w:name w:val="Heading 1 Char"/>
    <w:basedOn w:val="DefaultParagraphFont"/>
    <w:link w:val="Heading1"/>
    <w:rsid w:val="002914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4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4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14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914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4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4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4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4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4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4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4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4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4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4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4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4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4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4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4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4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14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1417"/>
    <w:rPr>
      <w:b/>
      <w:spacing w:val="0"/>
    </w:rPr>
  </w:style>
  <w:style w:type="paragraph" w:customStyle="1" w:styleId="SuperTitle">
    <w:name w:val="SuperTitle"/>
    <w:basedOn w:val="Title"/>
    <w:rsid w:val="002914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4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4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14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14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4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4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4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4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4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4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4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4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1417"/>
    <w:rPr>
      <w:i/>
    </w:rPr>
  </w:style>
  <w:style w:type="paragraph" w:styleId="Caption">
    <w:name w:val="caption"/>
    <w:basedOn w:val="BodyText"/>
    <w:next w:val="Normal"/>
    <w:qFormat/>
    <w:rsid w:val="002914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4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4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417"/>
  </w:style>
  <w:style w:type="paragraph" w:styleId="TableofFigures">
    <w:name w:val="table of figures"/>
    <w:basedOn w:val="Normal"/>
    <w:next w:val="Normal"/>
    <w:semiHidden/>
    <w:rsid w:val="002914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4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1417"/>
    <w:rPr>
      <w:rFonts w:ascii="Wingdings" w:hAnsi="Wingdings"/>
    </w:rPr>
  </w:style>
  <w:style w:type="paragraph" w:customStyle="1" w:styleId="TableHeading">
    <w:name w:val="Table Heading"/>
    <w:basedOn w:val="HeadingBase"/>
    <w:rsid w:val="002914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417"/>
    <w:rPr>
      <w:color w:val="0033CC"/>
      <w:u w:val="none"/>
    </w:rPr>
  </w:style>
  <w:style w:type="paragraph" w:customStyle="1" w:styleId="BodyTextRight">
    <w:name w:val="Body Text Right"/>
    <w:basedOn w:val="BodyText"/>
    <w:rsid w:val="002914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4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4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4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4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4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417"/>
    <w:rPr>
      <w:sz w:val="32"/>
    </w:rPr>
  </w:style>
  <w:style w:type="paragraph" w:customStyle="1" w:styleId="HeadingProcedure">
    <w:name w:val="Heading Procedure"/>
    <w:basedOn w:val="HeadingBase"/>
    <w:next w:val="Normal"/>
    <w:rsid w:val="002914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417"/>
    <w:pPr>
      <w:spacing w:before="60" w:after="60"/>
    </w:pPr>
  </w:style>
  <w:style w:type="paragraph" w:styleId="ListContinue">
    <w:name w:val="List Continue"/>
    <w:basedOn w:val="List"/>
    <w:rsid w:val="00291417"/>
    <w:pPr>
      <w:ind w:firstLine="0"/>
    </w:pPr>
  </w:style>
  <w:style w:type="paragraph" w:customStyle="1" w:styleId="ListNote">
    <w:name w:val="List Note"/>
    <w:basedOn w:val="List"/>
    <w:rsid w:val="002914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4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4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417"/>
    <w:rPr>
      <w:rFonts w:ascii="Courier New" w:hAnsi="Courier New"/>
    </w:rPr>
  </w:style>
  <w:style w:type="paragraph" w:customStyle="1" w:styleId="NoteBullet">
    <w:name w:val="Note Bullet"/>
    <w:basedOn w:val="Note"/>
    <w:rsid w:val="002914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4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4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4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4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14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4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417"/>
    <w:rPr>
      <w:b/>
      <w:smallCaps/>
    </w:rPr>
  </w:style>
  <w:style w:type="paragraph" w:customStyle="1" w:styleId="TableListNumber">
    <w:name w:val="Table List Number"/>
    <w:basedOn w:val="ListNumber"/>
    <w:rsid w:val="002914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4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417"/>
    <w:pPr>
      <w:numPr>
        <w:numId w:val="8"/>
      </w:numPr>
    </w:pPr>
  </w:style>
  <w:style w:type="paragraph" w:customStyle="1" w:styleId="ListAlpha2">
    <w:name w:val="List Alpha 2"/>
    <w:basedOn w:val="List2"/>
    <w:rsid w:val="00291417"/>
    <w:pPr>
      <w:numPr>
        <w:numId w:val="7"/>
      </w:numPr>
    </w:pPr>
  </w:style>
  <w:style w:type="paragraph" w:styleId="List2">
    <w:name w:val="List 2"/>
    <w:basedOn w:val="BodyText"/>
    <w:rsid w:val="002914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4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4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4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4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4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1417"/>
    <w:pPr>
      <w:numPr>
        <w:numId w:val="3"/>
      </w:numPr>
    </w:pPr>
  </w:style>
  <w:style w:type="paragraph" w:styleId="ListContinue2">
    <w:name w:val="List Continue 2"/>
    <w:basedOn w:val="List2"/>
    <w:rsid w:val="00291417"/>
    <w:pPr>
      <w:ind w:firstLine="0"/>
    </w:pPr>
  </w:style>
  <w:style w:type="paragraph" w:styleId="ListContinue3">
    <w:name w:val="List Continue 3"/>
    <w:basedOn w:val="List3"/>
    <w:rsid w:val="00291417"/>
    <w:pPr>
      <w:ind w:left="1021" w:firstLine="0"/>
    </w:pPr>
  </w:style>
  <w:style w:type="paragraph" w:styleId="ListContinue4">
    <w:name w:val="List Continue 4"/>
    <w:basedOn w:val="List4"/>
    <w:rsid w:val="00291417"/>
    <w:pPr>
      <w:ind w:firstLine="0"/>
    </w:pPr>
  </w:style>
  <w:style w:type="paragraph" w:styleId="ListContinue5">
    <w:name w:val="List Continue 5"/>
    <w:basedOn w:val="List5"/>
    <w:rsid w:val="00291417"/>
    <w:pPr>
      <w:ind w:firstLine="0"/>
    </w:pPr>
  </w:style>
  <w:style w:type="paragraph" w:styleId="ListNumber3">
    <w:name w:val="List Number 3"/>
    <w:basedOn w:val="List3"/>
    <w:rsid w:val="00291417"/>
    <w:pPr>
      <w:numPr>
        <w:numId w:val="4"/>
      </w:numPr>
    </w:pPr>
  </w:style>
  <w:style w:type="paragraph" w:styleId="ListNumber4">
    <w:name w:val="List Number 4"/>
    <w:basedOn w:val="List4"/>
    <w:rsid w:val="00291417"/>
    <w:pPr>
      <w:numPr>
        <w:numId w:val="5"/>
      </w:numPr>
    </w:pPr>
  </w:style>
  <w:style w:type="paragraph" w:styleId="ListNumber5">
    <w:name w:val="List Number 5"/>
    <w:basedOn w:val="List5"/>
    <w:rsid w:val="00291417"/>
    <w:pPr>
      <w:numPr>
        <w:numId w:val="6"/>
      </w:numPr>
    </w:pPr>
  </w:style>
  <w:style w:type="paragraph" w:styleId="BlockText">
    <w:name w:val="Block Text"/>
    <w:basedOn w:val="Normal"/>
    <w:rsid w:val="002914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4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417"/>
    <w:rPr>
      <w:sz w:val="16"/>
      <w:vertAlign w:val="superscript"/>
    </w:rPr>
  </w:style>
  <w:style w:type="character" w:customStyle="1" w:styleId="Symbols">
    <w:name w:val="Symbols"/>
    <w:basedOn w:val="DefaultParagraphFont"/>
    <w:rsid w:val="00291417"/>
    <w:rPr>
      <w:rFonts w:ascii="Symbol" w:hAnsi="Symbol"/>
    </w:rPr>
  </w:style>
  <w:style w:type="character" w:customStyle="1" w:styleId="MenuOptions">
    <w:name w:val="Menu Options"/>
    <w:basedOn w:val="DefaultParagraphFont"/>
    <w:rsid w:val="002914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417"/>
    <w:rPr>
      <w:b/>
    </w:rPr>
  </w:style>
  <w:style w:type="character" w:customStyle="1" w:styleId="Underlined">
    <w:name w:val="Underlined"/>
    <w:basedOn w:val="DefaultParagraphFont"/>
    <w:rsid w:val="00291417"/>
    <w:rPr>
      <w:u w:val="single"/>
    </w:rPr>
  </w:style>
  <w:style w:type="paragraph" w:customStyle="1" w:styleId="TableBodyTextRight">
    <w:name w:val="Table Body Text Right"/>
    <w:basedOn w:val="TableBodyText"/>
    <w:rsid w:val="002914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417"/>
    <w:rPr>
      <w:sz w:val="18"/>
    </w:rPr>
  </w:style>
  <w:style w:type="paragraph" w:customStyle="1" w:styleId="BodySmallRight">
    <w:name w:val="Body Small Right"/>
    <w:basedOn w:val="BodyTextRight"/>
    <w:rsid w:val="00291417"/>
    <w:rPr>
      <w:sz w:val="18"/>
      <w:szCs w:val="18"/>
    </w:rPr>
  </w:style>
  <w:style w:type="paragraph" w:customStyle="1" w:styleId="MarginEdition">
    <w:name w:val="Margin Edition"/>
    <w:basedOn w:val="MarginNote"/>
    <w:rsid w:val="002914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417"/>
    <w:rPr>
      <w:sz w:val="2"/>
      <w:szCs w:val="2"/>
    </w:rPr>
  </w:style>
  <w:style w:type="character" w:customStyle="1" w:styleId="Small">
    <w:name w:val="Small"/>
    <w:basedOn w:val="DefaultParagraphFont"/>
    <w:rsid w:val="00291417"/>
    <w:rPr>
      <w:sz w:val="16"/>
    </w:rPr>
  </w:style>
  <w:style w:type="paragraph" w:customStyle="1" w:styleId="WideTable">
    <w:name w:val="Wide Table"/>
    <w:basedOn w:val="Normal"/>
    <w:rsid w:val="002914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417"/>
  </w:style>
  <w:style w:type="paragraph" w:styleId="Quote">
    <w:name w:val="Quote"/>
    <w:basedOn w:val="Heading1"/>
    <w:link w:val="QuoteChar"/>
    <w:qFormat/>
    <w:rsid w:val="002914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4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417"/>
    <w:pPr>
      <w:pageBreakBefore/>
    </w:pPr>
  </w:style>
  <w:style w:type="paragraph" w:customStyle="1" w:styleId="Border">
    <w:name w:val="Border"/>
    <w:basedOn w:val="Normal"/>
    <w:qFormat/>
    <w:rsid w:val="002914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4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4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4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4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4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4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4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4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417"/>
    <w:rPr>
      <w:u w:val="single"/>
    </w:rPr>
  </w:style>
  <w:style w:type="character" w:customStyle="1" w:styleId="BoldandItalics">
    <w:name w:val="Bold and Italics"/>
    <w:qFormat/>
    <w:rsid w:val="00291417"/>
    <w:rPr>
      <w:b/>
      <w:i/>
      <w:u w:val="none"/>
    </w:rPr>
  </w:style>
  <w:style w:type="paragraph" w:styleId="BalloonText">
    <w:name w:val="Balloon Text"/>
    <w:basedOn w:val="Normal"/>
    <w:link w:val="BalloonTextChar"/>
    <w:rsid w:val="00291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4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4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4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4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4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417"/>
    <w:pPr>
      <w:spacing w:before="0" w:after="0"/>
    </w:pPr>
  </w:style>
  <w:style w:type="paragraph" w:customStyle="1" w:styleId="BodyTextBold">
    <w:name w:val="Body Text Bold"/>
    <w:basedOn w:val="BodyText"/>
    <w:qFormat/>
    <w:rsid w:val="00291417"/>
    <w:rPr>
      <w:b/>
    </w:rPr>
  </w:style>
  <w:style w:type="character" w:styleId="Hyperlink">
    <w:name w:val="Hyperlink"/>
    <w:basedOn w:val="DefaultParagraphFont"/>
    <w:uiPriority w:val="99"/>
    <w:unhideWhenUsed/>
    <w:rsid w:val="007528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1860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CPCPCM2045 Handle and store plumbing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2024-12-24T01:11:00Z</dcterms:created>
  <dcterms:modified xsi:type="dcterms:W3CDTF">2024-12-24T01:11:00Z</dcterms:modified>
</cp:coreProperties>
</file>