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00D1" w:rsidP="00E400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CPCPCM2039 Carry out interactive workplace communication</w:t>
      </w:r>
      <w:r>
        <w:fldChar w:fldCharType="end"/>
      </w:r>
    </w:p>
    <w:p w:rsidR="00E400D1" w:rsidP="00E400D1">
      <w:pPr>
        <w:pStyle w:val="Version"/>
        <w:sectPr w:rsidSect="001932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32B7" w:rsidP="001932B7">
      <w:pPr>
        <w:pStyle w:val="SuperHeading"/>
      </w:pPr>
      <w:r w:rsidRPr="001932B7">
        <w:t>Assessment Requirements for CPCPCM2039 Carry out intera</w:t>
      </w:r>
      <w:r w:rsidRPr="001932B7">
        <w:t>ctive workplace communication</w:t>
      </w:r>
    </w:p>
    <w:p w:rsidR="00000000" w:rsidRPr="001932B7" w:rsidP="001932B7">
      <w:pPr>
        <w:pStyle w:val="Heading1"/>
      </w:pPr>
      <w:bookmarkStart w:id="1" w:name="O_1132080"/>
      <w:bookmarkEnd w:id="1"/>
      <w:r w:rsidRPr="001932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05"/>
        <w:gridCol w:w="7513"/>
      </w:tblGrid>
      <w:tr w:rsidTr="001932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2B7">
            <w:pPr>
              <w:pStyle w:val="BodyText"/>
              <w:rPr>
                <w:lang w:val="en-NZ"/>
              </w:rPr>
            </w:pPr>
            <w:r w:rsidRPr="001932B7">
              <w:t>Release 1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2B7" w:rsidP="001932B7">
            <w:pPr>
              <w:pStyle w:val="BodyText"/>
            </w:pPr>
            <w:r w:rsidRPr="001932B7">
              <w:t>This version first released with CPC Construction, Plumbing and Services Training Package Release 5.0.</w:t>
            </w:r>
          </w:p>
          <w:p w:rsidR="00000000" w:rsidRPr="001932B7" w:rsidP="001932B7">
            <w:pPr>
              <w:pStyle w:val="BodyText"/>
            </w:pPr>
            <w:r w:rsidRPr="001932B7">
              <w:t>Supersedes and is equivalent to CPCPCM2039A Carry out interactive workplace communication.  Updated to meet the Standards for Training Packages 2012.</w:t>
            </w:r>
          </w:p>
        </w:tc>
      </w:tr>
    </w:tbl>
    <w:p w:rsidR="00000000" w:rsidRPr="001932B7" w:rsidP="001932B7">
      <w:pPr>
        <w:pStyle w:val="BodyText"/>
      </w:pPr>
    </w:p>
    <w:p w:rsidR="00000000" w:rsidRPr="001932B7" w:rsidP="001932B7">
      <w:pPr>
        <w:pStyle w:val="AllowPageBreak"/>
      </w:pPr>
    </w:p>
    <w:p w:rsidR="00000000" w:rsidRPr="001932B7" w:rsidP="001932B7">
      <w:pPr>
        <w:pStyle w:val="Heading1"/>
      </w:pPr>
      <w:bookmarkStart w:id="2" w:name="O_1132083"/>
      <w:bookmarkEnd w:id="2"/>
      <w:r w:rsidRPr="001932B7">
        <w:t>Performance Evidence</w:t>
      </w:r>
    </w:p>
    <w:p w:rsidR="00000000" w:rsidRPr="001932B7" w:rsidP="00E400D1">
      <w:pPr>
        <w:pStyle w:val="BodyText"/>
      </w:pPr>
      <w:r w:rsidRPr="001932B7">
        <w:t>To demonstrate competency, a candidate must meet the performance</w:t>
      </w:r>
      <w:r w:rsidRPr="001932B7">
        <w:t xml:space="preserve"> criteria for this unit by:</w:t>
      </w:r>
    </w:p>
    <w:p w:rsidR="00000000" w:rsidRPr="001932B7" w:rsidP="001932B7">
      <w:pPr>
        <w:pStyle w:val="ListBullet"/>
      </w:pPr>
      <w:r w:rsidRPr="001932B7">
        <w:t xml:space="preserve">communicating with others orally and non-verbally in a clear and accurate manner </w:t>
      </w:r>
    </w:p>
    <w:p w:rsidR="00000000" w:rsidRPr="001932B7" w:rsidP="001932B7">
      <w:pPr>
        <w:pStyle w:val="ListBullet"/>
      </w:pPr>
      <w:r w:rsidRPr="001932B7">
        <w:t>reading and interpreting workplace procedures, job instructions, job processes and equipment and operator instructions</w:t>
      </w:r>
    </w:p>
    <w:p w:rsidR="00000000" w:rsidRPr="001932B7" w:rsidP="001932B7">
      <w:pPr>
        <w:pStyle w:val="ListBullet"/>
      </w:pPr>
      <w:r w:rsidRPr="001932B7">
        <w:t>applying work activity sig</w:t>
      </w:r>
      <w:r w:rsidRPr="001932B7">
        <w:t xml:space="preserve">nage in accordance with regulatory and workplace requirements </w:t>
      </w:r>
    </w:p>
    <w:p w:rsidR="00000000" w:rsidRPr="001932B7" w:rsidP="001932B7">
      <w:pPr>
        <w:pStyle w:val="ListBullet"/>
      </w:pPr>
      <w:r w:rsidRPr="001932B7">
        <w:t>completing regulatory and workplace documentation.</w:t>
      </w:r>
    </w:p>
    <w:p w:rsidR="00000000" w:rsidRPr="001932B7" w:rsidP="001932B7">
      <w:pPr>
        <w:pStyle w:val="AllowPageBreak"/>
      </w:pPr>
    </w:p>
    <w:p w:rsidR="00000000" w:rsidRPr="001932B7" w:rsidP="001932B7">
      <w:pPr>
        <w:pStyle w:val="Heading1"/>
      </w:pPr>
      <w:bookmarkStart w:id="3" w:name="O_1132082"/>
      <w:bookmarkEnd w:id="3"/>
      <w:r w:rsidRPr="001932B7">
        <w:t>Knowledge Evidence</w:t>
      </w:r>
    </w:p>
    <w:p w:rsidR="00000000" w:rsidRPr="001932B7" w:rsidP="00E400D1">
      <w:pPr>
        <w:pStyle w:val="BodyText"/>
      </w:pPr>
      <w:r w:rsidRPr="001932B7">
        <w:t>To be competent in this unit, a candidate must demonstrate knowledge of:</w:t>
      </w:r>
    </w:p>
    <w:p w:rsidR="00000000" w:rsidRPr="001932B7" w:rsidP="001932B7">
      <w:pPr>
        <w:pStyle w:val="ListBullet"/>
      </w:pPr>
      <w:r w:rsidRPr="001932B7">
        <w:t xml:space="preserve">types of communication  </w:t>
      </w:r>
    </w:p>
    <w:p w:rsidR="00000000" w:rsidRPr="001932B7" w:rsidP="001932B7">
      <w:pPr>
        <w:pStyle w:val="ListBullet"/>
      </w:pPr>
      <w:r w:rsidRPr="001932B7">
        <w:t>non-verbal communication</w:t>
      </w:r>
    </w:p>
    <w:p w:rsidR="00000000" w:rsidRPr="001932B7" w:rsidP="001932B7">
      <w:pPr>
        <w:pStyle w:val="ListBullet"/>
      </w:pPr>
      <w:r w:rsidRPr="001932B7">
        <w:t>standardised signage</w:t>
      </w:r>
    </w:p>
    <w:p w:rsidR="00000000" w:rsidRPr="001932B7" w:rsidP="001932B7">
      <w:pPr>
        <w:pStyle w:val="ListBullet"/>
      </w:pPr>
      <w:r w:rsidRPr="001932B7">
        <w:t>visual signalling procedures</w:t>
      </w:r>
    </w:p>
    <w:p w:rsidR="00000000" w:rsidRPr="001932B7" w:rsidP="001932B7">
      <w:pPr>
        <w:pStyle w:val="ListBullet"/>
      </w:pPr>
      <w:r w:rsidRPr="001932B7">
        <w:t>types of workplace documentation</w:t>
      </w:r>
    </w:p>
    <w:p w:rsidR="00000000" w:rsidRPr="001932B7" w:rsidP="001932B7">
      <w:pPr>
        <w:pStyle w:val="ListBullet"/>
      </w:pPr>
      <w:r w:rsidRPr="001932B7">
        <w:t>how instructions are conveyed in the workplace</w:t>
      </w:r>
    </w:p>
    <w:p w:rsidR="00000000" w:rsidRPr="001932B7" w:rsidP="001932B7">
      <w:pPr>
        <w:pStyle w:val="ListBullet"/>
      </w:pPr>
      <w:r w:rsidRPr="001932B7">
        <w:t>how work schedules, charts, bulletins and memos are used</w:t>
      </w:r>
    </w:p>
    <w:p w:rsidR="00000000" w:rsidRPr="001932B7" w:rsidP="001932B7">
      <w:pPr>
        <w:pStyle w:val="ListBullet"/>
      </w:pPr>
      <w:r w:rsidRPr="001932B7">
        <w:t>industry-relevant technology to support oral</w:t>
      </w:r>
      <w:r w:rsidRPr="001932B7">
        <w:t xml:space="preserve"> communication</w:t>
      </w:r>
    </w:p>
    <w:p w:rsidR="00000000" w:rsidRPr="001932B7" w:rsidP="001932B7">
      <w:pPr>
        <w:pStyle w:val="ListBullet"/>
      </w:pPr>
      <w:r w:rsidRPr="001932B7">
        <w:t>industry terminology</w:t>
      </w:r>
    </w:p>
    <w:p w:rsidR="00000000" w:rsidRPr="001932B7" w:rsidP="001932B7">
      <w:pPr>
        <w:pStyle w:val="ListBullet"/>
      </w:pPr>
      <w:r w:rsidRPr="001932B7">
        <w:t>job safety analyses (JSAs) and safe work method statements (SWMSs).</w:t>
      </w:r>
    </w:p>
    <w:p w:rsidR="00000000" w:rsidRPr="001932B7" w:rsidP="001932B7">
      <w:pPr>
        <w:pStyle w:val="AllowPageBreak"/>
      </w:pPr>
    </w:p>
    <w:p w:rsidR="00000000" w:rsidRPr="001932B7" w:rsidP="001932B7">
      <w:pPr>
        <w:pStyle w:val="Heading1"/>
      </w:pPr>
      <w:bookmarkStart w:id="4" w:name="O_1132081"/>
      <w:bookmarkEnd w:id="4"/>
      <w:r w:rsidRPr="001932B7">
        <w:t>Assessment Conditions</w:t>
      </w:r>
    </w:p>
    <w:p w:rsidR="00000000" w:rsidRPr="001932B7" w:rsidP="00E400D1">
      <w:pPr>
        <w:pStyle w:val="BodyText"/>
      </w:pPr>
      <w:r w:rsidRPr="001932B7">
        <w:t>Assessors must meet the requirements for assessors contained in the Standards for Registered Training Organisat</w:t>
      </w:r>
      <w:r w:rsidRPr="001932B7">
        <w:t>ions.</w:t>
      </w:r>
    </w:p>
    <w:p w:rsidR="00000000" w:rsidRPr="001932B7" w:rsidP="00E400D1">
      <w:pPr>
        <w:pStyle w:val="BodyText"/>
      </w:pPr>
      <w:r w:rsidRPr="001932B7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1932B7" w:rsidP="001932B7">
      <w:pPr>
        <w:pStyle w:val="Heading1"/>
      </w:pPr>
      <w:bookmarkStart w:id="5" w:name="O_1132079"/>
      <w:bookmarkEnd w:id="5"/>
      <w:r w:rsidRPr="001932B7">
        <w:t>Links</w:t>
      </w:r>
    </w:p>
    <w:p w:rsidR="00000000" w:rsidRPr="001932B7" w:rsidP="00E400D1">
      <w:pPr>
        <w:pStyle w:val="BodyText"/>
      </w:pPr>
      <w:r w:rsidRPr="001932B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E386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932B7" w:rsidP="001932B7"/>
    <w:sectPr w:rsidSect="001932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2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2B7" w:rsidRPr="00E400D1" w:rsidP="00E400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2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0D1" w:rsidP="001932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00D1" w:rsidP="001932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400D1" w:rsidP="001932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2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0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32B7" w:rsidRPr="00E400D1" w:rsidP="00E400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2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0D1" w:rsidRPr="002D2AF8" w:rsidP="001932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CPCPCM2039 Carry out interactive workplace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400D1" w:rsidP="001932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62BB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E61F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2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32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32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32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32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32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32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32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32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32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32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32B7"/>
  </w:style>
  <w:style w:type="character" w:customStyle="1" w:styleId="Heading1Char">
    <w:name w:val="Heading 1 Char"/>
    <w:basedOn w:val="DefaultParagraphFont"/>
    <w:link w:val="Heading1"/>
    <w:rsid w:val="001932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32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32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32B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932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32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32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32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32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3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3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3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3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32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32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32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32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32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32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32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32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32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32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32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32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32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32B7"/>
    <w:rPr>
      <w:b/>
      <w:spacing w:val="0"/>
    </w:rPr>
  </w:style>
  <w:style w:type="paragraph" w:customStyle="1" w:styleId="SuperTitle">
    <w:name w:val="SuperTitle"/>
    <w:basedOn w:val="Title"/>
    <w:rsid w:val="001932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32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32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32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32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32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32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32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32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32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32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32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32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32B7"/>
    <w:rPr>
      <w:i/>
    </w:rPr>
  </w:style>
  <w:style w:type="paragraph" w:styleId="Caption">
    <w:name w:val="caption"/>
    <w:basedOn w:val="BodyText"/>
    <w:next w:val="Normal"/>
    <w:qFormat/>
    <w:rsid w:val="001932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32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32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32B7"/>
  </w:style>
  <w:style w:type="paragraph" w:styleId="TableofFigures">
    <w:name w:val="table of figures"/>
    <w:basedOn w:val="Normal"/>
    <w:next w:val="Normal"/>
    <w:semiHidden/>
    <w:rsid w:val="001932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32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32B7"/>
    <w:rPr>
      <w:rFonts w:ascii="Wingdings" w:hAnsi="Wingdings"/>
    </w:rPr>
  </w:style>
  <w:style w:type="paragraph" w:customStyle="1" w:styleId="TableHeading">
    <w:name w:val="Table Heading"/>
    <w:basedOn w:val="HeadingBase"/>
    <w:rsid w:val="001932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32B7"/>
    <w:rPr>
      <w:color w:val="0033CC"/>
      <w:u w:val="none"/>
    </w:rPr>
  </w:style>
  <w:style w:type="paragraph" w:customStyle="1" w:styleId="BodyTextRight">
    <w:name w:val="Body Text Right"/>
    <w:basedOn w:val="BodyText"/>
    <w:rsid w:val="001932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32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32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32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32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32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32B7"/>
    <w:rPr>
      <w:sz w:val="32"/>
    </w:rPr>
  </w:style>
  <w:style w:type="paragraph" w:customStyle="1" w:styleId="HeadingProcedure">
    <w:name w:val="Heading Procedure"/>
    <w:basedOn w:val="HeadingBase"/>
    <w:next w:val="Normal"/>
    <w:rsid w:val="001932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32B7"/>
    <w:pPr>
      <w:spacing w:before="60" w:after="60"/>
    </w:pPr>
  </w:style>
  <w:style w:type="paragraph" w:styleId="ListContinue">
    <w:name w:val="List Continue"/>
    <w:basedOn w:val="List"/>
    <w:rsid w:val="001932B7"/>
    <w:pPr>
      <w:ind w:firstLine="0"/>
    </w:pPr>
  </w:style>
  <w:style w:type="paragraph" w:customStyle="1" w:styleId="ListNote">
    <w:name w:val="List Note"/>
    <w:basedOn w:val="List"/>
    <w:rsid w:val="001932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32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32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32B7"/>
    <w:rPr>
      <w:rFonts w:ascii="Courier New" w:hAnsi="Courier New"/>
    </w:rPr>
  </w:style>
  <w:style w:type="paragraph" w:customStyle="1" w:styleId="NoteBullet">
    <w:name w:val="Note Bullet"/>
    <w:basedOn w:val="Note"/>
    <w:rsid w:val="001932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32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32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32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32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32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32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32B7"/>
    <w:rPr>
      <w:b/>
      <w:smallCaps/>
    </w:rPr>
  </w:style>
  <w:style w:type="paragraph" w:customStyle="1" w:styleId="TableListNumber">
    <w:name w:val="Table List Number"/>
    <w:basedOn w:val="ListNumber"/>
    <w:rsid w:val="001932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32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32B7"/>
    <w:pPr>
      <w:numPr>
        <w:numId w:val="8"/>
      </w:numPr>
    </w:pPr>
  </w:style>
  <w:style w:type="paragraph" w:customStyle="1" w:styleId="ListAlpha2">
    <w:name w:val="List Alpha 2"/>
    <w:basedOn w:val="List2"/>
    <w:rsid w:val="001932B7"/>
    <w:pPr>
      <w:numPr>
        <w:numId w:val="7"/>
      </w:numPr>
    </w:pPr>
  </w:style>
  <w:style w:type="paragraph" w:styleId="List2">
    <w:name w:val="List 2"/>
    <w:basedOn w:val="BodyText"/>
    <w:rsid w:val="001932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32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32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32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32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32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32B7"/>
    <w:pPr>
      <w:numPr>
        <w:numId w:val="3"/>
      </w:numPr>
    </w:pPr>
  </w:style>
  <w:style w:type="paragraph" w:styleId="ListContinue2">
    <w:name w:val="List Continue 2"/>
    <w:basedOn w:val="List2"/>
    <w:rsid w:val="001932B7"/>
    <w:pPr>
      <w:ind w:firstLine="0"/>
    </w:pPr>
  </w:style>
  <w:style w:type="paragraph" w:styleId="ListContinue3">
    <w:name w:val="List Continue 3"/>
    <w:basedOn w:val="List3"/>
    <w:rsid w:val="001932B7"/>
    <w:pPr>
      <w:ind w:left="1021" w:firstLine="0"/>
    </w:pPr>
  </w:style>
  <w:style w:type="paragraph" w:styleId="ListContinue4">
    <w:name w:val="List Continue 4"/>
    <w:basedOn w:val="List4"/>
    <w:rsid w:val="001932B7"/>
    <w:pPr>
      <w:ind w:firstLine="0"/>
    </w:pPr>
  </w:style>
  <w:style w:type="paragraph" w:styleId="ListContinue5">
    <w:name w:val="List Continue 5"/>
    <w:basedOn w:val="List5"/>
    <w:rsid w:val="001932B7"/>
    <w:pPr>
      <w:ind w:firstLine="0"/>
    </w:pPr>
  </w:style>
  <w:style w:type="paragraph" w:styleId="ListNumber3">
    <w:name w:val="List Number 3"/>
    <w:basedOn w:val="List3"/>
    <w:rsid w:val="001932B7"/>
    <w:pPr>
      <w:numPr>
        <w:numId w:val="4"/>
      </w:numPr>
    </w:pPr>
  </w:style>
  <w:style w:type="paragraph" w:styleId="ListNumber4">
    <w:name w:val="List Number 4"/>
    <w:basedOn w:val="List4"/>
    <w:rsid w:val="001932B7"/>
    <w:pPr>
      <w:numPr>
        <w:numId w:val="5"/>
      </w:numPr>
    </w:pPr>
  </w:style>
  <w:style w:type="paragraph" w:styleId="ListNumber5">
    <w:name w:val="List Number 5"/>
    <w:basedOn w:val="List5"/>
    <w:rsid w:val="001932B7"/>
    <w:pPr>
      <w:numPr>
        <w:numId w:val="6"/>
      </w:numPr>
    </w:pPr>
  </w:style>
  <w:style w:type="paragraph" w:styleId="BlockText">
    <w:name w:val="Block Text"/>
    <w:basedOn w:val="Normal"/>
    <w:rsid w:val="001932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32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32B7"/>
    <w:rPr>
      <w:sz w:val="16"/>
      <w:vertAlign w:val="superscript"/>
    </w:rPr>
  </w:style>
  <w:style w:type="character" w:customStyle="1" w:styleId="Symbols">
    <w:name w:val="Symbols"/>
    <w:basedOn w:val="DefaultParagraphFont"/>
    <w:rsid w:val="001932B7"/>
    <w:rPr>
      <w:rFonts w:ascii="Symbol" w:hAnsi="Symbol"/>
    </w:rPr>
  </w:style>
  <w:style w:type="character" w:customStyle="1" w:styleId="MenuOptions">
    <w:name w:val="Menu Options"/>
    <w:basedOn w:val="DefaultParagraphFont"/>
    <w:rsid w:val="001932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32B7"/>
    <w:rPr>
      <w:b/>
    </w:rPr>
  </w:style>
  <w:style w:type="character" w:customStyle="1" w:styleId="Underlined">
    <w:name w:val="Underlined"/>
    <w:basedOn w:val="DefaultParagraphFont"/>
    <w:rsid w:val="001932B7"/>
    <w:rPr>
      <w:u w:val="single"/>
    </w:rPr>
  </w:style>
  <w:style w:type="paragraph" w:customStyle="1" w:styleId="TableBodyTextRight">
    <w:name w:val="Table Body Text Right"/>
    <w:basedOn w:val="TableBodyText"/>
    <w:rsid w:val="001932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32B7"/>
    <w:rPr>
      <w:sz w:val="18"/>
    </w:rPr>
  </w:style>
  <w:style w:type="paragraph" w:customStyle="1" w:styleId="BodySmallRight">
    <w:name w:val="Body Small Right"/>
    <w:basedOn w:val="BodyTextRight"/>
    <w:rsid w:val="001932B7"/>
    <w:rPr>
      <w:sz w:val="18"/>
      <w:szCs w:val="18"/>
    </w:rPr>
  </w:style>
  <w:style w:type="paragraph" w:customStyle="1" w:styleId="MarginEdition">
    <w:name w:val="Margin Edition"/>
    <w:basedOn w:val="MarginNote"/>
    <w:rsid w:val="001932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32B7"/>
    <w:rPr>
      <w:sz w:val="2"/>
      <w:szCs w:val="2"/>
    </w:rPr>
  </w:style>
  <w:style w:type="character" w:customStyle="1" w:styleId="Small">
    <w:name w:val="Small"/>
    <w:basedOn w:val="DefaultParagraphFont"/>
    <w:rsid w:val="001932B7"/>
    <w:rPr>
      <w:sz w:val="16"/>
    </w:rPr>
  </w:style>
  <w:style w:type="paragraph" w:customStyle="1" w:styleId="WideTable">
    <w:name w:val="Wide Table"/>
    <w:basedOn w:val="Normal"/>
    <w:rsid w:val="001932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32B7"/>
  </w:style>
  <w:style w:type="paragraph" w:styleId="Quote">
    <w:name w:val="Quote"/>
    <w:basedOn w:val="Heading1"/>
    <w:link w:val="QuoteChar"/>
    <w:qFormat/>
    <w:rsid w:val="001932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32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32B7"/>
    <w:pPr>
      <w:pageBreakBefore/>
    </w:pPr>
  </w:style>
  <w:style w:type="paragraph" w:customStyle="1" w:styleId="Border">
    <w:name w:val="Border"/>
    <w:basedOn w:val="Normal"/>
    <w:qFormat/>
    <w:rsid w:val="001932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32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2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2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32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32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32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32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32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32B7"/>
    <w:rPr>
      <w:u w:val="single"/>
    </w:rPr>
  </w:style>
  <w:style w:type="character" w:customStyle="1" w:styleId="BoldandItalics">
    <w:name w:val="Bold and Italics"/>
    <w:qFormat/>
    <w:rsid w:val="001932B7"/>
    <w:rPr>
      <w:b/>
      <w:i/>
      <w:u w:val="none"/>
    </w:rPr>
  </w:style>
  <w:style w:type="paragraph" w:styleId="BalloonText">
    <w:name w:val="Balloon Text"/>
    <w:basedOn w:val="Normal"/>
    <w:link w:val="BalloonTextChar"/>
    <w:rsid w:val="001932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32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32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32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32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32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32B7"/>
    <w:pPr>
      <w:spacing w:before="0" w:after="0"/>
    </w:pPr>
  </w:style>
  <w:style w:type="paragraph" w:customStyle="1" w:styleId="BodyTextBold">
    <w:name w:val="Body Text Bold"/>
    <w:basedOn w:val="BodyText"/>
    <w:qFormat/>
    <w:rsid w:val="001932B7"/>
    <w:rPr>
      <w:b/>
    </w:rPr>
  </w:style>
  <w:style w:type="character" w:styleId="Hyperlink">
    <w:name w:val="Hyperlink"/>
    <w:basedOn w:val="DefaultParagraphFont"/>
    <w:uiPriority w:val="99"/>
    <w:unhideWhenUsed/>
    <w:rsid w:val="00E400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255</Words>
  <Characters>1839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CPCPCM2039 Carry out interactive workplace communication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2024-12-24T01:08:00Z</dcterms:created>
  <dcterms:modified xsi:type="dcterms:W3CDTF">2024-12-24T01:08:00Z</dcterms:modified>
</cp:coreProperties>
</file>