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3007" w:rsidP="000130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CPCCWC3002 Install and finish plasterboard and fibre cement sheeting to arch substrate</w:t>
      </w:r>
      <w:r>
        <w:fldChar w:fldCharType="end"/>
      </w:r>
    </w:p>
    <w:p w:rsidR="00013007" w:rsidP="00013007">
      <w:pPr>
        <w:pStyle w:val="Version"/>
        <w:sectPr w:rsidSect="00E524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E524D6" w:rsidP="00E524D6">
      <w:pPr>
        <w:pStyle w:val="SuperHeading"/>
      </w:pPr>
      <w:r w:rsidRPr="00E524D6">
        <w:t>CPCCWC3002 Install and finish plasterboard and fibre cement sheeting to arch substrate</w:t>
      </w:r>
    </w:p>
    <w:p w:rsidR="00000000" w:rsidRPr="00E524D6" w:rsidP="00E524D6">
      <w:pPr>
        <w:pStyle w:val="Heading1"/>
      </w:pPr>
      <w:bookmarkStart w:id="1" w:name="O_1291149"/>
      <w:bookmarkEnd w:id="1"/>
      <w:r w:rsidRPr="00E524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Updated reference to general construction induction training program.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4D6" w:rsidP="00E524D6">
            <w:pPr>
              <w:pStyle w:val="BodyText"/>
            </w:pPr>
            <w:r w:rsidRPr="00E524D6">
              <w:t>This version first released with CPC Construction, Plumbing and Services Training Package Release 6.2.</w:t>
            </w:r>
          </w:p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Correction to prerequisite unit code from CPPWHS2001 Apply WHS requirements, policies and procedures in the construction industry to CPCCWHS2001 Apply WH</w:t>
            </w:r>
            <w:r w:rsidRPr="00E524D6">
              <w:t>S requirements, policies and procedures in the construction industry.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4D6" w:rsidP="00E524D6">
            <w:pPr>
              <w:pStyle w:val="BodyText"/>
            </w:pPr>
            <w:r w:rsidRPr="00E524D6">
              <w:t>This version first released with CPC Construction, Plumbing and Services Training Package Release 5.1.</w:t>
            </w:r>
          </w:p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Formatting correction to Elements and Performance Criteria.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4D6" w:rsidP="00E524D6">
            <w:pPr>
              <w:pStyle w:val="BodyText"/>
            </w:pPr>
            <w:r w:rsidRPr="00E524D6">
              <w:t>T</w:t>
            </w:r>
            <w:r w:rsidRPr="00E524D6">
              <w:t>his version first released with CPC Construction, Plumbing and Services Training Package Release 5.0.</w:t>
            </w:r>
          </w:p>
          <w:p w:rsidR="00000000" w:rsidRPr="00E524D6" w:rsidP="00E524D6">
            <w:pPr>
              <w:pStyle w:val="BodyText"/>
            </w:pPr>
            <w:r w:rsidRPr="00E524D6">
              <w:t>Supersedes and equivalent to CPCCWC3002A Install and finish plasterboard and fibre cement sheeting to arches.  Change to title.  Updated to meet the Stand</w:t>
            </w:r>
            <w:r w:rsidRPr="00E524D6">
              <w:t>ards for Training Packages 2012.</w:t>
            </w:r>
          </w:p>
        </w:tc>
      </w:tr>
    </w:tbl>
    <w:p w:rsidR="00000000" w:rsidRPr="00E524D6" w:rsidP="00E524D6">
      <w:pPr>
        <w:pStyle w:val="BodyText"/>
      </w:pPr>
    </w:p>
    <w:p w:rsidR="00000000" w:rsidRPr="00E524D6" w:rsidP="00E524D6">
      <w:pPr>
        <w:pStyle w:val="AllowPageBreak"/>
      </w:pPr>
    </w:p>
    <w:p w:rsidR="00000000" w:rsidRPr="00E524D6" w:rsidP="00E524D6">
      <w:pPr>
        <w:pStyle w:val="Heading1"/>
      </w:pPr>
      <w:bookmarkStart w:id="2" w:name="O_1291148"/>
      <w:bookmarkEnd w:id="2"/>
      <w:r w:rsidRPr="00E524D6">
        <w:t>Application</w:t>
      </w:r>
    </w:p>
    <w:p w:rsidR="00000000" w:rsidRPr="00E524D6" w:rsidP="00013007">
      <w:pPr>
        <w:pStyle w:val="BodyText"/>
      </w:pPr>
      <w:r w:rsidRPr="00E524D6">
        <w:t xml:space="preserve">This unit of competency specifies the skills and knowledge required to fix and finish plasterboard and fibre cement sheeting to arch substrate. </w:t>
      </w:r>
    </w:p>
    <w:p w:rsidR="00000000" w:rsidRPr="00E524D6" w:rsidP="00013007">
      <w:pPr>
        <w:pStyle w:val="BodyText"/>
      </w:pPr>
      <w:r w:rsidRPr="00E524D6">
        <w:t>A person working at this level would be expected to take responsibility for organising and completing tasks assigned to them without close supervision.</w:t>
      </w:r>
    </w:p>
    <w:p w:rsidR="00000000" w:rsidRPr="00E524D6" w:rsidP="00013007">
      <w:pPr>
        <w:pStyle w:val="BodyText"/>
      </w:pPr>
      <w:r w:rsidRPr="00E524D6">
        <w:t>Completion of the general construction induction training program specified by the model Code of Practic</w:t>
      </w:r>
      <w:r w:rsidRPr="00E524D6">
        <w:t xml:space="preserve">e for Construction Work is required for any person who is to carry out construction work.  Achievement of unit </w:t>
      </w:r>
      <w:r w:rsidRPr="00E524D6">
        <w:rPr>
          <w:rStyle w:val="Emphasis"/>
        </w:rPr>
        <w:t>CPCWHS1001</w:t>
      </w:r>
      <w:r w:rsidRPr="00E524D6">
        <w:t xml:space="preserve"> </w:t>
      </w:r>
      <w:r w:rsidRPr="00E524D6">
        <w:rPr>
          <w:rStyle w:val="Emphasis"/>
        </w:rPr>
        <w:t xml:space="preserve">Prepare to work safely in the construction industry </w:t>
      </w:r>
      <w:r w:rsidRPr="00E524D6">
        <w:t>meets this requirement.</w:t>
      </w:r>
    </w:p>
    <w:p w:rsidR="00000000" w:rsidRPr="00E524D6" w:rsidP="00013007">
      <w:pPr>
        <w:pStyle w:val="BodyText"/>
      </w:pPr>
      <w:r w:rsidRPr="00E524D6">
        <w:t>No licensing, legislative or certification requirements ap</w:t>
      </w:r>
      <w:r w:rsidRPr="00E524D6">
        <w:t>ply to this unit at the time of publication.</w:t>
      </w:r>
    </w:p>
    <w:p w:rsidR="00000000" w:rsidRPr="00E524D6" w:rsidP="00E524D6">
      <w:pPr>
        <w:pStyle w:val="Heading1"/>
      </w:pPr>
      <w:bookmarkStart w:id="3" w:name="O_1291147"/>
      <w:bookmarkEnd w:id="3"/>
      <w:r w:rsidRPr="00E524D6">
        <w:t>Pre-requisite Unit</w:t>
      </w:r>
    </w:p>
    <w:p w:rsidR="00000000" w:rsidRPr="00E524D6" w:rsidP="00013007">
      <w:pPr>
        <w:pStyle w:val="BodyText"/>
      </w:pPr>
      <w:r w:rsidRPr="00E524D6">
        <w:t>CPCCWHS2001 Apply WHS requirements, policies and procedures in the construction industry.</w:t>
      </w:r>
    </w:p>
    <w:p w:rsidR="00000000" w:rsidRPr="00E524D6" w:rsidP="00E524D6">
      <w:pPr>
        <w:pStyle w:val="Heading1"/>
      </w:pPr>
      <w:bookmarkStart w:id="4" w:name="O_1291146"/>
      <w:bookmarkEnd w:id="4"/>
      <w:r w:rsidRPr="00E524D6">
        <w:t>Unit Sector</w:t>
      </w:r>
    </w:p>
    <w:p w:rsidR="00000000" w:rsidRPr="00E524D6" w:rsidP="00013007">
      <w:pPr>
        <w:pStyle w:val="BodyText"/>
      </w:pPr>
      <w:r w:rsidRPr="00E524D6">
        <w:t>Wall and ceiling</w:t>
      </w:r>
    </w:p>
    <w:p w:rsidR="00000000" w:rsidRPr="00E524D6" w:rsidP="00E524D6">
      <w:pPr>
        <w:pStyle w:val="Heading1"/>
      </w:pPr>
      <w:bookmarkStart w:id="5" w:name="O_1291145"/>
      <w:bookmarkEnd w:id="5"/>
      <w:r w:rsidRPr="00E524D6">
        <w:t>Elements and Per</w:t>
      </w:r>
      <w:r w:rsidRPr="00E524D6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Performance criteria describe what needs to be done to demonstrate achievement of the element.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Read and interpret work instructions and plan sequence of work.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Plan all work to comply with laws and regulations, the National Construction Code (NCC), Australian Standards, work health and safety (WHS) and environmental requirements, manufacturers’ specifications, and workplace requirements.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Select and use per</w:t>
            </w:r>
            <w:r w:rsidRPr="00E524D6">
              <w:t>sonal protective equipment (PPE) for each stage of the task.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Inspect work site, assess hazards and apply risk controls, including required signage and barricades.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Select tools and equipment, check for serviceability and report any faults that may affect the safe operation of the equipment, tag equipment and set aside.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Select materials required for task, calculate quantities, handle safely and prepare and posi</w:t>
            </w:r>
            <w:r w:rsidRPr="00E524D6">
              <w:t>tion ready for use.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Prepare work area for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 xml:space="preserve">Prepare work area and arch substrate for application of sheeting. 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Check timber/steel wall framing for straightness and plumb and rectify or report any faults.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Fix plasterboard and fibre cement products to arch substrate.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Measure and mark materials to work requirements and for minimal wastage.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Cut sheets to fit with clearances.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Fix sheets with mechanical fastenings or combined adhesive/ fasteners.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Joint and finish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Apply additional design details and features.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Install beading to design requirements.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Complete jointing and finishing of plasterboard and fibre cement sheeting.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Clear work area and dispose of, reuse or recycle materials.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4D6" w:rsidP="00E524D6">
            <w:pPr>
              <w:pStyle w:val="BodyText"/>
            </w:pPr>
            <w:r w:rsidRPr="00E524D6">
              <w:t>Clean, check, maintain and store tools and equipment in accordance with manufacturers’</w:t>
            </w:r>
            <w:r w:rsidRPr="00E524D6">
              <w:t xml:space="preserve"> specifications.</w:t>
            </w:r>
          </w:p>
        </w:tc>
      </w:tr>
    </w:tbl>
    <w:p w:rsidR="00000000" w:rsidRPr="00E524D6" w:rsidP="00E524D6">
      <w:pPr>
        <w:pStyle w:val="BodyText"/>
      </w:pPr>
    </w:p>
    <w:p w:rsidR="00000000" w:rsidRPr="00E524D6" w:rsidP="00E524D6">
      <w:pPr>
        <w:pStyle w:val="AllowPageBreak"/>
      </w:pPr>
    </w:p>
    <w:p w:rsidR="00000000" w:rsidRPr="00E524D6" w:rsidP="00E524D6">
      <w:pPr>
        <w:pStyle w:val="Heading1"/>
      </w:pPr>
      <w:bookmarkStart w:id="6" w:name="O_1291144"/>
      <w:bookmarkEnd w:id="6"/>
      <w:r w:rsidRPr="00E524D6">
        <w:t>Foundation Skills</w:t>
      </w:r>
    </w:p>
    <w:p w:rsidR="00000000" w:rsidRPr="00E524D6" w:rsidP="00013007">
      <w:pPr>
        <w:pStyle w:val="BodyText"/>
      </w:pPr>
      <w:r w:rsidRPr="00E524D6">
        <w:t xml:space="preserve">Foundation skills essential to performance are explicit in the performance criteria of this unit of competency. </w:t>
      </w:r>
    </w:p>
    <w:p w:rsidR="00000000" w:rsidRPr="00E524D6" w:rsidP="00E524D6">
      <w:pPr>
        <w:pStyle w:val="Heading1"/>
      </w:pPr>
      <w:bookmarkStart w:id="7" w:name="O_1291143"/>
      <w:bookmarkEnd w:id="7"/>
      <w:r w:rsidRPr="00E524D6">
        <w:t>Unit Mapping Information</w:t>
      </w:r>
    </w:p>
    <w:p w:rsidR="00000000" w:rsidRPr="00E524D6" w:rsidP="00013007">
      <w:pPr>
        <w:pStyle w:val="BodyText"/>
      </w:pPr>
      <w:r w:rsidRPr="00E524D6">
        <w:t>Supersedes and equivalent to CPCCWC3002A In</w:t>
      </w:r>
      <w:r w:rsidRPr="00E524D6">
        <w:t>stall and finish plasterboard and fibre cement sheeting to arches.</w:t>
      </w:r>
    </w:p>
    <w:p w:rsidR="00000000" w:rsidRPr="00E524D6" w:rsidP="00E524D6">
      <w:pPr>
        <w:pStyle w:val="Heading1"/>
      </w:pPr>
      <w:bookmarkStart w:id="8" w:name="O_1291151"/>
      <w:bookmarkEnd w:id="8"/>
      <w:r w:rsidRPr="00E524D6">
        <w:t>Links</w:t>
      </w:r>
    </w:p>
    <w:p w:rsidR="00000000" w:rsidRPr="00E524D6" w:rsidP="00013007">
      <w:pPr>
        <w:pStyle w:val="BodyText"/>
      </w:pPr>
      <w:r w:rsidRPr="00E524D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D00C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524D6" w:rsidP="00013007">
      <w:pPr>
        <w:pStyle w:val="BodyText"/>
        <w:sectPr w:rsidSect="00E524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24D6" w:rsidP="00E524D6">
      <w:pPr>
        <w:pStyle w:val="SuperHeading"/>
      </w:pPr>
      <w:r w:rsidRPr="00E524D6">
        <w:t>Assessment Requirements for CPCCWC3002 Inst</w:t>
      </w:r>
      <w:r w:rsidRPr="00E524D6">
        <w:t>all and finish plasterboard and fibre cement sheeting to arch substrate</w:t>
      </w:r>
    </w:p>
    <w:p w:rsidR="00000000" w:rsidRPr="00E524D6" w:rsidP="00E524D6">
      <w:pPr>
        <w:pStyle w:val="Heading1"/>
      </w:pPr>
      <w:bookmarkStart w:id="9" w:name="O_1291141"/>
      <w:bookmarkEnd w:id="9"/>
      <w:r w:rsidRPr="00E524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Updated reference to general construction induction training program.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4D6" w:rsidP="00E524D6">
            <w:pPr>
              <w:pStyle w:val="BodyText"/>
            </w:pPr>
            <w:r w:rsidRPr="00E524D6">
              <w:t>This version first released with CPC Construction, Plu</w:t>
            </w:r>
            <w:r w:rsidRPr="00E524D6">
              <w:t>mbing and Services Training Package Release 6.2.</w:t>
            </w:r>
          </w:p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Correction to prerequisite unit code from CPPWHS2001 Apply WHS requirements, policies and procedures in the construction industry to CPCCWHS2001 Apply WHS requirements, policies and procedures in the constru</w:t>
            </w:r>
            <w:r w:rsidRPr="00E524D6">
              <w:t>ction industry.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4D6" w:rsidP="00E524D6">
            <w:pPr>
              <w:pStyle w:val="BodyText"/>
            </w:pPr>
            <w:r w:rsidRPr="00E524D6">
              <w:t>This version first released with CPC Construction, Plumbing and Services Training Package Release 5.1.</w:t>
            </w:r>
          </w:p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Formatting correction to Elements and Performance Criteria.</w:t>
            </w:r>
          </w:p>
        </w:tc>
      </w:tr>
      <w:tr w:rsidTr="00E5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4D6">
            <w:pPr>
              <w:pStyle w:val="BodyText"/>
              <w:rPr>
                <w:lang w:val="en-NZ"/>
              </w:rPr>
            </w:pPr>
            <w:r w:rsidRPr="00E524D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4D6" w:rsidP="00E524D6">
            <w:pPr>
              <w:pStyle w:val="BodyText"/>
            </w:pPr>
            <w:r w:rsidRPr="00E524D6">
              <w:t>This version first released with CPC Construction, Plum</w:t>
            </w:r>
            <w:r w:rsidRPr="00E524D6">
              <w:t>bing and Services Training Package Release 5.0.</w:t>
            </w:r>
          </w:p>
          <w:p w:rsidR="00000000" w:rsidRPr="00E524D6" w:rsidP="00E524D6">
            <w:pPr>
              <w:pStyle w:val="BodyText"/>
            </w:pPr>
            <w:r w:rsidRPr="00E524D6">
              <w:t>Supersedes and equivalent to CPCCWC3002A Install and finish plasterboard and fibre cement sheeting to arches.  Change to title.  Updated to meet the Standards for Training Packages 2012.</w:t>
            </w:r>
          </w:p>
        </w:tc>
      </w:tr>
    </w:tbl>
    <w:p w:rsidR="00000000" w:rsidRPr="00E524D6" w:rsidP="00E524D6">
      <w:pPr>
        <w:pStyle w:val="BodyText"/>
      </w:pPr>
    </w:p>
    <w:p w:rsidR="00000000" w:rsidRPr="00E524D6" w:rsidP="00E524D6">
      <w:pPr>
        <w:pStyle w:val="AllowPageBreak"/>
      </w:pPr>
    </w:p>
    <w:p w:rsidR="00000000" w:rsidRPr="00E524D6" w:rsidP="00E524D6">
      <w:pPr>
        <w:pStyle w:val="Heading1"/>
      </w:pPr>
      <w:bookmarkStart w:id="10" w:name="O_1291140"/>
      <w:bookmarkEnd w:id="10"/>
      <w:r w:rsidRPr="00E524D6">
        <w:t>Performance Evidence</w:t>
      </w:r>
    </w:p>
    <w:p w:rsidR="00000000" w:rsidRPr="00E524D6" w:rsidP="00013007">
      <w:pPr>
        <w:pStyle w:val="BodyText"/>
      </w:pPr>
      <w:r w:rsidRPr="00E524D6">
        <w:t>To demonstrate competency, a candidate must satisfy all of the elements, performance criteria and foundation skills of this unit by:</w:t>
      </w:r>
    </w:p>
    <w:p w:rsidR="00000000" w:rsidRPr="00E524D6" w:rsidP="00E524D6">
      <w:pPr>
        <w:pStyle w:val="ListBullet"/>
      </w:pPr>
      <w:r w:rsidRPr="00E524D6">
        <w:t>installing and finishing to specification, one plasterboard arch with:</w:t>
      </w:r>
    </w:p>
    <w:p w:rsidR="00000000" w:rsidRPr="00E524D6" w:rsidP="00E524D6">
      <w:pPr>
        <w:pStyle w:val="ListBullet2"/>
      </w:pPr>
      <w:r w:rsidRPr="00E524D6">
        <w:t>a minimum of two sheets</w:t>
      </w:r>
    </w:p>
    <w:p w:rsidR="00000000" w:rsidRPr="00E524D6" w:rsidP="00E524D6">
      <w:pPr>
        <w:pStyle w:val="ListBullet2"/>
      </w:pPr>
      <w:r w:rsidRPr="00E524D6">
        <w:t>wall and corner junctions</w:t>
      </w:r>
    </w:p>
    <w:p w:rsidR="00000000" w:rsidRPr="00E524D6" w:rsidP="00E524D6">
      <w:pPr>
        <w:pStyle w:val="ListBullet2"/>
      </w:pPr>
      <w:r w:rsidRPr="00E524D6">
        <w:t>application or arch beads</w:t>
      </w:r>
    </w:p>
    <w:p w:rsidR="00000000" w:rsidRPr="00E524D6" w:rsidP="00E524D6">
      <w:pPr>
        <w:pStyle w:val="ListBullet2"/>
      </w:pPr>
      <w:r w:rsidRPr="00E524D6">
        <w:t>mechanical or adhesive fixing systems</w:t>
      </w:r>
    </w:p>
    <w:p w:rsidR="00000000" w:rsidRPr="00E524D6" w:rsidP="00E524D6">
      <w:pPr>
        <w:pStyle w:val="ListBullet"/>
      </w:pPr>
      <w:r w:rsidRPr="00E524D6">
        <w:t>setting out to specification one each of segmental, gothic, elliptical, Tudor and ogee arches.</w:t>
      </w:r>
    </w:p>
    <w:p w:rsidR="00000000" w:rsidRPr="00E524D6" w:rsidP="00013007">
      <w:pPr>
        <w:pStyle w:val="BodyText"/>
      </w:pPr>
      <w:r w:rsidRPr="00E524D6">
        <w:t>All work must be performed to the standard required in the workplace a</w:t>
      </w:r>
      <w:r w:rsidRPr="00E524D6">
        <w:t>nd must comply with the National Construction Code (NCC), Commonwealth and state/territory laws and regulations, Australian Standards, work health and safety (WHS) and environmental requirements, manufacturers’ specifications, and workplace requirements.</w:t>
      </w:r>
    </w:p>
    <w:p w:rsidR="00000000" w:rsidRPr="00E524D6" w:rsidP="00E524D6">
      <w:pPr>
        <w:pStyle w:val="Heading1"/>
      </w:pPr>
      <w:bookmarkStart w:id="11" w:name="O_1291139"/>
      <w:bookmarkEnd w:id="11"/>
      <w:r w:rsidRPr="00E524D6">
        <w:t>Knowledge Evidence</w:t>
      </w:r>
    </w:p>
    <w:p w:rsidR="00000000" w:rsidRPr="00E524D6" w:rsidP="00013007">
      <w:pPr>
        <w:pStyle w:val="BodyText"/>
      </w:pPr>
      <w:r w:rsidRPr="00E524D6">
        <w:t>To be competent in this unit, a candidate must demonstrate knowledge of:</w:t>
      </w:r>
    </w:p>
    <w:p w:rsidR="00000000" w:rsidRPr="00E524D6" w:rsidP="00E524D6">
      <w:pPr>
        <w:pStyle w:val="ListBullet"/>
      </w:pPr>
      <w:r w:rsidRPr="00E524D6">
        <w:t>compliance requirements of the National Construction Code and Australian Standards for installing and finishing plasterboard and fibre cement she</w:t>
      </w:r>
      <w:r w:rsidRPr="00E524D6">
        <w:t>eting to arch substrates</w:t>
      </w:r>
    </w:p>
    <w:p w:rsidR="00000000" w:rsidRPr="00E524D6" w:rsidP="00E524D6">
      <w:pPr>
        <w:pStyle w:val="ListBullet"/>
      </w:pPr>
      <w:r w:rsidRPr="00E524D6">
        <w:t>quality policies and standards for installing and finishing plasterboard and fibre cement sheeting to arch substrates</w:t>
      </w:r>
    </w:p>
    <w:p w:rsidR="00000000" w:rsidRPr="00E524D6" w:rsidP="00E524D6">
      <w:pPr>
        <w:pStyle w:val="ListBullet"/>
      </w:pPr>
      <w:r w:rsidRPr="00E524D6">
        <w:t>safety requirements for installing and finishing plasterboard and fibre cement sheeting to arches, including pers</w:t>
      </w:r>
      <w:r w:rsidRPr="00E524D6">
        <w:t>onal protective equipment (PPE), job safety analyses, safe work method statements and safety data sheets</w:t>
      </w:r>
    </w:p>
    <w:p w:rsidR="00000000" w:rsidRPr="00E524D6" w:rsidP="00E524D6">
      <w:pPr>
        <w:pStyle w:val="ListBullet"/>
      </w:pPr>
      <w:r w:rsidRPr="00E524D6">
        <w:t>environmental requirements for installing and finishing plasterboard and fibre cement sheeting to arch substrates</w:t>
      </w:r>
    </w:p>
    <w:p w:rsidR="00000000" w:rsidRPr="00E524D6" w:rsidP="00E524D6">
      <w:pPr>
        <w:pStyle w:val="ListBullet"/>
      </w:pPr>
      <w:r w:rsidRPr="00E524D6">
        <w:t>plans, drawings and specifications for installing and finishing plasterboard and fibre cement sheeting to arch substrates</w:t>
      </w:r>
    </w:p>
    <w:p w:rsidR="00000000" w:rsidRPr="00E524D6" w:rsidP="00E524D6">
      <w:pPr>
        <w:pStyle w:val="ListBullet"/>
      </w:pPr>
      <w:r w:rsidRPr="00E524D6">
        <w:t>processes for the calculation of material requirements for installing and finishing plasterboard and fibre cement sheeting to arch sub</w:t>
      </w:r>
      <w:r w:rsidRPr="00E524D6">
        <w:t>strates</w:t>
      </w:r>
    </w:p>
    <w:p w:rsidR="00000000" w:rsidRPr="00E524D6" w:rsidP="00E524D6">
      <w:pPr>
        <w:pStyle w:val="ListBullet"/>
      </w:pPr>
      <w:r w:rsidRPr="00E524D6">
        <w:t>techniques for fixing materials to steel and timber frames for installing and finishing plasterboard and fibre cement sheeting to arch substrates</w:t>
      </w:r>
    </w:p>
    <w:p w:rsidR="00000000" w:rsidRPr="00E524D6" w:rsidP="00E524D6">
      <w:pPr>
        <w:pStyle w:val="ListBullet"/>
      </w:pPr>
      <w:r w:rsidRPr="00E524D6">
        <w:t>types, uses and limitations of materials used for installing and finishing plasterboard and fibre ceme</w:t>
      </w:r>
      <w:r w:rsidRPr="00E524D6">
        <w:t>nt sheeting to to arch substrates</w:t>
      </w:r>
    </w:p>
    <w:p w:rsidR="00000000" w:rsidRPr="00E524D6" w:rsidP="00E524D6">
      <w:pPr>
        <w:pStyle w:val="ListBullet"/>
      </w:pPr>
      <w:r w:rsidRPr="00E524D6">
        <w:t>arch types, options, uses and limitations, including:</w:t>
      </w:r>
    </w:p>
    <w:p w:rsidR="00000000" w:rsidRPr="00E524D6" w:rsidP="00E524D6">
      <w:pPr>
        <w:pStyle w:val="ListBullet2"/>
      </w:pPr>
      <w:r w:rsidRPr="00E524D6">
        <w:t>elliptical</w:t>
      </w:r>
    </w:p>
    <w:p w:rsidR="00000000" w:rsidRPr="00E524D6" w:rsidP="00E524D6">
      <w:pPr>
        <w:pStyle w:val="ListBullet2"/>
      </w:pPr>
      <w:r w:rsidRPr="00E524D6">
        <w:t>gothic</w:t>
      </w:r>
    </w:p>
    <w:p w:rsidR="00000000" w:rsidRPr="00E524D6" w:rsidP="00E524D6">
      <w:pPr>
        <w:pStyle w:val="ListBullet2"/>
      </w:pPr>
      <w:r w:rsidRPr="00E524D6">
        <w:t>may include</w:t>
      </w:r>
    </w:p>
    <w:p w:rsidR="00000000" w:rsidRPr="00E524D6" w:rsidP="00E524D6">
      <w:pPr>
        <w:pStyle w:val="ListBullet2"/>
      </w:pPr>
      <w:r w:rsidRPr="00E524D6">
        <w:t>ogees</w:t>
      </w:r>
    </w:p>
    <w:p w:rsidR="00000000" w:rsidRPr="00E524D6" w:rsidP="00E524D6">
      <w:pPr>
        <w:pStyle w:val="ListBullet2"/>
      </w:pPr>
      <w:r w:rsidRPr="00E524D6">
        <w:t>segmental</w:t>
      </w:r>
    </w:p>
    <w:p w:rsidR="00000000" w:rsidRPr="00E524D6" w:rsidP="00E524D6">
      <w:pPr>
        <w:pStyle w:val="ListBullet2"/>
      </w:pPr>
      <w:r w:rsidRPr="00E524D6">
        <w:t>semi-circular</w:t>
      </w:r>
    </w:p>
    <w:p w:rsidR="00000000" w:rsidRPr="00E524D6" w:rsidP="00E524D6">
      <w:pPr>
        <w:pStyle w:val="ListBullet2"/>
      </w:pPr>
      <w:r w:rsidRPr="00E524D6">
        <w:t>three-centred</w:t>
      </w:r>
    </w:p>
    <w:p w:rsidR="00000000" w:rsidRPr="00E524D6" w:rsidP="00E524D6">
      <w:pPr>
        <w:pStyle w:val="ListBullet"/>
      </w:pPr>
      <w:r w:rsidRPr="00E524D6">
        <w:t>types of tools and equipment for installing and finishing plasterboard and fibre cement shee</w:t>
      </w:r>
      <w:r w:rsidRPr="00E524D6">
        <w:t>ting to arch substrates.</w:t>
      </w:r>
    </w:p>
    <w:p w:rsidR="00000000" w:rsidRPr="00E524D6" w:rsidP="00E524D6">
      <w:pPr>
        <w:pStyle w:val="AllowPageBreak"/>
      </w:pPr>
    </w:p>
    <w:p w:rsidR="00000000" w:rsidRPr="00E524D6" w:rsidP="00E524D6">
      <w:pPr>
        <w:pStyle w:val="Heading1"/>
      </w:pPr>
      <w:bookmarkStart w:id="12" w:name="O_1291138"/>
      <w:bookmarkEnd w:id="12"/>
      <w:r w:rsidRPr="00E524D6">
        <w:t>Assessment Conditions</w:t>
      </w:r>
    </w:p>
    <w:p w:rsidR="00000000" w:rsidRPr="00E524D6" w:rsidP="00013007">
      <w:pPr>
        <w:pStyle w:val="BodyText"/>
      </w:pPr>
      <w:r w:rsidRPr="00E524D6">
        <w:t xml:space="preserve">Assessors must meet the requirements for assessors contained in the Standards for Registered Training Organisations. </w:t>
      </w:r>
    </w:p>
    <w:p w:rsidR="00000000" w:rsidRPr="00E524D6" w:rsidP="00013007">
      <w:pPr>
        <w:pStyle w:val="BodyText"/>
      </w:pPr>
      <w:r w:rsidRPr="00E524D6">
        <w:t xml:space="preserve">This unit must be assessed: </w:t>
      </w:r>
    </w:p>
    <w:p w:rsidR="00000000" w:rsidRPr="00E524D6" w:rsidP="00E524D6">
      <w:pPr>
        <w:pStyle w:val="ListBullet"/>
      </w:pPr>
      <w:r w:rsidRPr="00E524D6">
        <w:t>in the workplace or a close simulation of the workplace environment, provided that simulated or project-based assessment techniques replicate construction workplace conditions, materials, activities, responsibilities and procedures</w:t>
      </w:r>
    </w:p>
    <w:p w:rsidR="00000000" w:rsidRPr="00E524D6" w:rsidP="00E524D6">
      <w:pPr>
        <w:pStyle w:val="ListBullet"/>
      </w:pPr>
      <w:r w:rsidRPr="00E524D6">
        <w:t>using realistic tasks or</w:t>
      </w:r>
      <w:r w:rsidRPr="00E524D6">
        <w:t xml:space="preserve"> simulated tasks, relevant specifications and work instructions, standard work practices, safety requirements and environmental constraints.</w:t>
      </w:r>
    </w:p>
    <w:p w:rsidR="00000000" w:rsidRPr="00E524D6" w:rsidP="00E524D6">
      <w:pPr>
        <w:pStyle w:val="AllowPageBreak"/>
      </w:pPr>
    </w:p>
    <w:p w:rsidR="00000000" w:rsidRPr="00E524D6" w:rsidP="00E524D6">
      <w:pPr>
        <w:pStyle w:val="Heading1"/>
      </w:pPr>
      <w:bookmarkStart w:id="13" w:name="O_1291154"/>
      <w:bookmarkEnd w:id="13"/>
      <w:r w:rsidRPr="00E524D6">
        <w:t>Links</w:t>
      </w:r>
    </w:p>
    <w:p w:rsidR="00000000" w:rsidRPr="00E524D6" w:rsidP="00013007">
      <w:pPr>
        <w:pStyle w:val="BodyText"/>
      </w:pPr>
      <w:r w:rsidRPr="00E524D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D00C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524D6" w:rsidP="00E524D6"/>
    <w:sectPr w:rsidSect="00E524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4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4D6" w:rsidRPr="00013007" w:rsidP="000130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4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07" w:rsidP="00E52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3007" w:rsidP="00E52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13007" w:rsidP="00E524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4D6" w:rsidP="00E52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3007">
      <w:t>Approved</w:t>
    </w:r>
    <w:r w:rsidR="000130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30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3007">
      <w:rPr>
        <w:noProof/>
      </w:rPr>
      <w:t>4</w:t>
    </w:r>
    <w:r>
      <w:rPr>
        <w:noProof/>
      </w:rPr>
      <w:fldChar w:fldCharType="end"/>
    </w:r>
  </w:p>
  <w:p w:rsidR="00E524D6" w:rsidP="00E52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30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3007">
      <w:t>BuildSkills Australia</w:t>
    </w:r>
    <w:r w:rsidR="00013007">
      <w:fldChar w:fldCharType="end"/>
    </w:r>
  </w:p>
  <w:p w:rsidR="00E524D6" w:rsidP="00E524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4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4D6" w:rsidRPr="00013007" w:rsidP="000130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4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07" w:rsidRPr="002D2AF8" w:rsidP="00E52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CPCCWC3002 Install and finish plasterboard and fibre cement sheeting to arch substrate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3007" w:rsidP="00E524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4D6" w:rsidRPr="002D2AF8" w:rsidP="00E52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3007">
      <w:t>CPCCWC3002 Install and finish plasterboard and fibre cement sheeting to arch substrate</w:t>
    </w:r>
    <w:r w:rsidR="000130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3007">
      <w:rPr>
        <w:noProof/>
      </w:rPr>
      <w:t>2 March 2025</w:t>
    </w:r>
    <w:r>
      <w:fldChar w:fldCharType="end"/>
    </w:r>
  </w:p>
  <w:p w:rsidR="00E524D6" w:rsidP="00E524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B678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4CD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FAC0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4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4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4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4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4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4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4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4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4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4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4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4D6"/>
  </w:style>
  <w:style w:type="character" w:customStyle="1" w:styleId="Heading1Char">
    <w:name w:val="Heading 1 Char"/>
    <w:basedOn w:val="DefaultParagraphFont"/>
    <w:link w:val="Heading1"/>
    <w:rsid w:val="00E524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4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4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4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24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24D6"/>
    <w:rPr>
      <w:i/>
    </w:rPr>
  </w:style>
  <w:style w:type="paragraph" w:customStyle="1" w:styleId="SuperHeading">
    <w:name w:val="SuperHeading"/>
    <w:basedOn w:val="Normal"/>
    <w:rsid w:val="00E524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4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24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4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4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4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4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4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4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4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4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4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4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4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4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4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4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4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24D6"/>
    <w:rPr>
      <w:b/>
      <w:spacing w:val="0"/>
    </w:rPr>
  </w:style>
  <w:style w:type="paragraph" w:customStyle="1" w:styleId="SuperTitle">
    <w:name w:val="SuperTitle"/>
    <w:basedOn w:val="Title"/>
    <w:rsid w:val="00E524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4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4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24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4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4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4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4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4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4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4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4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24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4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4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4D6"/>
  </w:style>
  <w:style w:type="paragraph" w:styleId="TableofFigures">
    <w:name w:val="table of figures"/>
    <w:basedOn w:val="Normal"/>
    <w:next w:val="Normal"/>
    <w:semiHidden/>
    <w:rsid w:val="00E524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4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24D6"/>
    <w:rPr>
      <w:rFonts w:ascii="Wingdings" w:hAnsi="Wingdings"/>
    </w:rPr>
  </w:style>
  <w:style w:type="paragraph" w:customStyle="1" w:styleId="TableHeading">
    <w:name w:val="Table Heading"/>
    <w:basedOn w:val="HeadingBase"/>
    <w:rsid w:val="00E524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4D6"/>
    <w:rPr>
      <w:color w:val="0033CC"/>
      <w:u w:val="none"/>
    </w:rPr>
  </w:style>
  <w:style w:type="paragraph" w:customStyle="1" w:styleId="BodyTextRight">
    <w:name w:val="Body Text Right"/>
    <w:basedOn w:val="BodyText"/>
    <w:rsid w:val="00E524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4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4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4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4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4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4D6"/>
    <w:rPr>
      <w:sz w:val="32"/>
    </w:rPr>
  </w:style>
  <w:style w:type="paragraph" w:customStyle="1" w:styleId="HeadingProcedure">
    <w:name w:val="Heading Procedure"/>
    <w:basedOn w:val="HeadingBase"/>
    <w:next w:val="Normal"/>
    <w:rsid w:val="00E524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4D6"/>
    <w:pPr>
      <w:spacing w:before="60" w:after="60"/>
    </w:pPr>
  </w:style>
  <w:style w:type="paragraph" w:styleId="ListContinue">
    <w:name w:val="List Continue"/>
    <w:basedOn w:val="List"/>
    <w:rsid w:val="00E524D6"/>
    <w:pPr>
      <w:ind w:firstLine="0"/>
    </w:pPr>
  </w:style>
  <w:style w:type="paragraph" w:customStyle="1" w:styleId="ListNote">
    <w:name w:val="List Note"/>
    <w:basedOn w:val="List"/>
    <w:rsid w:val="00E524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4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4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4D6"/>
    <w:rPr>
      <w:rFonts w:ascii="Courier New" w:hAnsi="Courier New"/>
    </w:rPr>
  </w:style>
  <w:style w:type="paragraph" w:customStyle="1" w:styleId="NoteBullet">
    <w:name w:val="Note Bullet"/>
    <w:basedOn w:val="Note"/>
    <w:rsid w:val="00E524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4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4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4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4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24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4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4D6"/>
    <w:rPr>
      <w:b/>
      <w:smallCaps/>
    </w:rPr>
  </w:style>
  <w:style w:type="paragraph" w:customStyle="1" w:styleId="TableListNumber">
    <w:name w:val="Table List Number"/>
    <w:basedOn w:val="ListNumber"/>
    <w:rsid w:val="00E524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4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4D6"/>
    <w:pPr>
      <w:numPr>
        <w:numId w:val="9"/>
      </w:numPr>
    </w:pPr>
  </w:style>
  <w:style w:type="paragraph" w:customStyle="1" w:styleId="ListAlpha2">
    <w:name w:val="List Alpha 2"/>
    <w:basedOn w:val="List2"/>
    <w:rsid w:val="00E524D6"/>
    <w:pPr>
      <w:numPr>
        <w:numId w:val="8"/>
      </w:numPr>
    </w:pPr>
  </w:style>
  <w:style w:type="paragraph" w:styleId="List2">
    <w:name w:val="List 2"/>
    <w:basedOn w:val="BodyText"/>
    <w:rsid w:val="00E524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4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4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4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4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4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24D6"/>
    <w:pPr>
      <w:numPr>
        <w:numId w:val="4"/>
      </w:numPr>
    </w:pPr>
  </w:style>
  <w:style w:type="paragraph" w:styleId="ListContinue2">
    <w:name w:val="List Continue 2"/>
    <w:basedOn w:val="List2"/>
    <w:rsid w:val="00E524D6"/>
    <w:pPr>
      <w:ind w:firstLine="0"/>
    </w:pPr>
  </w:style>
  <w:style w:type="paragraph" w:styleId="ListContinue3">
    <w:name w:val="List Continue 3"/>
    <w:basedOn w:val="List3"/>
    <w:rsid w:val="00E524D6"/>
    <w:pPr>
      <w:ind w:left="1021" w:firstLine="0"/>
    </w:pPr>
  </w:style>
  <w:style w:type="paragraph" w:styleId="ListContinue4">
    <w:name w:val="List Continue 4"/>
    <w:basedOn w:val="List4"/>
    <w:rsid w:val="00E524D6"/>
    <w:pPr>
      <w:ind w:firstLine="0"/>
    </w:pPr>
  </w:style>
  <w:style w:type="paragraph" w:styleId="ListContinue5">
    <w:name w:val="List Continue 5"/>
    <w:basedOn w:val="List5"/>
    <w:rsid w:val="00E524D6"/>
    <w:pPr>
      <w:ind w:firstLine="0"/>
    </w:pPr>
  </w:style>
  <w:style w:type="paragraph" w:styleId="ListNumber3">
    <w:name w:val="List Number 3"/>
    <w:basedOn w:val="List3"/>
    <w:rsid w:val="00E524D6"/>
    <w:pPr>
      <w:numPr>
        <w:numId w:val="5"/>
      </w:numPr>
    </w:pPr>
  </w:style>
  <w:style w:type="paragraph" w:styleId="ListNumber4">
    <w:name w:val="List Number 4"/>
    <w:basedOn w:val="List4"/>
    <w:rsid w:val="00E524D6"/>
    <w:pPr>
      <w:numPr>
        <w:numId w:val="6"/>
      </w:numPr>
    </w:pPr>
  </w:style>
  <w:style w:type="paragraph" w:styleId="ListNumber5">
    <w:name w:val="List Number 5"/>
    <w:basedOn w:val="List5"/>
    <w:rsid w:val="00E524D6"/>
    <w:pPr>
      <w:numPr>
        <w:numId w:val="7"/>
      </w:numPr>
    </w:pPr>
  </w:style>
  <w:style w:type="paragraph" w:styleId="BlockText">
    <w:name w:val="Block Text"/>
    <w:basedOn w:val="Normal"/>
    <w:rsid w:val="00E524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4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4D6"/>
    <w:rPr>
      <w:sz w:val="16"/>
      <w:vertAlign w:val="superscript"/>
    </w:rPr>
  </w:style>
  <w:style w:type="character" w:customStyle="1" w:styleId="Symbols">
    <w:name w:val="Symbols"/>
    <w:basedOn w:val="DefaultParagraphFont"/>
    <w:rsid w:val="00E524D6"/>
    <w:rPr>
      <w:rFonts w:ascii="Symbol" w:hAnsi="Symbol"/>
    </w:rPr>
  </w:style>
  <w:style w:type="character" w:customStyle="1" w:styleId="MenuOptions">
    <w:name w:val="Menu Options"/>
    <w:basedOn w:val="DefaultParagraphFont"/>
    <w:rsid w:val="00E524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4D6"/>
    <w:rPr>
      <w:b/>
    </w:rPr>
  </w:style>
  <w:style w:type="character" w:customStyle="1" w:styleId="Underlined">
    <w:name w:val="Underlined"/>
    <w:basedOn w:val="DefaultParagraphFont"/>
    <w:rsid w:val="00E524D6"/>
    <w:rPr>
      <w:u w:val="single"/>
    </w:rPr>
  </w:style>
  <w:style w:type="paragraph" w:customStyle="1" w:styleId="TableBodyTextRight">
    <w:name w:val="Table Body Text Right"/>
    <w:basedOn w:val="TableBodyText"/>
    <w:rsid w:val="00E524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4D6"/>
    <w:rPr>
      <w:sz w:val="18"/>
    </w:rPr>
  </w:style>
  <w:style w:type="paragraph" w:customStyle="1" w:styleId="BodySmallRight">
    <w:name w:val="Body Small Right"/>
    <w:basedOn w:val="BodyTextRight"/>
    <w:rsid w:val="00E524D6"/>
    <w:rPr>
      <w:sz w:val="18"/>
      <w:szCs w:val="18"/>
    </w:rPr>
  </w:style>
  <w:style w:type="paragraph" w:customStyle="1" w:styleId="MarginEdition">
    <w:name w:val="Margin Edition"/>
    <w:basedOn w:val="MarginNote"/>
    <w:rsid w:val="00E524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4D6"/>
    <w:rPr>
      <w:sz w:val="2"/>
      <w:szCs w:val="2"/>
    </w:rPr>
  </w:style>
  <w:style w:type="character" w:customStyle="1" w:styleId="Small">
    <w:name w:val="Small"/>
    <w:basedOn w:val="DefaultParagraphFont"/>
    <w:rsid w:val="00E524D6"/>
    <w:rPr>
      <w:sz w:val="16"/>
    </w:rPr>
  </w:style>
  <w:style w:type="paragraph" w:customStyle="1" w:styleId="WideTable">
    <w:name w:val="Wide Table"/>
    <w:basedOn w:val="Normal"/>
    <w:rsid w:val="00E524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4D6"/>
  </w:style>
  <w:style w:type="paragraph" w:styleId="Quote">
    <w:name w:val="Quote"/>
    <w:basedOn w:val="Heading1"/>
    <w:link w:val="QuoteChar"/>
    <w:qFormat/>
    <w:rsid w:val="00E524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4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4D6"/>
    <w:pPr>
      <w:pageBreakBefore/>
    </w:pPr>
  </w:style>
  <w:style w:type="paragraph" w:customStyle="1" w:styleId="Border">
    <w:name w:val="Border"/>
    <w:basedOn w:val="Normal"/>
    <w:qFormat/>
    <w:rsid w:val="00E524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4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4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4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4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4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4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4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4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4D6"/>
    <w:rPr>
      <w:u w:val="single"/>
    </w:rPr>
  </w:style>
  <w:style w:type="character" w:customStyle="1" w:styleId="BoldandItalics">
    <w:name w:val="Bold and Italics"/>
    <w:qFormat/>
    <w:rsid w:val="00E524D6"/>
    <w:rPr>
      <w:b/>
      <w:i/>
      <w:u w:val="none"/>
    </w:rPr>
  </w:style>
  <w:style w:type="paragraph" w:styleId="BalloonText">
    <w:name w:val="Balloon Text"/>
    <w:basedOn w:val="Normal"/>
    <w:link w:val="BalloonTextChar"/>
    <w:rsid w:val="00E52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4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4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4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4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4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4D6"/>
    <w:pPr>
      <w:spacing w:before="0" w:after="0"/>
    </w:pPr>
  </w:style>
  <w:style w:type="paragraph" w:customStyle="1" w:styleId="BodyTextBold">
    <w:name w:val="Body Text Bold"/>
    <w:basedOn w:val="BodyText"/>
    <w:qFormat/>
    <w:rsid w:val="00E524D6"/>
    <w:rPr>
      <w:b/>
    </w:rPr>
  </w:style>
  <w:style w:type="character" w:styleId="Hyperlink">
    <w:name w:val="Hyperlink"/>
    <w:basedOn w:val="DefaultParagraphFont"/>
    <w:uiPriority w:val="99"/>
    <w:unhideWhenUsed/>
    <w:rsid w:val="000130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1165</Words>
  <Characters>7388</Characters>
  <Application>Microsoft Office Word</Application>
  <DocSecurity>0</DocSecurity>
  <Lines>254</Lines>
  <Paragraphs>147</Paragraphs>
  <ScaleCrop>false</ScaleCrop>
  <Company>Author-it Software Corporation Ltd.</Company>
  <LinksUpToDate>false</LinksUpToDate>
  <CharactersWithSpaces>8406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CPCCWC3002 Install and finish plasterboard and fibre cement sheeting to arch substrate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2025-03-01T19:34:00Z</dcterms:created>
  <dcterms:modified xsi:type="dcterms:W3CDTF">2025-03-01T19:34:00Z</dcterms:modified>
</cp:coreProperties>
</file>