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30B" w:rsidP="00D243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CPCCWC3001 Install and finish plasterboard and fibre cement sheeting to curved wall and ceiling substrates</w:t>
      </w:r>
      <w:r>
        <w:fldChar w:fldCharType="end"/>
      </w:r>
    </w:p>
    <w:p w:rsidR="00D2430B" w:rsidP="00D2430B">
      <w:pPr>
        <w:pStyle w:val="Version"/>
        <w:sectPr w:rsidSect="009836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8368F" w:rsidP="0098368F">
      <w:pPr>
        <w:pStyle w:val="SuperHeading"/>
      </w:pPr>
      <w:r w:rsidRPr="0098368F">
        <w:t>Assessment Requirements for CPCCWC3001 Install and finish plasterboard and fibre cement sheeting to curved wall and ceiling substrates</w:t>
      </w:r>
    </w:p>
    <w:p w:rsidR="00000000" w:rsidRPr="0098368F" w:rsidP="0098368F">
      <w:pPr>
        <w:pStyle w:val="Heading1"/>
      </w:pPr>
      <w:bookmarkStart w:id="1" w:name="O_1291173"/>
      <w:bookmarkEnd w:id="1"/>
      <w:r w:rsidRPr="009836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83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8F">
            <w:pPr>
              <w:pStyle w:val="BodyText"/>
              <w:rPr>
                <w:lang w:val="en-NZ"/>
              </w:rPr>
            </w:pPr>
            <w:r w:rsidRPr="0098368F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8F">
            <w:pPr>
              <w:pStyle w:val="BodyText"/>
              <w:rPr>
                <w:lang w:val="en-NZ"/>
              </w:rPr>
            </w:pPr>
            <w:r w:rsidRPr="0098368F">
              <w:t>Updated reference to general construction induction training program.</w:t>
            </w:r>
          </w:p>
        </w:tc>
      </w:tr>
      <w:tr w:rsidTr="00983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8F">
            <w:pPr>
              <w:pStyle w:val="BodyText"/>
              <w:rPr>
                <w:lang w:val="en-NZ"/>
              </w:rPr>
            </w:pPr>
            <w:r w:rsidRPr="0098368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68F" w:rsidP="0098368F">
            <w:pPr>
              <w:pStyle w:val="BodyText"/>
            </w:pPr>
            <w:r w:rsidRPr="0098368F">
              <w:t>This version first released with CPC Construction, Plumbing and Services Training Package Release 6.2.</w:t>
            </w:r>
          </w:p>
          <w:p w:rsidR="00000000" w:rsidP="0098368F">
            <w:pPr>
              <w:pStyle w:val="BodyText"/>
              <w:rPr>
                <w:lang w:val="en-NZ"/>
              </w:rPr>
            </w:pPr>
            <w:r w:rsidRPr="0098368F">
              <w:t>Correction to prerequisite unit code from CPPWHS2001 Apply WHS requirements, policies and procedures in the construction industry to CPCCWHS200</w:t>
            </w:r>
            <w:r w:rsidRPr="0098368F">
              <w:t>1 Apply WHS requirements, policies and procedures in the construction industry.</w:t>
            </w:r>
          </w:p>
        </w:tc>
      </w:tr>
      <w:tr w:rsidTr="009836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68F">
            <w:pPr>
              <w:pStyle w:val="BodyText"/>
              <w:rPr>
                <w:lang w:val="en-NZ"/>
              </w:rPr>
            </w:pPr>
            <w:r w:rsidRPr="0098368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68F" w:rsidP="0098368F">
            <w:pPr>
              <w:pStyle w:val="BodyText"/>
            </w:pPr>
            <w:r w:rsidRPr="0098368F">
              <w:t>This version first released with CPC Construction, Plumbing and Services Training Package Release 5.0.</w:t>
            </w:r>
          </w:p>
          <w:p w:rsidR="00000000" w:rsidRPr="0098368F" w:rsidP="0098368F">
            <w:pPr>
              <w:pStyle w:val="BodyText"/>
            </w:pPr>
            <w:r w:rsidRPr="0098368F">
              <w:t>Supersedes and equivalent to CPCCWC3001A Install and finish pl</w:t>
            </w:r>
            <w:r w:rsidRPr="0098368F">
              <w:t>asterboard and fibre cement sheeting to curved walls and ceilings.  Change to title.  Updated to meet the Standards for Training Packages 2012.</w:t>
            </w:r>
          </w:p>
        </w:tc>
      </w:tr>
    </w:tbl>
    <w:p w:rsidR="00000000" w:rsidRPr="0098368F" w:rsidP="0098368F">
      <w:pPr>
        <w:pStyle w:val="BodyText"/>
      </w:pPr>
    </w:p>
    <w:p w:rsidR="00000000" w:rsidRPr="0098368F" w:rsidP="0098368F">
      <w:pPr>
        <w:pStyle w:val="AllowPageBreak"/>
      </w:pPr>
    </w:p>
    <w:p w:rsidR="00000000" w:rsidRPr="0098368F" w:rsidP="0098368F">
      <w:pPr>
        <w:pStyle w:val="Heading1"/>
      </w:pPr>
      <w:bookmarkStart w:id="2" w:name="O_1291172"/>
      <w:bookmarkEnd w:id="2"/>
      <w:r w:rsidRPr="0098368F">
        <w:t>Performance Evidence</w:t>
      </w:r>
    </w:p>
    <w:p w:rsidR="00000000" w:rsidRPr="0098368F" w:rsidP="00D2430B">
      <w:pPr>
        <w:pStyle w:val="BodyText"/>
      </w:pPr>
      <w:r w:rsidRPr="0098368F">
        <w:t>To demonstrate competency, a candidate must satisfy all of the element</w:t>
      </w:r>
      <w:r w:rsidRPr="0098368F">
        <w:t>s, performance criteria and foundation skills of this unit by installing and finishing 15 square metres of plasterboard or fibre cement sheeting to a curved substrate, using either mechanical or adhesive fixing systems.</w:t>
      </w:r>
    </w:p>
    <w:p w:rsidR="00000000" w:rsidRPr="0098368F" w:rsidP="00D2430B">
      <w:pPr>
        <w:pStyle w:val="BodyText"/>
      </w:pPr>
      <w:r w:rsidRPr="0098368F">
        <w:t>All work must be performed to the st</w:t>
      </w:r>
      <w:r w:rsidRPr="0098368F">
        <w:t>andard required in the workplace and must comply with National Construction Code (NCC), Commonwealth and state/territory laws and regulations, Australian Standards, work health and safety (WHS) and environmental requirements, manufacturers’ specifications,</w:t>
      </w:r>
      <w:r w:rsidRPr="0098368F">
        <w:t xml:space="preserve"> and workplace requirements. </w:t>
      </w:r>
    </w:p>
    <w:p w:rsidR="00000000" w:rsidRPr="0098368F" w:rsidP="0098368F">
      <w:pPr>
        <w:pStyle w:val="Heading1"/>
      </w:pPr>
      <w:bookmarkStart w:id="3" w:name="O_1291171"/>
      <w:bookmarkEnd w:id="3"/>
      <w:r w:rsidRPr="0098368F">
        <w:t>Knowledge Evidence</w:t>
      </w:r>
    </w:p>
    <w:p w:rsidR="00000000" w:rsidRPr="0098368F" w:rsidP="00D2430B">
      <w:pPr>
        <w:pStyle w:val="BodyText"/>
      </w:pPr>
      <w:r w:rsidRPr="0098368F">
        <w:t>To be competent in this unit, a candidate must demonstrate knowledge of:</w:t>
      </w:r>
    </w:p>
    <w:p w:rsidR="00000000" w:rsidRPr="0098368F" w:rsidP="0098368F">
      <w:pPr>
        <w:pStyle w:val="ListBullet"/>
      </w:pPr>
      <w:r w:rsidRPr="0098368F">
        <w:t xml:space="preserve">compliance requirements of the National Construction Code and Australian Standards for installing and </w:t>
      </w:r>
      <w:r w:rsidRPr="0098368F">
        <w:t>finishing plasterboard and fibre cement sheeting to curved wall and ceiling substrates</w:t>
      </w:r>
    </w:p>
    <w:p w:rsidR="00000000" w:rsidRPr="0098368F" w:rsidP="0098368F">
      <w:pPr>
        <w:pStyle w:val="ListBullet"/>
      </w:pPr>
      <w:r w:rsidRPr="0098368F">
        <w:t>quality policies and standards for installing and finishing plasterboard and fibre cement sheeting to curved wall and ceiling substrates</w:t>
      </w:r>
    </w:p>
    <w:p w:rsidR="00000000" w:rsidRPr="0098368F" w:rsidP="0098368F">
      <w:pPr>
        <w:pStyle w:val="ListBullet"/>
      </w:pPr>
      <w:r w:rsidRPr="0098368F">
        <w:t>safety requirements for installi</w:t>
      </w:r>
      <w:r w:rsidRPr="0098368F">
        <w:t>ng and finishing plasterboard and fibre cement sheeting to curved walls and ceilings, including personal protective equipment (PPE), job safety analyses, safe work method statements and safety data sheets</w:t>
      </w:r>
    </w:p>
    <w:p w:rsidR="00000000" w:rsidRPr="0098368F" w:rsidP="0098368F">
      <w:pPr>
        <w:pStyle w:val="ListBullet"/>
      </w:pPr>
      <w:r w:rsidRPr="0098368F">
        <w:t>environmental requirements for installing and finis</w:t>
      </w:r>
      <w:r w:rsidRPr="0098368F">
        <w:t>hing plasterboard and fibre cement sheeting</w:t>
      </w:r>
    </w:p>
    <w:p w:rsidR="00000000" w:rsidRPr="0098368F" w:rsidP="0098368F">
      <w:pPr>
        <w:pStyle w:val="ListBullet"/>
      </w:pPr>
      <w:r w:rsidRPr="0098368F">
        <w:t>plans, drawings and specifications for installing and finishing plasterboard and fibre cement sheeting to curved wall and ceiling substrates</w:t>
      </w:r>
    </w:p>
    <w:p w:rsidR="00000000" w:rsidRPr="0098368F" w:rsidP="0098368F">
      <w:pPr>
        <w:pStyle w:val="ListBullet"/>
      </w:pPr>
      <w:r w:rsidRPr="0098368F">
        <w:t>processes for the calculation of material requirements for installing a</w:t>
      </w:r>
      <w:r w:rsidRPr="0098368F">
        <w:t>nd finishing plasterboard and fibre cement sheeting to curved wall and ceiling substrates</w:t>
      </w:r>
    </w:p>
    <w:p w:rsidR="00000000" w:rsidRPr="0098368F" w:rsidP="0098368F">
      <w:pPr>
        <w:pStyle w:val="ListBullet"/>
      </w:pPr>
      <w:r w:rsidRPr="0098368F">
        <w:t>techniques for fixing materials to steel and timber frames</w:t>
      </w:r>
    </w:p>
    <w:p w:rsidR="00000000" w:rsidRPr="0098368F" w:rsidP="0098368F">
      <w:pPr>
        <w:pStyle w:val="ListBullet"/>
      </w:pPr>
      <w:r w:rsidRPr="0098368F">
        <w:t>types, uses and limitations of materials used for installing and finishing plasterboard and fibre cement sh</w:t>
      </w:r>
      <w:r w:rsidRPr="0098368F">
        <w:t>eeting to curved wall and ceiling substrates</w:t>
      </w:r>
    </w:p>
    <w:p w:rsidR="00000000" w:rsidRPr="0098368F" w:rsidP="0098368F">
      <w:pPr>
        <w:pStyle w:val="ListBullet"/>
      </w:pPr>
      <w:r w:rsidRPr="0098368F">
        <w:t>wall and ceiling terminology for curved walls and ceilings, including:</w:t>
      </w:r>
    </w:p>
    <w:p w:rsidR="00000000" w:rsidRPr="0098368F" w:rsidP="0098368F">
      <w:pPr>
        <w:pStyle w:val="ListBullet2"/>
      </w:pPr>
      <w:r w:rsidRPr="0098368F">
        <w:t>cambered</w:t>
      </w:r>
    </w:p>
    <w:p w:rsidR="00000000" w:rsidRPr="0098368F" w:rsidP="0098368F">
      <w:pPr>
        <w:pStyle w:val="ListBullet2"/>
      </w:pPr>
      <w:r w:rsidRPr="0098368F">
        <w:t>elliptical</w:t>
      </w:r>
    </w:p>
    <w:p w:rsidR="00000000" w:rsidRPr="0098368F" w:rsidP="0098368F">
      <w:pPr>
        <w:pStyle w:val="ListBullet2"/>
      </w:pPr>
      <w:r w:rsidRPr="0098368F">
        <w:t>pitched</w:t>
      </w:r>
    </w:p>
    <w:p w:rsidR="00000000" w:rsidRPr="0098368F" w:rsidP="0098368F">
      <w:pPr>
        <w:pStyle w:val="ListBullet2"/>
      </w:pPr>
      <w:r w:rsidRPr="0098368F">
        <w:t>undulating</w:t>
      </w:r>
    </w:p>
    <w:p w:rsidR="00000000" w:rsidRPr="0098368F" w:rsidP="0098368F">
      <w:pPr>
        <w:pStyle w:val="ListBullet"/>
      </w:pPr>
      <w:r w:rsidRPr="0098368F">
        <w:t>types of tools and equipment for installing and finishing plasterboard and fibre cement sheeting to curved wall and ceiling substrates.</w:t>
      </w:r>
    </w:p>
    <w:p w:rsidR="00000000" w:rsidRPr="0098368F" w:rsidP="0098368F">
      <w:pPr>
        <w:pStyle w:val="AllowPageBreak"/>
      </w:pPr>
    </w:p>
    <w:p w:rsidR="00000000" w:rsidRPr="0098368F" w:rsidP="0098368F">
      <w:pPr>
        <w:pStyle w:val="Heading1"/>
      </w:pPr>
      <w:bookmarkStart w:id="4" w:name="O_1291170"/>
      <w:bookmarkEnd w:id="4"/>
      <w:r w:rsidRPr="0098368F">
        <w:t>Assessment Conditions</w:t>
      </w:r>
    </w:p>
    <w:p w:rsidR="00000000" w:rsidRPr="0098368F" w:rsidP="00D2430B">
      <w:pPr>
        <w:pStyle w:val="BodyText"/>
      </w:pPr>
      <w:r w:rsidRPr="0098368F">
        <w:t>Assessors must meet the requirements for assessors contained in the Standards f</w:t>
      </w:r>
      <w:r w:rsidRPr="0098368F">
        <w:t xml:space="preserve">or Registered Training Organisations. </w:t>
      </w:r>
    </w:p>
    <w:p w:rsidR="00000000" w:rsidRPr="0098368F" w:rsidP="00D2430B">
      <w:pPr>
        <w:pStyle w:val="BodyText"/>
      </w:pPr>
      <w:r w:rsidRPr="0098368F">
        <w:t xml:space="preserve">This unit must be assessed: </w:t>
      </w:r>
    </w:p>
    <w:p w:rsidR="00000000" w:rsidRPr="0098368F" w:rsidP="0098368F">
      <w:pPr>
        <w:pStyle w:val="ListBullet"/>
      </w:pPr>
      <w:r w:rsidRPr="0098368F">
        <w:t>in the workplace or a close simulation of the workplace environment, provided that simulated or project-based assessment techniques replicate construction workplace conditions, materials,</w:t>
      </w:r>
      <w:r w:rsidRPr="0098368F">
        <w:t xml:space="preserve"> activities, responsibilities and procedures</w:t>
      </w:r>
    </w:p>
    <w:p w:rsidR="00000000" w:rsidRPr="0098368F" w:rsidP="0098368F">
      <w:pPr>
        <w:pStyle w:val="ListBullet"/>
      </w:pPr>
      <w:r w:rsidRPr="0098368F">
        <w:t>using realistic tasks or simulated tasks, relevant specifications and work instructions, standard work practices, safety requirements and environmental constraints.</w:t>
      </w:r>
    </w:p>
    <w:p w:rsidR="00000000" w:rsidRPr="0098368F" w:rsidP="0098368F">
      <w:pPr>
        <w:pStyle w:val="AllowPageBreak"/>
      </w:pPr>
    </w:p>
    <w:p w:rsidR="00000000" w:rsidRPr="0098368F" w:rsidP="0098368F">
      <w:pPr>
        <w:pStyle w:val="Heading1"/>
      </w:pPr>
      <w:bookmarkStart w:id="5" w:name="O_1291183"/>
      <w:bookmarkEnd w:id="5"/>
      <w:r w:rsidRPr="0098368F">
        <w:t>Links</w:t>
      </w:r>
    </w:p>
    <w:p w:rsidR="00000000" w:rsidRPr="0098368F" w:rsidP="00D2430B">
      <w:pPr>
        <w:pStyle w:val="BodyText"/>
      </w:pPr>
      <w:r w:rsidRPr="0098368F">
        <w:t xml:space="preserve">Companion volumes to </w:t>
      </w:r>
      <w:r w:rsidRPr="0098368F">
        <w:t xml:space="preserve">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3696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8368F" w:rsidP="0098368F"/>
    <w:sectPr w:rsidSect="009836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8F" w:rsidRPr="00D2430B" w:rsidP="00D243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30B" w:rsidP="009836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430B" w:rsidP="009836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2430B" w:rsidP="009836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3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68F" w:rsidRPr="00D2430B" w:rsidP="00D243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6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30B" w:rsidRPr="002D2AF8" w:rsidP="009836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CPCCWC3001 Install and finish plasterboard and fibre cement sheeting to curved wall and ceiling substrates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2430B" w:rsidP="009836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8AD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6CEB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00E0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6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6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6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6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6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6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6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6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6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6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6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68F"/>
  </w:style>
  <w:style w:type="character" w:customStyle="1" w:styleId="Heading1Char">
    <w:name w:val="Heading 1 Char"/>
    <w:basedOn w:val="DefaultParagraphFont"/>
    <w:link w:val="Heading1"/>
    <w:rsid w:val="009836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6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6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368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36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36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6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36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6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6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6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6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6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6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6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6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6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6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6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6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6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6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6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6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6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6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36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368F"/>
    <w:rPr>
      <w:b/>
      <w:spacing w:val="0"/>
    </w:rPr>
  </w:style>
  <w:style w:type="paragraph" w:customStyle="1" w:styleId="SuperTitle">
    <w:name w:val="SuperTitle"/>
    <w:basedOn w:val="Title"/>
    <w:rsid w:val="009836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6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6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36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6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6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6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6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6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6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6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6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368F"/>
    <w:rPr>
      <w:i/>
    </w:rPr>
  </w:style>
  <w:style w:type="paragraph" w:styleId="Caption">
    <w:name w:val="caption"/>
    <w:basedOn w:val="BodyText"/>
    <w:next w:val="Normal"/>
    <w:qFormat/>
    <w:rsid w:val="009836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6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6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68F"/>
  </w:style>
  <w:style w:type="paragraph" w:styleId="TableofFigures">
    <w:name w:val="table of figures"/>
    <w:basedOn w:val="Normal"/>
    <w:next w:val="Normal"/>
    <w:semiHidden/>
    <w:rsid w:val="009836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6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368F"/>
    <w:rPr>
      <w:rFonts w:ascii="Wingdings" w:hAnsi="Wingdings"/>
    </w:rPr>
  </w:style>
  <w:style w:type="paragraph" w:customStyle="1" w:styleId="TableHeading">
    <w:name w:val="Table Heading"/>
    <w:basedOn w:val="HeadingBase"/>
    <w:rsid w:val="009836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68F"/>
    <w:rPr>
      <w:color w:val="0033CC"/>
      <w:u w:val="none"/>
    </w:rPr>
  </w:style>
  <w:style w:type="paragraph" w:customStyle="1" w:styleId="BodyTextRight">
    <w:name w:val="Body Text Right"/>
    <w:basedOn w:val="BodyText"/>
    <w:rsid w:val="009836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6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6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6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6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6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68F"/>
    <w:rPr>
      <w:sz w:val="32"/>
    </w:rPr>
  </w:style>
  <w:style w:type="paragraph" w:customStyle="1" w:styleId="HeadingProcedure">
    <w:name w:val="Heading Procedure"/>
    <w:basedOn w:val="HeadingBase"/>
    <w:next w:val="Normal"/>
    <w:rsid w:val="009836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68F"/>
    <w:pPr>
      <w:spacing w:before="60" w:after="60"/>
    </w:pPr>
  </w:style>
  <w:style w:type="paragraph" w:styleId="ListContinue">
    <w:name w:val="List Continue"/>
    <w:basedOn w:val="List"/>
    <w:rsid w:val="0098368F"/>
    <w:pPr>
      <w:ind w:firstLine="0"/>
    </w:pPr>
  </w:style>
  <w:style w:type="paragraph" w:customStyle="1" w:styleId="ListNote">
    <w:name w:val="List Note"/>
    <w:basedOn w:val="List"/>
    <w:rsid w:val="009836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6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6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68F"/>
    <w:rPr>
      <w:rFonts w:ascii="Courier New" w:hAnsi="Courier New"/>
    </w:rPr>
  </w:style>
  <w:style w:type="paragraph" w:customStyle="1" w:styleId="NoteBullet">
    <w:name w:val="Note Bullet"/>
    <w:basedOn w:val="Note"/>
    <w:rsid w:val="009836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6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6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6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6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36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6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68F"/>
    <w:rPr>
      <w:b/>
      <w:smallCaps/>
    </w:rPr>
  </w:style>
  <w:style w:type="paragraph" w:customStyle="1" w:styleId="TableListNumber">
    <w:name w:val="Table List Number"/>
    <w:basedOn w:val="ListNumber"/>
    <w:rsid w:val="009836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6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68F"/>
    <w:pPr>
      <w:numPr>
        <w:numId w:val="9"/>
      </w:numPr>
    </w:pPr>
  </w:style>
  <w:style w:type="paragraph" w:customStyle="1" w:styleId="ListAlpha2">
    <w:name w:val="List Alpha 2"/>
    <w:basedOn w:val="List2"/>
    <w:rsid w:val="0098368F"/>
    <w:pPr>
      <w:numPr>
        <w:numId w:val="8"/>
      </w:numPr>
    </w:pPr>
  </w:style>
  <w:style w:type="paragraph" w:styleId="List2">
    <w:name w:val="List 2"/>
    <w:basedOn w:val="BodyText"/>
    <w:rsid w:val="009836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6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6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6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6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6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368F"/>
    <w:pPr>
      <w:numPr>
        <w:numId w:val="4"/>
      </w:numPr>
    </w:pPr>
  </w:style>
  <w:style w:type="paragraph" w:styleId="ListContinue2">
    <w:name w:val="List Continue 2"/>
    <w:basedOn w:val="List2"/>
    <w:rsid w:val="0098368F"/>
    <w:pPr>
      <w:ind w:firstLine="0"/>
    </w:pPr>
  </w:style>
  <w:style w:type="paragraph" w:styleId="ListContinue3">
    <w:name w:val="List Continue 3"/>
    <w:basedOn w:val="List3"/>
    <w:rsid w:val="0098368F"/>
    <w:pPr>
      <w:ind w:left="1021" w:firstLine="0"/>
    </w:pPr>
  </w:style>
  <w:style w:type="paragraph" w:styleId="ListContinue4">
    <w:name w:val="List Continue 4"/>
    <w:basedOn w:val="List4"/>
    <w:rsid w:val="0098368F"/>
    <w:pPr>
      <w:ind w:firstLine="0"/>
    </w:pPr>
  </w:style>
  <w:style w:type="paragraph" w:styleId="ListContinue5">
    <w:name w:val="List Continue 5"/>
    <w:basedOn w:val="List5"/>
    <w:rsid w:val="0098368F"/>
    <w:pPr>
      <w:ind w:firstLine="0"/>
    </w:pPr>
  </w:style>
  <w:style w:type="paragraph" w:styleId="ListNumber3">
    <w:name w:val="List Number 3"/>
    <w:basedOn w:val="List3"/>
    <w:rsid w:val="0098368F"/>
    <w:pPr>
      <w:numPr>
        <w:numId w:val="5"/>
      </w:numPr>
    </w:pPr>
  </w:style>
  <w:style w:type="paragraph" w:styleId="ListNumber4">
    <w:name w:val="List Number 4"/>
    <w:basedOn w:val="List4"/>
    <w:rsid w:val="0098368F"/>
    <w:pPr>
      <w:numPr>
        <w:numId w:val="6"/>
      </w:numPr>
    </w:pPr>
  </w:style>
  <w:style w:type="paragraph" w:styleId="ListNumber5">
    <w:name w:val="List Number 5"/>
    <w:basedOn w:val="List5"/>
    <w:rsid w:val="0098368F"/>
    <w:pPr>
      <w:numPr>
        <w:numId w:val="7"/>
      </w:numPr>
    </w:pPr>
  </w:style>
  <w:style w:type="paragraph" w:styleId="BlockText">
    <w:name w:val="Block Text"/>
    <w:basedOn w:val="Normal"/>
    <w:rsid w:val="009836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6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68F"/>
    <w:rPr>
      <w:sz w:val="16"/>
      <w:vertAlign w:val="superscript"/>
    </w:rPr>
  </w:style>
  <w:style w:type="character" w:customStyle="1" w:styleId="Symbols">
    <w:name w:val="Symbols"/>
    <w:basedOn w:val="DefaultParagraphFont"/>
    <w:rsid w:val="0098368F"/>
    <w:rPr>
      <w:rFonts w:ascii="Symbol" w:hAnsi="Symbol"/>
    </w:rPr>
  </w:style>
  <w:style w:type="character" w:customStyle="1" w:styleId="MenuOptions">
    <w:name w:val="Menu Options"/>
    <w:basedOn w:val="DefaultParagraphFont"/>
    <w:rsid w:val="009836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68F"/>
    <w:rPr>
      <w:b/>
    </w:rPr>
  </w:style>
  <w:style w:type="character" w:customStyle="1" w:styleId="Underlined">
    <w:name w:val="Underlined"/>
    <w:basedOn w:val="DefaultParagraphFont"/>
    <w:rsid w:val="0098368F"/>
    <w:rPr>
      <w:u w:val="single"/>
    </w:rPr>
  </w:style>
  <w:style w:type="paragraph" w:customStyle="1" w:styleId="TableBodyTextRight">
    <w:name w:val="Table Body Text Right"/>
    <w:basedOn w:val="TableBodyText"/>
    <w:rsid w:val="009836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68F"/>
    <w:rPr>
      <w:sz w:val="18"/>
    </w:rPr>
  </w:style>
  <w:style w:type="paragraph" w:customStyle="1" w:styleId="BodySmallRight">
    <w:name w:val="Body Small Right"/>
    <w:basedOn w:val="BodyTextRight"/>
    <w:rsid w:val="0098368F"/>
    <w:rPr>
      <w:sz w:val="18"/>
      <w:szCs w:val="18"/>
    </w:rPr>
  </w:style>
  <w:style w:type="paragraph" w:customStyle="1" w:styleId="MarginEdition">
    <w:name w:val="Margin Edition"/>
    <w:basedOn w:val="MarginNote"/>
    <w:rsid w:val="009836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68F"/>
    <w:rPr>
      <w:sz w:val="2"/>
      <w:szCs w:val="2"/>
    </w:rPr>
  </w:style>
  <w:style w:type="character" w:customStyle="1" w:styleId="Small">
    <w:name w:val="Small"/>
    <w:basedOn w:val="DefaultParagraphFont"/>
    <w:rsid w:val="0098368F"/>
    <w:rPr>
      <w:sz w:val="16"/>
    </w:rPr>
  </w:style>
  <w:style w:type="paragraph" w:customStyle="1" w:styleId="WideTable">
    <w:name w:val="Wide Table"/>
    <w:basedOn w:val="Normal"/>
    <w:rsid w:val="009836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68F"/>
  </w:style>
  <w:style w:type="paragraph" w:styleId="Quote">
    <w:name w:val="Quote"/>
    <w:basedOn w:val="Heading1"/>
    <w:link w:val="QuoteChar"/>
    <w:qFormat/>
    <w:rsid w:val="009836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6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68F"/>
    <w:pPr>
      <w:pageBreakBefore/>
    </w:pPr>
  </w:style>
  <w:style w:type="paragraph" w:customStyle="1" w:styleId="Border">
    <w:name w:val="Border"/>
    <w:basedOn w:val="Normal"/>
    <w:qFormat/>
    <w:rsid w:val="009836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6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6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6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6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6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6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6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6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68F"/>
    <w:rPr>
      <w:u w:val="single"/>
    </w:rPr>
  </w:style>
  <w:style w:type="character" w:customStyle="1" w:styleId="BoldandItalics">
    <w:name w:val="Bold and Italics"/>
    <w:qFormat/>
    <w:rsid w:val="0098368F"/>
    <w:rPr>
      <w:b/>
      <w:i/>
      <w:u w:val="none"/>
    </w:rPr>
  </w:style>
  <w:style w:type="paragraph" w:styleId="BalloonText">
    <w:name w:val="Balloon Text"/>
    <w:basedOn w:val="Normal"/>
    <w:link w:val="BalloonTextChar"/>
    <w:rsid w:val="009836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6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6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6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6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6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68F"/>
    <w:pPr>
      <w:spacing w:before="0" w:after="0"/>
    </w:pPr>
  </w:style>
  <w:style w:type="paragraph" w:customStyle="1" w:styleId="BodyTextBold">
    <w:name w:val="Body Text Bold"/>
    <w:basedOn w:val="BodyText"/>
    <w:qFormat/>
    <w:rsid w:val="0098368F"/>
    <w:rPr>
      <w:b/>
    </w:rPr>
  </w:style>
  <w:style w:type="character" w:styleId="Hyperlink">
    <w:name w:val="Hyperlink"/>
    <w:basedOn w:val="DefaultParagraphFont"/>
    <w:uiPriority w:val="99"/>
    <w:unhideWhenUsed/>
    <w:rsid w:val="00D243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539</Words>
  <Characters>3556</Characters>
  <Application>Microsoft Office Word</Application>
  <DocSecurity>0</DocSecurity>
  <Lines>80</Lines>
  <Paragraphs>45</Paragraphs>
  <ScaleCrop>false</ScaleCrop>
  <Company>Author-it Software Corporation Ltd.</Company>
  <LinksUpToDate>false</LinksUpToDate>
  <CharactersWithSpaces>4050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CPCCWC3001 Install and finish plasterboard and fibre cement sheeting to curved wall and ceiling substrates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2024-12-24T01:33:00Z</dcterms:created>
  <dcterms:modified xsi:type="dcterms:W3CDTF">2024-12-24T01:33:00Z</dcterms:modified>
</cp:coreProperties>
</file>