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FAD" w:rsidP="00544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CPCCSF2005 Arc weld reinforcement steel</w:t>
      </w:r>
      <w:r>
        <w:fldChar w:fldCharType="end"/>
      </w:r>
    </w:p>
    <w:p w:rsidR="00544FAD" w:rsidP="00544FAD">
      <w:pPr>
        <w:pStyle w:val="Version"/>
        <w:sectPr w:rsidSect="00927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7069" w:rsidP="00927069">
      <w:pPr>
        <w:pStyle w:val="SuperHeading"/>
      </w:pPr>
      <w:r w:rsidRPr="00927069">
        <w:t>CPCCSF2005 Arc weld reinforcement steel</w:t>
      </w:r>
    </w:p>
    <w:p w:rsidR="00000000" w:rsidRPr="00927069" w:rsidP="00927069">
      <w:pPr>
        <w:pStyle w:val="Heading1"/>
      </w:pPr>
      <w:bookmarkStart w:id="1" w:name="O_1292416"/>
      <w:bookmarkEnd w:id="1"/>
      <w:r w:rsidRPr="00927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Updated reference to general construction induction training program.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69" w:rsidP="00927069">
            <w:pPr>
              <w:pStyle w:val="BodyText"/>
            </w:pPr>
            <w:r w:rsidRPr="00927069">
              <w:t>This version first released with CPC Construction, Plumbing and Services Training Package Release 5.0.</w:t>
            </w:r>
          </w:p>
          <w:p w:rsidR="00000000" w:rsidRPr="00927069" w:rsidP="00927069">
            <w:pPr>
              <w:pStyle w:val="BodyText"/>
            </w:pPr>
            <w:r w:rsidRPr="00927069">
              <w:t>Supersedes and is equivalent to CPCCSF200</w:t>
            </w:r>
            <w:r w:rsidRPr="00927069">
              <w:t>5A Arc weld reinforcement steel.  Updated to meet the Standards for Training Packages 2012.</w:t>
            </w:r>
          </w:p>
        </w:tc>
      </w:tr>
    </w:tbl>
    <w:p w:rsidR="00000000" w:rsidRPr="00927069" w:rsidP="00927069">
      <w:pPr>
        <w:pStyle w:val="BodyText"/>
      </w:pPr>
    </w:p>
    <w:p w:rsidR="00000000" w:rsidRPr="00927069" w:rsidP="00927069">
      <w:pPr>
        <w:pStyle w:val="AllowPageBreak"/>
      </w:pPr>
    </w:p>
    <w:p w:rsidR="00000000" w:rsidRPr="00927069" w:rsidP="00927069">
      <w:pPr>
        <w:pStyle w:val="Heading1"/>
      </w:pPr>
      <w:bookmarkStart w:id="2" w:name="O_1292415"/>
      <w:bookmarkEnd w:id="2"/>
      <w:r w:rsidRPr="00927069">
        <w:t>Application</w:t>
      </w:r>
    </w:p>
    <w:p w:rsidR="00000000" w:rsidRPr="00927069" w:rsidP="00544FAD">
      <w:pPr>
        <w:pStyle w:val="BodyText"/>
      </w:pPr>
      <w:r w:rsidRPr="00927069">
        <w:t>This unit specifies the skills and knowledge required to arc weld reinforcement to non-load bearing structural components as part o</w:t>
      </w:r>
      <w:r w:rsidRPr="00927069">
        <w:t>f the construction process. It does not include specialist welding techniques.</w:t>
      </w:r>
    </w:p>
    <w:p w:rsidR="00000000" w:rsidRPr="00927069" w:rsidP="00544FAD">
      <w:pPr>
        <w:pStyle w:val="BodyText"/>
      </w:pPr>
      <w:r w:rsidRPr="00927069">
        <w:t>It includes planning and preparing for the work, setting up for welding, welding the reinforcement, checking the reinforcement and completing clean-up activities.</w:t>
      </w:r>
    </w:p>
    <w:p w:rsidR="00000000" w:rsidRPr="00927069" w:rsidP="00544FAD">
      <w:pPr>
        <w:pStyle w:val="BodyText"/>
      </w:pPr>
      <w:r w:rsidRPr="00927069">
        <w:t xml:space="preserve">It applies to </w:t>
      </w:r>
      <w:r w:rsidRPr="00927069">
        <w:t xml:space="preserve">those who work under the direction of more experienced workers to arc weld reinforcement steel. </w:t>
      </w:r>
    </w:p>
    <w:p w:rsidR="00000000" w:rsidRPr="00927069" w:rsidP="00544FAD">
      <w:pPr>
        <w:pStyle w:val="BodyText"/>
      </w:pPr>
      <w:r w:rsidRPr="00927069">
        <w:t xml:space="preserve">Completion of the general construction induction training program, specified in the Safe Work Australia model </w:t>
      </w:r>
      <w:r w:rsidRPr="00927069">
        <w:rPr>
          <w:rStyle w:val="Emphasis"/>
        </w:rPr>
        <w:t>Code of Practice: Construction Work</w:t>
      </w:r>
      <w:r w:rsidRPr="00927069">
        <w:t xml:space="preserve">, is required </w:t>
      </w:r>
      <w:r w:rsidRPr="00927069">
        <w:t xml:space="preserve">by anyone carrying out construction work. Achievement of </w:t>
      </w:r>
      <w:r w:rsidRPr="00927069">
        <w:rPr>
          <w:rStyle w:val="Emphasis"/>
        </w:rPr>
        <w:t>CPCWHS1001 Prepare to work safely in the construction industry</w:t>
      </w:r>
      <w:r w:rsidRPr="00927069">
        <w:t xml:space="preserve"> meets this requirement.</w:t>
      </w:r>
    </w:p>
    <w:p w:rsidR="00000000" w:rsidRPr="00927069" w:rsidP="00544FAD">
      <w:pPr>
        <w:pStyle w:val="BodyText"/>
      </w:pPr>
      <w:r w:rsidRPr="00927069">
        <w:t>No licensing, legislative or certification requirements apply to this unit at the time of publication.</w:t>
      </w:r>
    </w:p>
    <w:p w:rsidR="00000000" w:rsidRPr="00927069" w:rsidP="00927069">
      <w:pPr>
        <w:pStyle w:val="Heading1"/>
      </w:pPr>
      <w:bookmarkStart w:id="3" w:name="O_1292414"/>
      <w:bookmarkEnd w:id="3"/>
      <w:r w:rsidRPr="00927069">
        <w:t>Pre-requisite Unit</w:t>
      </w:r>
    </w:p>
    <w:p w:rsidR="00000000" w:rsidRPr="00927069" w:rsidP="00544FAD">
      <w:pPr>
        <w:pStyle w:val="BodyText"/>
      </w:pPr>
      <w:r w:rsidRPr="00927069">
        <w:t>CPCCWHS2001 Apply WHS requirements, policies and procedures in the construction industry</w:t>
      </w:r>
    </w:p>
    <w:p w:rsidR="00000000" w:rsidRPr="00927069" w:rsidP="00927069">
      <w:pPr>
        <w:pStyle w:val="Heading1"/>
      </w:pPr>
      <w:bookmarkStart w:id="4" w:name="O_1292413"/>
      <w:bookmarkEnd w:id="4"/>
      <w:r w:rsidRPr="00927069">
        <w:t>Unit Sector</w:t>
      </w:r>
    </w:p>
    <w:p w:rsidR="00000000" w:rsidRPr="00927069" w:rsidP="00544FAD">
      <w:pPr>
        <w:pStyle w:val="BodyText"/>
      </w:pPr>
      <w:r w:rsidRPr="00927069">
        <w:t>Steelfixing</w:t>
      </w:r>
    </w:p>
    <w:p w:rsidR="00000000" w:rsidRPr="00927069" w:rsidP="00927069">
      <w:pPr>
        <w:pStyle w:val="Heading1"/>
      </w:pPr>
      <w:bookmarkStart w:id="5" w:name="O_1292412"/>
      <w:bookmarkEnd w:id="5"/>
      <w:r w:rsidRPr="009270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Performance criteria describe what needs to be done to demonstrate achievement of the element.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Plan and prepare to arc weld reinforcement steel.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Read work order and associated documentation and clarify work tasks with relevant persons.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Plan all work to comply with relevant legislation, regulations, standards, codes, work health and safety (WHS), environmental and workplace requirements.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Identify hazards and determine risk controls.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Select plant, tools and equipment, check f</w:t>
            </w:r>
            <w:r w:rsidRPr="00927069">
              <w:t>or serviceability and rectify or report any faults.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Calculate materials quantities.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Prepare work area to arc weld reinforcement steel.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Erect required safety signage and barricades and fit personal protective equipment (PPE).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Obtain, prepare, and safely handle materials and locate them ready for use.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Select fire extinguisher and locate so it is readily accessible before and during operations.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Clean area of flammable material, scale and loose residual debris from r</w:t>
            </w:r>
            <w:r w:rsidRPr="00927069">
              <w:t>einforcement before welding.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Arc weld reinforcement steel.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Weld reinforcement in accordance with job specifications and workplace requirements.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Carry out tack welds to meet specifications relating to the diameter of the bar.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Carry out welding at the required distance from bends or re-bends of reinforcement bars.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Check reinforcement before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Check location and position of reinforcement and fixing ties for accuracy.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Check depth of coverage, clearance, spacing and overlap before use.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 xml:space="preserve">Clear work area and dispose of, reuse or recycle </w:t>
            </w:r>
            <w:r w:rsidRPr="00927069">
              <w:t>materials in accordance with regulatory and workplace requirements.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69" w:rsidP="00927069">
            <w:pPr>
              <w:pStyle w:val="BodyText"/>
            </w:pPr>
            <w:r w:rsidRPr="00927069">
              <w:t>Clean, check, maintain and store plant, tools and equipment in accordance with manufacturer and workplace requirements.</w:t>
            </w:r>
          </w:p>
        </w:tc>
      </w:tr>
    </w:tbl>
    <w:p w:rsidR="00000000" w:rsidRPr="00927069" w:rsidP="00927069">
      <w:pPr>
        <w:pStyle w:val="BodyText"/>
      </w:pPr>
    </w:p>
    <w:p w:rsidR="00000000" w:rsidRPr="00927069" w:rsidP="00927069">
      <w:pPr>
        <w:pStyle w:val="AllowPageBreak"/>
      </w:pPr>
    </w:p>
    <w:p w:rsidR="00000000" w:rsidRPr="00927069" w:rsidP="00927069">
      <w:pPr>
        <w:pStyle w:val="Heading1"/>
      </w:pPr>
      <w:bookmarkStart w:id="6" w:name="O_1292411"/>
      <w:bookmarkEnd w:id="6"/>
      <w:r w:rsidRPr="00927069">
        <w:t>Foundation Skills</w:t>
      </w:r>
    </w:p>
    <w:p w:rsidR="00000000" w:rsidRPr="00927069" w:rsidP="00544FAD">
      <w:pPr>
        <w:pStyle w:val="BodyText"/>
      </w:pPr>
      <w:r w:rsidRPr="00927069">
        <w:t xml:space="preserve">Foundation skills essential to performance are explicit in the performance criteria of this unit </w:t>
      </w:r>
      <w:r w:rsidRPr="00927069">
        <w:t xml:space="preserve">of competency. </w:t>
      </w:r>
    </w:p>
    <w:p w:rsidR="00000000" w:rsidRPr="00927069" w:rsidP="00927069">
      <w:pPr>
        <w:pStyle w:val="Heading1"/>
      </w:pPr>
      <w:bookmarkStart w:id="7" w:name="O_1292410"/>
      <w:bookmarkEnd w:id="7"/>
      <w:r w:rsidRPr="00927069">
        <w:t>Unit Mapping Information</w:t>
      </w:r>
    </w:p>
    <w:p w:rsidR="00000000" w:rsidRPr="00927069" w:rsidP="00544FAD">
      <w:pPr>
        <w:pStyle w:val="BodyText"/>
      </w:pPr>
      <w:r w:rsidRPr="00927069">
        <w:t>Supersedes and is equivalent to CPCCSF2005A Arc weld reinforcement steel.</w:t>
      </w:r>
    </w:p>
    <w:p w:rsidR="00000000" w:rsidRPr="00927069" w:rsidP="00927069">
      <w:pPr>
        <w:pStyle w:val="Heading1"/>
      </w:pPr>
      <w:bookmarkStart w:id="8" w:name="O_1292417"/>
      <w:bookmarkEnd w:id="8"/>
      <w:r w:rsidRPr="00927069">
        <w:t>Links</w:t>
      </w:r>
    </w:p>
    <w:p w:rsidR="00000000" w:rsidRPr="00927069" w:rsidP="00544FAD">
      <w:pPr>
        <w:pStyle w:val="BodyText"/>
      </w:pPr>
      <w:r w:rsidRPr="0092706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22B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7069" w:rsidP="00544FAD">
      <w:pPr>
        <w:pStyle w:val="BodyText"/>
        <w:sectPr w:rsidSect="009270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069" w:rsidP="00927069">
      <w:pPr>
        <w:pStyle w:val="SuperHeading"/>
      </w:pPr>
      <w:r w:rsidRPr="00927069">
        <w:t>Assessment Requirements for CPCCSF2005 Arc weld reinforcement steel</w:t>
      </w:r>
    </w:p>
    <w:p w:rsidR="00000000" w:rsidRPr="00927069" w:rsidP="00927069">
      <w:pPr>
        <w:pStyle w:val="Heading1"/>
      </w:pPr>
      <w:bookmarkStart w:id="9" w:name="O_1292408"/>
      <w:bookmarkEnd w:id="9"/>
      <w:r w:rsidRPr="00927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Updated referenc</w:t>
            </w:r>
            <w:r w:rsidRPr="00927069">
              <w:t>e to general construction induction training program.</w:t>
            </w:r>
          </w:p>
        </w:tc>
      </w:tr>
      <w:tr w:rsidTr="00927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069">
            <w:pPr>
              <w:pStyle w:val="BodyText"/>
              <w:rPr>
                <w:lang w:val="en-NZ"/>
              </w:rPr>
            </w:pPr>
            <w:r w:rsidRPr="009270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069" w:rsidP="00927069">
            <w:pPr>
              <w:pStyle w:val="BodyText"/>
            </w:pPr>
            <w:r w:rsidRPr="00927069">
              <w:t>This version first released with CPC Construction, Plumbing and Services Training Package Release 5.0.</w:t>
            </w:r>
          </w:p>
          <w:p w:rsidR="00000000" w:rsidRPr="00927069" w:rsidP="00927069">
            <w:pPr>
              <w:pStyle w:val="BodyText"/>
            </w:pPr>
            <w:r w:rsidRPr="00927069">
              <w:t>Supersedes and is equivalent to CPCCSF2005A Arc weld reinforcement steel.  Updated to me</w:t>
            </w:r>
            <w:r w:rsidRPr="00927069">
              <w:t>et the Standards for Training Packages 2012.</w:t>
            </w:r>
          </w:p>
        </w:tc>
      </w:tr>
    </w:tbl>
    <w:p w:rsidR="00000000" w:rsidRPr="00927069" w:rsidP="00927069">
      <w:pPr>
        <w:pStyle w:val="BodyText"/>
      </w:pPr>
    </w:p>
    <w:p w:rsidR="00000000" w:rsidRPr="00927069" w:rsidP="00927069">
      <w:pPr>
        <w:pStyle w:val="AllowPageBreak"/>
      </w:pPr>
    </w:p>
    <w:p w:rsidR="00000000" w:rsidRPr="00927069" w:rsidP="00927069">
      <w:pPr>
        <w:pStyle w:val="Heading1"/>
      </w:pPr>
      <w:bookmarkStart w:id="10" w:name="O_1292407"/>
      <w:bookmarkEnd w:id="10"/>
      <w:r w:rsidRPr="00927069">
        <w:t>Performance Evidence</w:t>
      </w:r>
    </w:p>
    <w:p w:rsidR="00000000" w:rsidRPr="00927069" w:rsidP="00544FAD">
      <w:pPr>
        <w:pStyle w:val="BodyText"/>
      </w:pPr>
      <w:r w:rsidRPr="00927069">
        <w:t>To demonstrate competency in this unit, a candidate must meet the elements and performance criteria by arc welding reinforcement steel materials listed below for a minim</w:t>
      </w:r>
      <w:r w:rsidRPr="00927069">
        <w:t>um of five separate tasks:</w:t>
      </w:r>
    </w:p>
    <w:p w:rsidR="00000000" w:rsidRPr="00927069" w:rsidP="00927069">
      <w:pPr>
        <w:pStyle w:val="ListBullet"/>
      </w:pPr>
      <w:r w:rsidRPr="00927069">
        <w:t xml:space="preserve">deformed bars </w:t>
      </w:r>
    </w:p>
    <w:p w:rsidR="00000000" w:rsidRPr="00927069" w:rsidP="00927069">
      <w:pPr>
        <w:pStyle w:val="ListBullet"/>
      </w:pPr>
      <w:r w:rsidRPr="00927069">
        <w:t xml:space="preserve">plain rods </w:t>
      </w:r>
    </w:p>
    <w:p w:rsidR="00000000" w:rsidRPr="00927069" w:rsidP="00927069">
      <w:pPr>
        <w:pStyle w:val="ListBullet"/>
      </w:pPr>
      <w:r w:rsidRPr="00927069">
        <w:t xml:space="preserve">mesh sheets of plain bars </w:t>
      </w:r>
    </w:p>
    <w:p w:rsidR="00000000" w:rsidRPr="00927069" w:rsidP="00927069">
      <w:pPr>
        <w:pStyle w:val="ListBullet"/>
      </w:pPr>
      <w:r w:rsidRPr="00927069">
        <w:t>mesh sheets of deformed bars.</w:t>
      </w:r>
    </w:p>
    <w:p w:rsidR="00000000" w:rsidRPr="00927069" w:rsidP="00927069">
      <w:pPr>
        <w:pStyle w:val="AllowPageBreak"/>
      </w:pPr>
    </w:p>
    <w:p w:rsidR="00000000" w:rsidRPr="00927069" w:rsidP="00927069">
      <w:pPr>
        <w:pStyle w:val="Heading1"/>
      </w:pPr>
      <w:bookmarkStart w:id="11" w:name="O_1292406"/>
      <w:bookmarkEnd w:id="11"/>
      <w:r w:rsidRPr="00927069">
        <w:t>Knowledge Evidence</w:t>
      </w:r>
    </w:p>
    <w:p w:rsidR="00000000" w:rsidRPr="00927069" w:rsidP="00544FAD">
      <w:pPr>
        <w:pStyle w:val="BodyText"/>
      </w:pPr>
      <w:r w:rsidRPr="00927069">
        <w:t xml:space="preserve">To be competent in this unit, a candidate must demonstrate knowledge of: </w:t>
      </w:r>
    </w:p>
    <w:p w:rsidR="00000000" w:rsidRPr="00927069" w:rsidP="00927069">
      <w:pPr>
        <w:pStyle w:val="ListBullet"/>
      </w:pPr>
      <w:r w:rsidRPr="00927069">
        <w:t>workplace and regulatory requirements for arc welding reinforcement steel under applicable Commonwealth, state or territory work health and safety (WHS) legislation and codes of practice:</w:t>
      </w:r>
    </w:p>
    <w:p w:rsidR="00000000" w:rsidRPr="00927069" w:rsidP="00927069">
      <w:pPr>
        <w:pStyle w:val="ListBullet2"/>
      </w:pPr>
      <w:r w:rsidRPr="00927069">
        <w:t xml:space="preserve">job safety and environmental analyses (JSEAs) </w:t>
      </w:r>
    </w:p>
    <w:p w:rsidR="00000000" w:rsidRPr="00927069" w:rsidP="00927069">
      <w:pPr>
        <w:pStyle w:val="ListBullet2"/>
      </w:pPr>
      <w:r w:rsidRPr="00927069">
        <w:t>safe work method sta</w:t>
      </w:r>
      <w:r w:rsidRPr="00927069">
        <w:t>tements (SWMSs)</w:t>
      </w:r>
    </w:p>
    <w:p w:rsidR="00000000" w:rsidRPr="00927069" w:rsidP="00927069">
      <w:pPr>
        <w:pStyle w:val="ListBullet2"/>
      </w:pPr>
      <w:r w:rsidRPr="00927069">
        <w:t>safety manuals and instructions for plant, tools and equipment</w:t>
      </w:r>
    </w:p>
    <w:p w:rsidR="00000000" w:rsidRPr="00927069" w:rsidP="00927069">
      <w:pPr>
        <w:pStyle w:val="ListBullet2"/>
      </w:pPr>
      <w:r w:rsidRPr="00927069">
        <w:t>signage and barricades</w:t>
      </w:r>
    </w:p>
    <w:p w:rsidR="00000000" w:rsidRPr="00927069" w:rsidP="00927069">
      <w:pPr>
        <w:pStyle w:val="ListBullet2"/>
      </w:pPr>
      <w:r w:rsidRPr="00927069">
        <w:t xml:space="preserve">personal protective equipment (PPE) </w:t>
      </w:r>
    </w:p>
    <w:p w:rsidR="00000000" w:rsidRPr="00927069" w:rsidP="00927069">
      <w:pPr>
        <w:pStyle w:val="ListBullet2"/>
      </w:pPr>
      <w:r w:rsidRPr="00927069">
        <w:t>working at heights requirements</w:t>
      </w:r>
    </w:p>
    <w:p w:rsidR="00000000" w:rsidRPr="00927069" w:rsidP="00927069">
      <w:pPr>
        <w:pStyle w:val="ListBullet2"/>
      </w:pPr>
      <w:r w:rsidRPr="00927069">
        <w:t>environmental and worksite safety plans</w:t>
      </w:r>
    </w:p>
    <w:p w:rsidR="00000000" w:rsidRPr="00927069" w:rsidP="00927069">
      <w:pPr>
        <w:pStyle w:val="ListBullet2"/>
      </w:pPr>
      <w:r w:rsidRPr="00927069">
        <w:t>reporting problems</w:t>
      </w:r>
    </w:p>
    <w:p w:rsidR="00000000" w:rsidRPr="00927069" w:rsidP="00927069">
      <w:pPr>
        <w:pStyle w:val="ListBullet"/>
      </w:pPr>
      <w:r w:rsidRPr="00927069">
        <w:t xml:space="preserve">reinforcing material to be welded: </w:t>
      </w:r>
    </w:p>
    <w:p w:rsidR="00000000" w:rsidRPr="00927069" w:rsidP="00927069">
      <w:pPr>
        <w:pStyle w:val="ListBullet2"/>
      </w:pPr>
      <w:r w:rsidRPr="00927069">
        <w:t xml:space="preserve">deformed bars </w:t>
      </w:r>
    </w:p>
    <w:p w:rsidR="00000000" w:rsidRPr="00927069" w:rsidP="00927069">
      <w:pPr>
        <w:pStyle w:val="ListBullet2"/>
      </w:pPr>
      <w:r w:rsidRPr="00927069">
        <w:t xml:space="preserve">plain rods </w:t>
      </w:r>
    </w:p>
    <w:p w:rsidR="00000000" w:rsidRPr="00927069" w:rsidP="00927069">
      <w:pPr>
        <w:pStyle w:val="ListBullet2"/>
      </w:pPr>
      <w:r w:rsidRPr="00927069">
        <w:t xml:space="preserve">mesh sheets of plain bars </w:t>
      </w:r>
    </w:p>
    <w:p w:rsidR="00000000" w:rsidRPr="00927069" w:rsidP="00927069">
      <w:pPr>
        <w:pStyle w:val="ListBullet2"/>
      </w:pPr>
      <w:r w:rsidRPr="00927069">
        <w:t>mesh sheets of deformed bars</w:t>
      </w:r>
    </w:p>
    <w:p w:rsidR="00000000" w:rsidRPr="00927069" w:rsidP="00927069">
      <w:pPr>
        <w:pStyle w:val="ListBullet"/>
      </w:pPr>
      <w:r w:rsidRPr="00927069">
        <w:t>materials:</w:t>
      </w:r>
    </w:p>
    <w:p w:rsidR="00000000" w:rsidRPr="00927069" w:rsidP="00927069">
      <w:pPr>
        <w:pStyle w:val="ListBullet2"/>
      </w:pPr>
      <w:r w:rsidRPr="00927069">
        <w:t>bar chairs</w:t>
      </w:r>
    </w:p>
    <w:p w:rsidR="00000000" w:rsidRPr="00927069" w:rsidP="00927069">
      <w:pPr>
        <w:pStyle w:val="ListBullet2"/>
      </w:pPr>
      <w:r w:rsidRPr="00927069">
        <w:t>deformed bars</w:t>
      </w:r>
    </w:p>
    <w:p w:rsidR="00000000" w:rsidRPr="00927069" w:rsidP="00927069">
      <w:pPr>
        <w:pStyle w:val="ListBullet2"/>
      </w:pPr>
      <w:r w:rsidRPr="00927069">
        <w:t>ligatures and spacer/spreader assemblies</w:t>
      </w:r>
    </w:p>
    <w:p w:rsidR="00000000" w:rsidRPr="00927069" w:rsidP="00927069">
      <w:pPr>
        <w:pStyle w:val="ListBullet2"/>
      </w:pPr>
      <w:r w:rsidRPr="00927069">
        <w:t>mesh sheets of deformed bars</w:t>
      </w:r>
    </w:p>
    <w:p w:rsidR="00000000" w:rsidRPr="00927069" w:rsidP="00927069">
      <w:pPr>
        <w:pStyle w:val="ListBullet2"/>
      </w:pPr>
      <w:r w:rsidRPr="00927069">
        <w:t>mesh sheets of plain bars</w:t>
      </w:r>
    </w:p>
    <w:p w:rsidR="00000000" w:rsidRPr="00927069" w:rsidP="00927069">
      <w:pPr>
        <w:pStyle w:val="ListBullet2"/>
      </w:pPr>
      <w:r w:rsidRPr="00927069">
        <w:t>plain rods</w:t>
      </w:r>
    </w:p>
    <w:p w:rsidR="00000000" w:rsidRPr="00927069" w:rsidP="00927069">
      <w:pPr>
        <w:pStyle w:val="ListBullet2"/>
      </w:pPr>
      <w:r w:rsidRPr="00927069">
        <w:t>welding consumables</w:t>
      </w:r>
    </w:p>
    <w:p w:rsidR="00000000" w:rsidRPr="00927069" w:rsidP="00927069">
      <w:pPr>
        <w:pStyle w:val="ListBullet2"/>
      </w:pPr>
      <w:r w:rsidRPr="00927069">
        <w:t xml:space="preserve">wire ties </w:t>
      </w:r>
    </w:p>
    <w:p w:rsidR="00000000" w:rsidRPr="00927069" w:rsidP="00927069">
      <w:pPr>
        <w:pStyle w:val="ListBullet"/>
      </w:pPr>
      <w:r w:rsidRPr="00927069">
        <w:t>types, characteristics and limitations of arc welding plant, tools and equipment:</w:t>
      </w:r>
    </w:p>
    <w:p w:rsidR="00000000" w:rsidRPr="00927069" w:rsidP="00927069">
      <w:pPr>
        <w:pStyle w:val="ListBullet2"/>
      </w:pPr>
      <w:r w:rsidRPr="00927069">
        <w:t xml:space="preserve">manual metal arc welding (MMAW) equipment </w:t>
      </w:r>
    </w:p>
    <w:p w:rsidR="00000000" w:rsidRPr="00927069" w:rsidP="00927069">
      <w:pPr>
        <w:pStyle w:val="ListBullet2"/>
      </w:pPr>
      <w:r w:rsidRPr="00927069">
        <w:t>angle grinders</w:t>
      </w:r>
    </w:p>
    <w:p w:rsidR="00000000" w:rsidRPr="00927069" w:rsidP="00927069">
      <w:pPr>
        <w:pStyle w:val="ListBullet2"/>
      </w:pPr>
      <w:r w:rsidRPr="00927069">
        <w:t>bolt cutters</w:t>
      </w:r>
    </w:p>
    <w:p w:rsidR="00000000" w:rsidRPr="00927069" w:rsidP="00927069">
      <w:pPr>
        <w:pStyle w:val="ListBullet2"/>
      </w:pPr>
      <w:r w:rsidRPr="00927069">
        <w:t>measuring tapes and rules</w:t>
      </w:r>
    </w:p>
    <w:p w:rsidR="00000000" w:rsidRPr="00927069" w:rsidP="00927069">
      <w:pPr>
        <w:pStyle w:val="ListBullet2"/>
      </w:pPr>
      <w:r w:rsidRPr="00927069">
        <w:t>mesh guillotine</w:t>
      </w:r>
    </w:p>
    <w:p w:rsidR="00000000" w:rsidRPr="00927069" w:rsidP="00927069">
      <w:pPr>
        <w:pStyle w:val="ListBullet2"/>
      </w:pPr>
      <w:r w:rsidRPr="00927069">
        <w:t>reinforcement ben</w:t>
      </w:r>
      <w:r w:rsidRPr="00927069">
        <w:t>ders</w:t>
      </w:r>
    </w:p>
    <w:p w:rsidR="00000000" w:rsidRPr="00927069" w:rsidP="00927069">
      <w:pPr>
        <w:pStyle w:val="ListBullet2"/>
      </w:pPr>
      <w:r w:rsidRPr="00927069">
        <w:t>tie wire reels</w:t>
      </w:r>
    </w:p>
    <w:p w:rsidR="00000000" w:rsidRPr="00927069" w:rsidP="00927069">
      <w:pPr>
        <w:pStyle w:val="ListBullet2"/>
      </w:pPr>
      <w:r w:rsidRPr="00927069">
        <w:t xml:space="preserve">wire nippers </w:t>
      </w:r>
    </w:p>
    <w:p w:rsidR="00000000" w:rsidRPr="00927069" w:rsidP="00927069">
      <w:pPr>
        <w:pStyle w:val="ListBullet"/>
      </w:pPr>
      <w:r w:rsidRPr="00927069">
        <w:t>requirements for using arc welding plant, tools and equipment:</w:t>
      </w:r>
    </w:p>
    <w:p w:rsidR="00000000" w:rsidRPr="00927069" w:rsidP="00927069">
      <w:pPr>
        <w:pStyle w:val="ListBullet2"/>
      </w:pPr>
      <w:r w:rsidRPr="00927069">
        <w:t>safe operating procedures</w:t>
      </w:r>
    </w:p>
    <w:p w:rsidR="00000000" w:rsidRPr="00927069" w:rsidP="00927069">
      <w:pPr>
        <w:pStyle w:val="ListBullet2"/>
      </w:pPr>
      <w:r w:rsidRPr="00927069">
        <w:t>operational, maintenance and intermediate diagnostic procedures</w:t>
      </w:r>
    </w:p>
    <w:p w:rsidR="00000000" w:rsidRPr="00927069" w:rsidP="00927069">
      <w:pPr>
        <w:pStyle w:val="ListBullet2"/>
      </w:pPr>
      <w:r w:rsidRPr="00927069">
        <w:t>workplace and equipment safety requirements</w:t>
      </w:r>
    </w:p>
    <w:p w:rsidR="00000000" w:rsidRPr="00927069" w:rsidP="00927069">
      <w:pPr>
        <w:pStyle w:val="ListBullet"/>
      </w:pPr>
      <w:r w:rsidRPr="00927069">
        <w:t>requirements for cleaning up work area, maintaining and storing tools, plant, equipment and materials, and for environmentally friendly waste management.</w:t>
      </w:r>
    </w:p>
    <w:p w:rsidR="00000000" w:rsidRPr="00927069" w:rsidP="00927069">
      <w:pPr>
        <w:pStyle w:val="AllowPageBreak"/>
      </w:pPr>
    </w:p>
    <w:p w:rsidR="00000000" w:rsidRPr="00927069" w:rsidP="00927069">
      <w:pPr>
        <w:pStyle w:val="Heading1"/>
      </w:pPr>
      <w:bookmarkStart w:id="12" w:name="O_1292405"/>
      <w:bookmarkEnd w:id="12"/>
      <w:r w:rsidRPr="00927069">
        <w:t>Assessment Conditions</w:t>
      </w:r>
    </w:p>
    <w:p w:rsidR="00000000" w:rsidRPr="00927069" w:rsidP="00544FAD">
      <w:pPr>
        <w:pStyle w:val="BodyText"/>
      </w:pPr>
      <w:r w:rsidRPr="00927069">
        <w:t>Assessors must meet the requirements for assessors outlined i</w:t>
      </w:r>
      <w:r w:rsidRPr="00927069">
        <w:t xml:space="preserve">n the Standards for Registered Training Organisations. </w:t>
      </w:r>
    </w:p>
    <w:p w:rsidR="00000000" w:rsidRPr="00927069" w:rsidP="00544FAD">
      <w:pPr>
        <w:pStyle w:val="BodyText"/>
      </w:pPr>
      <w:r w:rsidRPr="00927069">
        <w:t>Assessment must be conducted in the workplace or a simulated workplace using realistic conditions, materials, activities, responsibilities, procedures, safety requirements and environmental considerat</w:t>
      </w:r>
      <w:r w:rsidRPr="00927069">
        <w:t>ions.</w:t>
      </w:r>
    </w:p>
    <w:p w:rsidR="00000000" w:rsidRPr="00927069" w:rsidP="00544FAD">
      <w:pPr>
        <w:pStyle w:val="BodyText"/>
      </w:pPr>
      <w:r w:rsidRPr="00927069">
        <w:t>Candidates must have access to:</w:t>
      </w:r>
    </w:p>
    <w:p w:rsidR="00000000" w:rsidRPr="00927069" w:rsidP="00927069">
      <w:pPr>
        <w:pStyle w:val="ListBullet"/>
      </w:pPr>
      <w:r w:rsidRPr="00927069">
        <w:t xml:space="preserve">industry-standard equipment required to perform the tasks specified in the Performance Evidence </w:t>
      </w:r>
    </w:p>
    <w:p w:rsidR="00000000" w:rsidRPr="00927069" w:rsidP="00927069">
      <w:pPr>
        <w:pStyle w:val="ListBullet"/>
      </w:pPr>
      <w:r w:rsidRPr="00927069">
        <w:t>appropriate workplace information and records, including policies, procedures and legislative requirements.</w:t>
      </w:r>
    </w:p>
    <w:p w:rsidR="00000000" w:rsidRPr="00927069" w:rsidP="00927069">
      <w:pPr>
        <w:pStyle w:val="AllowPageBreak"/>
      </w:pPr>
    </w:p>
    <w:p w:rsidR="00000000" w:rsidRPr="00927069" w:rsidP="00927069">
      <w:pPr>
        <w:pStyle w:val="Heading1"/>
      </w:pPr>
      <w:bookmarkStart w:id="13" w:name="O_1292418"/>
      <w:bookmarkEnd w:id="13"/>
      <w:r w:rsidRPr="00927069">
        <w:t>Links</w:t>
      </w:r>
    </w:p>
    <w:p w:rsidR="00000000" w:rsidRPr="00927069" w:rsidP="00544FAD">
      <w:pPr>
        <w:pStyle w:val="BodyText"/>
      </w:pPr>
      <w:r w:rsidRPr="0092706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22B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7069" w:rsidP="00927069"/>
    <w:sectPr w:rsidSect="009270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69" w:rsidRPr="00544FAD" w:rsidP="00544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AD" w:rsidP="00927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FAD" w:rsidP="00927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44FAD" w:rsidP="009270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69" w:rsidP="00927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4FAD">
      <w:t>Approved</w:t>
    </w:r>
    <w:r w:rsidR="00544F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4F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4FAD">
      <w:rPr>
        <w:noProof/>
      </w:rPr>
      <w:t>4</w:t>
    </w:r>
    <w:r>
      <w:rPr>
        <w:noProof/>
      </w:rPr>
      <w:fldChar w:fldCharType="end"/>
    </w:r>
  </w:p>
  <w:p w:rsidR="00927069" w:rsidP="00927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4F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4FAD">
      <w:t>BuildSkills Australia</w:t>
    </w:r>
    <w:r w:rsidR="00544FAD">
      <w:fldChar w:fldCharType="end"/>
    </w:r>
  </w:p>
  <w:p w:rsidR="00927069" w:rsidP="00927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069" w:rsidRPr="00544FAD" w:rsidP="00544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AD" w:rsidRPr="002D2AF8" w:rsidP="00927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CPCCSF2005 Arc weld reinforcement steel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4FAD" w:rsidP="009270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69" w:rsidRPr="002D2AF8" w:rsidP="00927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4FAD">
      <w:t>CPCCSF2005 Arc weld reinforcement steel</w:t>
    </w:r>
    <w:r w:rsidR="00544F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4FAD">
      <w:rPr>
        <w:noProof/>
      </w:rPr>
      <w:t>2 March 2025</w:t>
    </w:r>
    <w:r>
      <w:fldChar w:fldCharType="end"/>
    </w:r>
  </w:p>
  <w:p w:rsidR="00927069" w:rsidP="00927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F46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4A6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AC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069"/>
  </w:style>
  <w:style w:type="character" w:customStyle="1" w:styleId="Heading1Char">
    <w:name w:val="Heading 1 Char"/>
    <w:basedOn w:val="DefaultParagraphFont"/>
    <w:link w:val="Heading1"/>
    <w:rsid w:val="00927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0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0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70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7069"/>
    <w:rPr>
      <w:i/>
    </w:rPr>
  </w:style>
  <w:style w:type="paragraph" w:customStyle="1" w:styleId="SuperHeading">
    <w:name w:val="SuperHeading"/>
    <w:basedOn w:val="Normal"/>
    <w:rsid w:val="00927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0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7069"/>
    <w:rPr>
      <w:b/>
      <w:spacing w:val="0"/>
    </w:rPr>
  </w:style>
  <w:style w:type="paragraph" w:customStyle="1" w:styleId="SuperTitle">
    <w:name w:val="SuperTitle"/>
    <w:basedOn w:val="Title"/>
    <w:rsid w:val="00927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0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069"/>
  </w:style>
  <w:style w:type="paragraph" w:styleId="TableofFigures">
    <w:name w:val="table of figures"/>
    <w:basedOn w:val="Normal"/>
    <w:next w:val="Normal"/>
    <w:semiHidden/>
    <w:rsid w:val="00927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0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069"/>
    <w:rPr>
      <w:rFonts w:ascii="Wingdings" w:hAnsi="Wingdings"/>
    </w:rPr>
  </w:style>
  <w:style w:type="paragraph" w:customStyle="1" w:styleId="TableHeading">
    <w:name w:val="Table Heading"/>
    <w:basedOn w:val="HeadingBase"/>
    <w:rsid w:val="00927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069"/>
    <w:rPr>
      <w:color w:val="0033CC"/>
      <w:u w:val="none"/>
    </w:rPr>
  </w:style>
  <w:style w:type="paragraph" w:customStyle="1" w:styleId="BodyTextRight">
    <w:name w:val="Body Text Right"/>
    <w:basedOn w:val="BodyText"/>
    <w:rsid w:val="00927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0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069"/>
    <w:rPr>
      <w:sz w:val="32"/>
    </w:rPr>
  </w:style>
  <w:style w:type="paragraph" w:customStyle="1" w:styleId="HeadingProcedure">
    <w:name w:val="Heading Procedure"/>
    <w:basedOn w:val="HeadingBase"/>
    <w:next w:val="Normal"/>
    <w:rsid w:val="00927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069"/>
    <w:pPr>
      <w:spacing w:before="60" w:after="60"/>
    </w:pPr>
  </w:style>
  <w:style w:type="paragraph" w:styleId="ListContinue">
    <w:name w:val="List Continue"/>
    <w:basedOn w:val="List"/>
    <w:rsid w:val="00927069"/>
    <w:pPr>
      <w:ind w:firstLine="0"/>
    </w:pPr>
  </w:style>
  <w:style w:type="paragraph" w:customStyle="1" w:styleId="ListNote">
    <w:name w:val="List Note"/>
    <w:basedOn w:val="List"/>
    <w:rsid w:val="00927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069"/>
    <w:rPr>
      <w:rFonts w:ascii="Courier New" w:hAnsi="Courier New"/>
    </w:rPr>
  </w:style>
  <w:style w:type="paragraph" w:customStyle="1" w:styleId="NoteBullet">
    <w:name w:val="Note Bullet"/>
    <w:basedOn w:val="Note"/>
    <w:rsid w:val="00927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0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069"/>
    <w:rPr>
      <w:b/>
      <w:smallCaps/>
    </w:rPr>
  </w:style>
  <w:style w:type="paragraph" w:customStyle="1" w:styleId="TableListNumber">
    <w:name w:val="Table List Number"/>
    <w:basedOn w:val="ListNumber"/>
    <w:rsid w:val="00927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069"/>
    <w:pPr>
      <w:numPr>
        <w:numId w:val="9"/>
      </w:numPr>
    </w:pPr>
  </w:style>
  <w:style w:type="paragraph" w:customStyle="1" w:styleId="ListAlpha2">
    <w:name w:val="List Alpha 2"/>
    <w:basedOn w:val="List2"/>
    <w:rsid w:val="00927069"/>
    <w:pPr>
      <w:numPr>
        <w:numId w:val="8"/>
      </w:numPr>
    </w:pPr>
  </w:style>
  <w:style w:type="paragraph" w:styleId="List2">
    <w:name w:val="List 2"/>
    <w:basedOn w:val="BodyText"/>
    <w:rsid w:val="00927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0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0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069"/>
    <w:pPr>
      <w:numPr>
        <w:numId w:val="4"/>
      </w:numPr>
    </w:pPr>
  </w:style>
  <w:style w:type="paragraph" w:styleId="ListContinue2">
    <w:name w:val="List Continue 2"/>
    <w:basedOn w:val="List2"/>
    <w:rsid w:val="00927069"/>
    <w:pPr>
      <w:ind w:firstLine="0"/>
    </w:pPr>
  </w:style>
  <w:style w:type="paragraph" w:styleId="ListContinue3">
    <w:name w:val="List Continue 3"/>
    <w:basedOn w:val="List3"/>
    <w:rsid w:val="00927069"/>
    <w:pPr>
      <w:ind w:left="1021" w:firstLine="0"/>
    </w:pPr>
  </w:style>
  <w:style w:type="paragraph" w:styleId="ListContinue4">
    <w:name w:val="List Continue 4"/>
    <w:basedOn w:val="List4"/>
    <w:rsid w:val="00927069"/>
    <w:pPr>
      <w:ind w:firstLine="0"/>
    </w:pPr>
  </w:style>
  <w:style w:type="paragraph" w:styleId="ListContinue5">
    <w:name w:val="List Continue 5"/>
    <w:basedOn w:val="List5"/>
    <w:rsid w:val="00927069"/>
    <w:pPr>
      <w:ind w:firstLine="0"/>
    </w:pPr>
  </w:style>
  <w:style w:type="paragraph" w:styleId="ListNumber3">
    <w:name w:val="List Number 3"/>
    <w:basedOn w:val="List3"/>
    <w:rsid w:val="00927069"/>
    <w:pPr>
      <w:numPr>
        <w:numId w:val="5"/>
      </w:numPr>
    </w:pPr>
  </w:style>
  <w:style w:type="paragraph" w:styleId="ListNumber4">
    <w:name w:val="List Number 4"/>
    <w:basedOn w:val="List4"/>
    <w:rsid w:val="00927069"/>
    <w:pPr>
      <w:numPr>
        <w:numId w:val="6"/>
      </w:numPr>
    </w:pPr>
  </w:style>
  <w:style w:type="paragraph" w:styleId="ListNumber5">
    <w:name w:val="List Number 5"/>
    <w:basedOn w:val="List5"/>
    <w:rsid w:val="00927069"/>
    <w:pPr>
      <w:numPr>
        <w:numId w:val="7"/>
      </w:numPr>
    </w:pPr>
  </w:style>
  <w:style w:type="paragraph" w:styleId="BlockText">
    <w:name w:val="Block Text"/>
    <w:basedOn w:val="Normal"/>
    <w:rsid w:val="00927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069"/>
    <w:rPr>
      <w:sz w:val="16"/>
      <w:vertAlign w:val="superscript"/>
    </w:rPr>
  </w:style>
  <w:style w:type="character" w:customStyle="1" w:styleId="Symbols">
    <w:name w:val="Symbols"/>
    <w:basedOn w:val="DefaultParagraphFont"/>
    <w:rsid w:val="00927069"/>
    <w:rPr>
      <w:rFonts w:ascii="Symbol" w:hAnsi="Symbol"/>
    </w:rPr>
  </w:style>
  <w:style w:type="character" w:customStyle="1" w:styleId="MenuOptions">
    <w:name w:val="Menu Options"/>
    <w:basedOn w:val="DefaultParagraphFont"/>
    <w:rsid w:val="00927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069"/>
    <w:rPr>
      <w:b/>
    </w:rPr>
  </w:style>
  <w:style w:type="character" w:customStyle="1" w:styleId="Underlined">
    <w:name w:val="Underlined"/>
    <w:basedOn w:val="DefaultParagraphFont"/>
    <w:rsid w:val="00927069"/>
    <w:rPr>
      <w:u w:val="single"/>
    </w:rPr>
  </w:style>
  <w:style w:type="paragraph" w:customStyle="1" w:styleId="TableBodyTextRight">
    <w:name w:val="Table Body Text Right"/>
    <w:basedOn w:val="TableBodyText"/>
    <w:rsid w:val="00927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069"/>
    <w:rPr>
      <w:sz w:val="18"/>
    </w:rPr>
  </w:style>
  <w:style w:type="paragraph" w:customStyle="1" w:styleId="BodySmallRight">
    <w:name w:val="Body Small Right"/>
    <w:basedOn w:val="BodyTextRight"/>
    <w:rsid w:val="00927069"/>
    <w:rPr>
      <w:sz w:val="18"/>
      <w:szCs w:val="18"/>
    </w:rPr>
  </w:style>
  <w:style w:type="paragraph" w:customStyle="1" w:styleId="MarginEdition">
    <w:name w:val="Margin Edition"/>
    <w:basedOn w:val="MarginNote"/>
    <w:rsid w:val="00927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069"/>
    <w:rPr>
      <w:sz w:val="2"/>
      <w:szCs w:val="2"/>
    </w:rPr>
  </w:style>
  <w:style w:type="character" w:customStyle="1" w:styleId="Small">
    <w:name w:val="Small"/>
    <w:basedOn w:val="DefaultParagraphFont"/>
    <w:rsid w:val="00927069"/>
    <w:rPr>
      <w:sz w:val="16"/>
    </w:rPr>
  </w:style>
  <w:style w:type="paragraph" w:customStyle="1" w:styleId="WideTable">
    <w:name w:val="Wide Table"/>
    <w:basedOn w:val="Normal"/>
    <w:rsid w:val="00927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069"/>
  </w:style>
  <w:style w:type="paragraph" w:styleId="Quote">
    <w:name w:val="Quote"/>
    <w:basedOn w:val="Heading1"/>
    <w:link w:val="QuoteChar"/>
    <w:qFormat/>
    <w:rsid w:val="00927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069"/>
    <w:pPr>
      <w:pageBreakBefore/>
    </w:pPr>
  </w:style>
  <w:style w:type="paragraph" w:customStyle="1" w:styleId="Border">
    <w:name w:val="Border"/>
    <w:basedOn w:val="Normal"/>
    <w:qFormat/>
    <w:rsid w:val="00927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069"/>
    <w:rPr>
      <w:u w:val="single"/>
    </w:rPr>
  </w:style>
  <w:style w:type="character" w:customStyle="1" w:styleId="BoldandItalics">
    <w:name w:val="Bold and Italics"/>
    <w:qFormat/>
    <w:rsid w:val="00927069"/>
    <w:rPr>
      <w:b/>
      <w:i/>
      <w:u w:val="none"/>
    </w:rPr>
  </w:style>
  <w:style w:type="paragraph" w:styleId="BalloonText">
    <w:name w:val="Balloon Text"/>
    <w:basedOn w:val="Normal"/>
    <w:link w:val="BalloonTextChar"/>
    <w:rsid w:val="00927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069"/>
    <w:pPr>
      <w:spacing w:before="0" w:after="0"/>
    </w:pPr>
  </w:style>
  <w:style w:type="paragraph" w:customStyle="1" w:styleId="BodyTextBold">
    <w:name w:val="Body Text Bold"/>
    <w:basedOn w:val="BodyText"/>
    <w:qFormat/>
    <w:rsid w:val="00927069"/>
    <w:rPr>
      <w:b/>
    </w:rPr>
  </w:style>
  <w:style w:type="character" w:styleId="Hyperlink">
    <w:name w:val="Hyperlink"/>
    <w:basedOn w:val="DefaultParagraphFont"/>
    <w:uiPriority w:val="99"/>
    <w:unhideWhenUsed/>
    <w:rsid w:val="00544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6033</Characters>
  <Application>Microsoft Office Word</Application>
  <DocSecurity>0</DocSecurity>
  <Lines>241</Lines>
  <Paragraphs>155</Paragraphs>
  <ScaleCrop>false</ScaleCrop>
  <Company>Author-it Software Corporation Ltd.</Company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CPCCSF2005 Arc weld reinforcement steel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2025-03-01T18:33:00Z</dcterms:created>
  <dcterms:modified xsi:type="dcterms:W3CDTF">2025-03-01T18:33:00Z</dcterms:modified>
</cp:coreProperties>
</file>