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96E" w:rsidP="007329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CPCCPB3027 Install ceiling insulation products</w:t>
      </w:r>
      <w:r>
        <w:fldChar w:fldCharType="end"/>
      </w:r>
    </w:p>
    <w:p w:rsidR="0073296E" w:rsidP="0073296E">
      <w:pPr>
        <w:pStyle w:val="Version"/>
        <w:sectPr w:rsidSect="006D50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04C" w:rsidP="006D504C">
      <w:pPr>
        <w:pStyle w:val="SuperHeading"/>
      </w:pPr>
      <w:r w:rsidRPr="006D504C">
        <w:t>CPCCPB3027 Install ceiling insulation products</w:t>
      </w:r>
    </w:p>
    <w:p w:rsidR="00000000" w:rsidRPr="006D504C" w:rsidP="006D504C">
      <w:pPr>
        <w:pStyle w:val="Heading1"/>
      </w:pPr>
      <w:bookmarkStart w:id="1" w:name="O_949439"/>
      <w:bookmarkEnd w:id="1"/>
      <w:r w:rsidRPr="006D504C">
        <w:t>Modification History</w:t>
      </w:r>
    </w:p>
    <w:p w:rsidR="00000000" w:rsidRPr="006D504C" w:rsidP="0073296E">
      <w:pPr>
        <w:pStyle w:val="BodyText"/>
      </w:pPr>
      <w:r w:rsidRPr="006D504C">
        <w:t>Release 1. This Version first released with CPC Construction, Plumbing and Services Training Package Version 3.0.</w:t>
      </w:r>
    </w:p>
    <w:p w:rsidR="00000000" w:rsidRPr="006D504C" w:rsidP="006D504C">
      <w:pPr>
        <w:pStyle w:val="Heading1"/>
      </w:pPr>
      <w:bookmarkStart w:id="2" w:name="O_949440"/>
      <w:bookmarkEnd w:id="2"/>
      <w:r w:rsidRPr="006D504C">
        <w:t>Application</w:t>
      </w:r>
    </w:p>
    <w:p w:rsidR="00000000" w:rsidRPr="006D504C" w:rsidP="0073296E">
      <w:pPr>
        <w:pStyle w:val="BodyText"/>
      </w:pPr>
      <w:r w:rsidRPr="006D504C">
        <w:t>This unit specifies the outcomes required to safely undertake only ceiling insulatio</w:t>
      </w:r>
      <w:r w:rsidRPr="006D504C">
        <w:t>n installation work using bulk insulation products. The unit includes identifying legislative, regulatory, and job requirements; planning and preparing to install insulation; installing insulation; and, completing installation, including preparation of a S</w:t>
      </w:r>
      <w:r w:rsidRPr="006D504C">
        <w:t>tatement of Insulation Installation.</w:t>
      </w:r>
    </w:p>
    <w:p w:rsidR="00000000" w:rsidRPr="006D504C" w:rsidP="0073296E">
      <w:pPr>
        <w:pStyle w:val="BodyText"/>
      </w:pPr>
      <w:r w:rsidRPr="006D504C">
        <w:t>The unit requires a person undertaking this work to comply with legislative, regulatory, safety and technical, organisational and site requirements while planning and carrying out the work.</w:t>
      </w:r>
    </w:p>
    <w:p w:rsidR="00000000" w:rsidRPr="006D504C" w:rsidP="0073296E">
      <w:pPr>
        <w:pStyle w:val="BodyText"/>
      </w:pPr>
      <w:r w:rsidRPr="006D504C">
        <w:t>The unit applies to insulat</w:t>
      </w:r>
      <w:r w:rsidRPr="006D504C">
        <w:t>ion installers working primarily in residential buildings, although there may be application in some instances in commercial buildings.</w:t>
      </w:r>
    </w:p>
    <w:p w:rsidR="00000000" w:rsidRPr="006D504C" w:rsidP="0073296E">
      <w:pPr>
        <w:pStyle w:val="BodyText"/>
      </w:pPr>
      <w:r w:rsidRPr="006D504C">
        <w:t>Persons undertaking this unit should be aware that coverage of this unit extends only to ceiling insulation and does no</w:t>
      </w:r>
      <w:r w:rsidRPr="006D504C">
        <w:t>t include the broader context of wall and floor insulation installation.</w:t>
      </w:r>
    </w:p>
    <w:p w:rsidR="00000000" w:rsidRPr="006D504C" w:rsidP="0073296E">
      <w:pPr>
        <w:pStyle w:val="BodyText"/>
      </w:pPr>
      <w:r w:rsidRPr="006D504C">
        <w:t>At the time of endorsement there was no requirement by any state or territory regulator for insulation installers to complete this unit for licensing or registration purposes.</w:t>
      </w:r>
    </w:p>
    <w:p w:rsidR="00000000" w:rsidRPr="006D504C" w:rsidP="006D504C">
      <w:pPr>
        <w:pStyle w:val="Heading1"/>
      </w:pPr>
      <w:bookmarkStart w:id="3" w:name="O_949441"/>
      <w:bookmarkEnd w:id="3"/>
      <w:r w:rsidRPr="006D504C">
        <w:t>Pre-requisite Unit</w:t>
      </w:r>
    </w:p>
    <w:p w:rsidR="00000000" w:rsidRPr="006D504C" w:rsidP="0073296E">
      <w:pPr>
        <w:pStyle w:val="BodyText"/>
      </w:pPr>
      <w:r w:rsidRPr="006D504C">
        <w:t>Nil</w:t>
      </w:r>
    </w:p>
    <w:p w:rsidR="00000000" w:rsidRPr="006D504C" w:rsidP="006D504C">
      <w:pPr>
        <w:pStyle w:val="Heading1"/>
      </w:pPr>
      <w:bookmarkStart w:id="4" w:name="O_949442"/>
      <w:bookmarkEnd w:id="4"/>
      <w:r w:rsidRPr="006D504C">
        <w:t>Competency Field</w:t>
      </w:r>
    </w:p>
    <w:p w:rsidR="00000000" w:rsidRPr="006D504C" w:rsidP="0073296E">
      <w:pPr>
        <w:pStyle w:val="BodyText"/>
      </w:pPr>
      <w:r w:rsidRPr="006D504C">
        <w:t>Plasterboard</w:t>
      </w:r>
    </w:p>
    <w:p w:rsidR="00000000" w:rsidRPr="006D504C" w:rsidP="006D504C">
      <w:pPr>
        <w:pStyle w:val="Heading1"/>
      </w:pPr>
      <w:bookmarkStart w:id="5" w:name="O_949443"/>
      <w:bookmarkEnd w:id="5"/>
      <w:r w:rsidRPr="006D504C">
        <w:t>Unit Sector</w:t>
      </w:r>
    </w:p>
    <w:p w:rsidR="00000000" w:rsidRPr="006D504C" w:rsidP="0073296E">
      <w:pPr>
        <w:pStyle w:val="BodyText"/>
      </w:pPr>
      <w:r w:rsidRPr="006D504C">
        <w:t>Construction</w:t>
      </w:r>
    </w:p>
    <w:p w:rsidR="00000000" w:rsidRPr="006D504C" w:rsidP="006D504C">
      <w:pPr>
        <w:pStyle w:val="Heading1"/>
      </w:pPr>
      <w:bookmarkStart w:id="6" w:name="O_949444"/>
      <w:bookmarkEnd w:id="6"/>
      <w:r w:rsidRPr="006D504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88"/>
        <w:gridCol w:w="3190"/>
        <w:gridCol w:w="1"/>
        <w:gridCol w:w="562"/>
        <w:gridCol w:w="4755"/>
      </w:tblGrid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4C" w:rsidP="006D504C">
            <w:pPr>
              <w:pStyle w:val="BodyText"/>
            </w:pPr>
            <w:r w:rsidRPr="006D504C">
              <w:rPr>
                <w:rStyle w:val="SpecialBold"/>
              </w:rPr>
              <w:t>ELEMENTS</w:t>
            </w:r>
          </w:p>
          <w:p w:rsidR="00000000" w:rsidRPr="006D504C" w:rsidP="006D504C">
            <w:pPr>
              <w:pStyle w:val="BodyText"/>
            </w:pPr>
            <w:r w:rsidRPr="006D504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4C" w:rsidP="006D504C">
            <w:pPr>
              <w:pStyle w:val="BodyText"/>
            </w:pPr>
            <w:r w:rsidRPr="006D504C">
              <w:rPr>
                <w:rStyle w:val="SpecialBold"/>
              </w:rPr>
              <w:t>PERFORMANCE CRITERIA</w:t>
            </w:r>
          </w:p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Performance criteria describe the performance needed to demonstrate achievement of the element.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1.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4C" w:rsidP="006D504C">
            <w:pPr>
              <w:pStyle w:val="BodyText"/>
            </w:pPr>
            <w:r w:rsidRPr="006D504C">
              <w:t>Define job requirements.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Identify scope of required installation activities through review of job requirements and inspection of work site.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1.2.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 xml:space="preserve">Assess and control site risks and </w:t>
            </w:r>
            <w:r w:rsidRPr="006D504C">
              <w:rPr>
                <w:rStyle w:val="BoldandItalics"/>
              </w:rPr>
              <w:t>hazards</w:t>
            </w:r>
            <w:r w:rsidRPr="006D504C">
              <w:t xml:space="preserve"> and communicate and clarify any issues with supervisor.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1.3.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Identify requirements of workplace procedures for responding to the presence of vermin, asbestos, and dust within the workspace.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1.4.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Identify requ</w:t>
            </w:r>
            <w:r w:rsidRPr="006D504C">
              <w:t xml:space="preserve">ired safety equipment and processes by review of work order, risk assessment, Safety Data Sheets (SDS), Safe Use Instruction Sheet (SUIS) and </w:t>
            </w:r>
            <w:r w:rsidRPr="006D504C">
              <w:rPr>
                <w:rStyle w:val="BoldandItalics"/>
              </w:rPr>
              <w:t>safety legislation</w:t>
            </w:r>
            <w:r w:rsidRPr="006D504C">
              <w:t>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1.5.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Identify and review requirements of</w:t>
            </w:r>
            <w:r w:rsidRPr="006D504C">
              <w:rPr>
                <w:rStyle w:val="BoldandItalics"/>
              </w:rPr>
              <w:t xml:space="preserve"> Australian Standard </w:t>
            </w:r>
            <w:r w:rsidRPr="006D504C">
              <w:t>(AS) AS3999 relating to electr</w:t>
            </w:r>
            <w:r w:rsidRPr="006D504C">
              <w:t>ical inspections, safety and installation activities.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1.6.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 xml:space="preserve">Identify and review workplace </w:t>
            </w:r>
            <w:r w:rsidRPr="006D504C">
              <w:rPr>
                <w:rStyle w:val="BoldandItalics"/>
              </w:rPr>
              <w:t>environmental requirements</w:t>
            </w:r>
            <w:r w:rsidRPr="006D504C">
              <w:t xml:space="preserve"> that relate to the installation activities.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1.7.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 xml:space="preserve">Identify and review workplace </w:t>
            </w:r>
            <w:r w:rsidRPr="006D504C">
              <w:rPr>
                <w:rStyle w:val="BoldandItalics"/>
              </w:rPr>
              <w:t>emergency response and evacuation procedures</w:t>
            </w:r>
            <w:r w:rsidRPr="006D504C">
              <w:t xml:space="preserve"> as they apply to the site of the installation activities.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1.8.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 xml:space="preserve">Identify and review </w:t>
            </w:r>
            <w:r w:rsidRPr="006D504C">
              <w:rPr>
                <w:rStyle w:val="BoldandItalics"/>
              </w:rPr>
              <w:t>work instructions and specifications</w:t>
            </w:r>
            <w:r w:rsidRPr="006D504C">
              <w:t xml:space="preserve"> that relate to the installation activities.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2.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4C" w:rsidP="006D504C">
            <w:pPr>
              <w:pStyle w:val="BodyText"/>
            </w:pPr>
            <w:r w:rsidRPr="006D504C">
              <w:t>Plan and prepare for installing insulation.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2.1.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Undertake an electrical risk asses</w:t>
            </w:r>
            <w:r w:rsidRPr="006D504C">
              <w:t>sment and prepare an electrical risk assessment report.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2.2.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 xml:space="preserve">Document and submit for approval a </w:t>
            </w:r>
            <w:r w:rsidRPr="006D504C">
              <w:rPr>
                <w:rStyle w:val="BoldandItalics"/>
              </w:rPr>
              <w:t>Safe Work Method Statement</w:t>
            </w:r>
            <w:r w:rsidRPr="006D504C">
              <w:t xml:space="preserve"> (SWMS) for the worksite, incorporating identified risks and hazards, the </w:t>
            </w:r>
            <w:r w:rsidRPr="006D504C">
              <w:t>outcomes of the electrical risk assessment, electrical isolation procedure and the hazard hierarchy of control.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2.3.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Plan job incorporating identified requirements of work order, work site, safety legislation, AS 3999, environmental requirements, work i</w:t>
            </w:r>
            <w:r w:rsidRPr="006D504C">
              <w:t>nstructions and specifications and SWMS.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2.4.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 xml:space="preserve">Confirm that </w:t>
            </w:r>
            <w:r w:rsidRPr="006D504C">
              <w:rPr>
                <w:rStyle w:val="BoldandItalics"/>
              </w:rPr>
              <w:t>insulating material</w:t>
            </w:r>
            <w:r w:rsidRPr="006D504C">
              <w:t xml:space="preserve"> and </w:t>
            </w:r>
            <w:r w:rsidRPr="006D504C">
              <w:rPr>
                <w:rStyle w:val="BoldandItalics"/>
              </w:rPr>
              <w:t>insulation requirements</w:t>
            </w:r>
            <w:r w:rsidRPr="006D504C">
              <w:t xml:space="preserve"> meet work instructions and thermal and acoustic performance specifications.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2.5.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Put in place all requirements of the SWMS.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2.6.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 xml:space="preserve">Select </w:t>
            </w:r>
            <w:r w:rsidRPr="006D504C">
              <w:rPr>
                <w:rStyle w:val="BoldandItalics"/>
              </w:rPr>
              <w:t>Personal Protective Equipment</w:t>
            </w:r>
            <w:r w:rsidRPr="006D504C">
              <w:t xml:space="preserve"> (PPE), </w:t>
            </w:r>
            <w:r w:rsidRPr="006D504C">
              <w:rPr>
                <w:rStyle w:val="BoldandItalics"/>
              </w:rPr>
              <w:t>tools, equipment and associated materials,</w:t>
            </w:r>
            <w:r w:rsidRPr="006D504C">
              <w:t xml:space="preserve"> check for serviceability and report for repair or replacement where unserviceable.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3.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4C" w:rsidP="006D504C">
            <w:pPr>
              <w:pStyle w:val="BodyText"/>
            </w:pPr>
            <w:r w:rsidRPr="006D504C">
              <w:t>Install ceiling insulation.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3.1.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Isolate worksite electrical circuits and install safety</w:t>
            </w:r>
            <w:r w:rsidRPr="006D504C">
              <w:t xml:space="preserve"> signage and lock-out tag in accordance with the SWMS.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3.2.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Undertake installation work in accordance with the SWMS.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3.3.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 xml:space="preserve">Undertake installation work using approved methods of measurement and cutting of </w:t>
            </w:r>
            <w:r w:rsidRPr="006D504C">
              <w:rPr>
                <w:rStyle w:val="BoldandItalics"/>
              </w:rPr>
              <w:t>insulating material</w:t>
            </w:r>
            <w:r w:rsidRPr="006D504C">
              <w:t>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3.4.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Undertake installation work in accordance with requirements of AS 3999 for recessed luminaries and electrical cable.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3.5.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Undertake installation work in accordance with manufacturers’ specifications and minimise waste.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3.6.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Install insulation without damage or distortion of the surrounding environment, electrical and other services and in a manner that maximises safety of self and others.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3.7.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Conduct final inspection to ensure installed ceiling insulation conforms to work</w:t>
            </w:r>
            <w:r w:rsidRPr="006D504C">
              <w:t xml:space="preserve"> instructions, AS 3999 and manufacturers’ specifications.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4.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4C" w:rsidP="006D504C">
            <w:pPr>
              <w:pStyle w:val="BodyText"/>
            </w:pPr>
            <w:r w:rsidRPr="006D504C">
              <w:t>Complete installation.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4.1.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 xml:space="preserve">Clean work area and dispose of, re-use or re-cycle </w:t>
            </w:r>
            <w:r w:rsidRPr="006D504C">
              <w:rPr>
                <w:rStyle w:val="BoldandItalics"/>
              </w:rPr>
              <w:t xml:space="preserve">materials </w:t>
            </w:r>
            <w:r w:rsidRPr="006D504C">
              <w:t>following workplace and environmental procedures.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4.2.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Clean, check, maintain and store tools and equipment in accordance with manufacturer specifications.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4.3.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Document details of malfunctions, faults, wear or damage to tools and equipment and report for repair or replacement.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4.4.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4C" w:rsidP="006D504C">
            <w:pPr>
              <w:pStyle w:val="BodyText"/>
            </w:pPr>
            <w:r w:rsidRPr="006D504C">
              <w:t>Document, distribute and store Statement of Insulation Installation.</w:t>
            </w:r>
          </w:p>
        </w:tc>
      </w:tr>
    </w:tbl>
    <w:p w:rsidR="00000000" w:rsidRPr="006D504C" w:rsidP="006D504C">
      <w:pPr>
        <w:pStyle w:val="BodyText"/>
      </w:pPr>
    </w:p>
    <w:p w:rsidR="00000000" w:rsidRPr="006D504C" w:rsidP="006D504C">
      <w:pPr>
        <w:pStyle w:val="AllowPageBreak"/>
      </w:pPr>
    </w:p>
    <w:p w:rsidR="00000000" w:rsidRPr="006D504C" w:rsidP="006D504C">
      <w:pPr>
        <w:pStyle w:val="Heading1"/>
      </w:pPr>
      <w:bookmarkStart w:id="7" w:name="O_949445"/>
      <w:bookmarkEnd w:id="7"/>
      <w:r w:rsidRPr="006D504C">
        <w:t>Foundation Skills</w:t>
      </w:r>
    </w:p>
    <w:p w:rsidR="00000000" w:rsidRPr="006D504C" w:rsidP="0073296E">
      <w:pPr>
        <w:pStyle w:val="BodyText"/>
      </w:pPr>
      <w:r w:rsidRPr="006D504C">
        <w:t>Foundation skills essential to performance are explicit in the performance criteria of this unit of competency.</w:t>
      </w:r>
    </w:p>
    <w:p w:rsidR="00000000" w:rsidRPr="006D504C" w:rsidP="006D504C">
      <w:pPr>
        <w:pStyle w:val="Heading1"/>
      </w:pPr>
      <w:bookmarkStart w:id="8" w:name="O_949446"/>
      <w:bookmarkEnd w:id="8"/>
      <w:r w:rsidRPr="006D504C">
        <w:t>Range of Conditions</w:t>
      </w:r>
    </w:p>
    <w:p w:rsidR="00000000" w:rsidRPr="006D504C" w:rsidP="0073296E">
      <w:pPr>
        <w:pStyle w:val="BodyText"/>
      </w:pPr>
      <w:r w:rsidRPr="006D504C">
        <w:t>N</w:t>
      </w:r>
      <w:r w:rsidRPr="006D504C">
        <w:t>ot Applicable</w:t>
      </w:r>
    </w:p>
    <w:p w:rsidR="00000000" w:rsidRPr="006D504C" w:rsidP="006D504C">
      <w:pPr>
        <w:pStyle w:val="Heading1"/>
      </w:pPr>
      <w:bookmarkStart w:id="9" w:name="O_949447"/>
      <w:bookmarkEnd w:id="9"/>
      <w:r w:rsidRPr="006D504C">
        <w:t>Unit Mapping Information</w:t>
      </w:r>
    </w:p>
    <w:p w:rsidR="00000000" w:rsidRPr="006D504C" w:rsidP="0073296E">
      <w:pPr>
        <w:pStyle w:val="BodyText"/>
      </w:pPr>
      <w:r w:rsidRPr="006D504C">
        <w:t>Supersedes and is not equivalent to CPCCPB3027A - Install ceiling insulation</w:t>
      </w:r>
    </w:p>
    <w:p w:rsidR="00000000" w:rsidRPr="006D504C" w:rsidP="006D504C">
      <w:pPr>
        <w:pStyle w:val="Heading1"/>
      </w:pPr>
      <w:bookmarkStart w:id="10" w:name="O_949454"/>
      <w:bookmarkEnd w:id="10"/>
      <w:r w:rsidRPr="006D504C">
        <w:t>Links</w:t>
      </w:r>
    </w:p>
    <w:p w:rsidR="00000000" w:rsidRPr="006D504C" w:rsidP="0073296E">
      <w:pPr>
        <w:pStyle w:val="BodyText"/>
      </w:pPr>
      <w:r w:rsidRPr="006D504C">
        <w:t xml:space="preserve">An Implementation Guide to this Training Package is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07D0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D504C" w:rsidP="0073296E">
      <w:pPr>
        <w:pStyle w:val="BodyText"/>
        <w:sectPr w:rsidSect="006D50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504C" w:rsidP="006D504C">
      <w:pPr>
        <w:pStyle w:val="SuperHeading"/>
      </w:pPr>
      <w:r w:rsidRPr="006D504C">
        <w:t xml:space="preserve">Assessment </w:t>
      </w:r>
      <w:r w:rsidRPr="006D504C">
        <w:t>Requirements for CPCCPB3027 Install ceiling insulation products</w:t>
      </w:r>
    </w:p>
    <w:p w:rsidR="00000000" w:rsidRPr="006D504C" w:rsidP="006D504C">
      <w:pPr>
        <w:pStyle w:val="Heading1"/>
      </w:pPr>
      <w:bookmarkStart w:id="11" w:name="O_949449"/>
      <w:bookmarkEnd w:id="11"/>
      <w:r w:rsidRPr="006D504C">
        <w:t>Modification History</w:t>
      </w:r>
    </w:p>
    <w:p w:rsidR="00000000" w:rsidRPr="006D504C" w:rsidP="0073296E">
      <w:pPr>
        <w:pStyle w:val="BodyText"/>
      </w:pPr>
      <w:r w:rsidRPr="006D504C">
        <w:t>Release 1. This Version first released with CPC Construction, Plumbing and Services Training Package Version 3.0.</w:t>
      </w:r>
    </w:p>
    <w:p w:rsidR="00000000" w:rsidRPr="006D504C" w:rsidP="006D504C">
      <w:pPr>
        <w:pStyle w:val="Heading1"/>
      </w:pPr>
      <w:bookmarkStart w:id="12" w:name="O_949450"/>
      <w:bookmarkEnd w:id="12"/>
      <w:r w:rsidRPr="006D504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4C" w:rsidP="006D504C">
            <w:pPr>
              <w:pStyle w:val="BodyText"/>
            </w:pPr>
            <w:r w:rsidRPr="006D504C">
              <w:t>A p</w:t>
            </w:r>
            <w:r w:rsidRPr="006D504C">
              <w:t>erson who demonstrates competency in this unit must;</w:t>
            </w:r>
          </w:p>
          <w:p w:rsidR="00000000" w:rsidRPr="006D504C" w:rsidP="006D504C">
            <w:pPr>
              <w:pStyle w:val="ListNumber2"/>
            </w:pPr>
            <w:r w:rsidRPr="006D504C">
              <w:t>Conduct an electrical risk assessment and prepare an electrical risk assessment report.</w:t>
            </w:r>
          </w:p>
          <w:p w:rsidR="00000000" w:rsidRPr="006D504C" w:rsidP="006D504C">
            <w:pPr>
              <w:pStyle w:val="ListNumber2"/>
            </w:pPr>
            <w:r w:rsidRPr="006D504C">
              <w:t>Plan and install:</w:t>
            </w:r>
          </w:p>
          <w:p w:rsidR="00000000" w:rsidRPr="006D504C" w:rsidP="006D504C">
            <w:pPr>
              <w:pStyle w:val="ListAlpha2"/>
            </w:pPr>
            <w:r w:rsidRPr="006D504C">
              <w:t>bulk insulation in:</w:t>
            </w:r>
          </w:p>
          <w:p w:rsidR="00000000" w:rsidRPr="006D504C" w:rsidP="006D504C">
            <w:pPr>
              <w:pStyle w:val="ListBullet3"/>
            </w:pPr>
            <w:r w:rsidRPr="006D504C">
              <w:t>a ceiling space with a minimum area of 9 square metres.</w:t>
            </w:r>
          </w:p>
          <w:p w:rsidR="00000000" w:rsidRPr="006D504C" w:rsidP="006D504C">
            <w:pPr>
              <w:pStyle w:val="BodyText"/>
            </w:pPr>
            <w:r w:rsidRPr="006D504C">
              <w:t>The person must provide evidence from each of the above activities that:</w:t>
            </w:r>
          </w:p>
          <w:p w:rsidR="00000000" w:rsidRPr="006D504C" w:rsidP="006D504C">
            <w:pPr>
              <w:pStyle w:val="ListBullet2"/>
            </w:pPr>
            <w:r w:rsidRPr="006D504C">
              <w:t xml:space="preserve">satisfies the elements and associated performance criteria and foundation skills of this unit; and </w:t>
            </w:r>
          </w:p>
          <w:p w:rsidR="00000000" w:rsidRPr="006D504C" w:rsidP="006D504C">
            <w:pPr>
              <w:pStyle w:val="ListBullet2"/>
            </w:pPr>
            <w:r w:rsidRPr="006D504C">
              <w:t>confirms the activities to be in accordance with legislative and workplace requirements specified in Knowledge Evidence.</w:t>
            </w:r>
          </w:p>
          <w:p w:rsidR="00000000" w:rsidRPr="006D504C" w:rsidP="006D504C">
            <w:pPr>
              <w:pStyle w:val="BodyText"/>
            </w:pPr>
          </w:p>
        </w:tc>
      </w:tr>
    </w:tbl>
    <w:p w:rsidR="00000000" w:rsidRPr="006D504C" w:rsidP="006D504C">
      <w:pPr>
        <w:pStyle w:val="BodyText"/>
      </w:pPr>
    </w:p>
    <w:p w:rsidR="00000000" w:rsidRPr="006D504C" w:rsidP="006D504C">
      <w:pPr>
        <w:pStyle w:val="AllowPageBreak"/>
      </w:pPr>
    </w:p>
    <w:p w:rsidR="00000000" w:rsidRPr="006D504C" w:rsidP="006D504C">
      <w:pPr>
        <w:pStyle w:val="Heading1"/>
      </w:pPr>
      <w:bookmarkStart w:id="13" w:name="O_949451"/>
      <w:bookmarkEnd w:id="13"/>
      <w:r w:rsidRPr="006D504C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BodyText"/>
              <w:rPr>
                <w:lang w:val="en-NZ"/>
              </w:rPr>
            </w:pPr>
            <w:r w:rsidRPr="006D504C">
              <w:t>A person demonstrating competency in this unit must provide evidence to demonstrate knowledge an</w:t>
            </w:r>
            <w:r w:rsidRPr="006D504C">
              <w:t>d understanding of the following knowledge evidence items. Each item defines the type and depth of the knowledge required to meet the demands of one or more performance criteria.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Jurisdictional Workplace Health and Saf</w:t>
            </w:r>
            <w:r w:rsidRPr="006D504C">
              <w:t>ety and environmental legislation and regulations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Workplace requirements for undertaking all aspects of ceiling insulation installation, including interpreting work orders and reporting problems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Procedures to safely use equipment, shift and handle prod</w:t>
            </w:r>
            <w:r w:rsidRPr="006D504C">
              <w:t>ucts and materials, and work at heights and in enclosed areas to install ceiling insulation in common situations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Organisational procedures for responding to the presence of pests/vermin, asbestos and dust within an installation workspace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Risks of asbes</w:t>
            </w:r>
            <w:r w:rsidRPr="006D504C">
              <w:t>tos containing materials (ACM), and their use in common building materials used in ceiling spaces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Key requirements of legislation, regulation and building codes related to ceiling insulation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Tools and equipment prohibited for use near identified asbestos-containing materials (ACM)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Appropriate PPE and its use in ceiling insulation installation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Safety data sheets (SDS) and Safe Work Method Statements (SWMS) commonly used in ceiling insulatio</w:t>
            </w:r>
            <w:r w:rsidRPr="006D504C">
              <w:t>n installation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Common health and safety risks associated with handling ceiling insulation products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Emergency response and evacuation procedures relating to ceiling insulation installation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Work instructions and specifications relating to ceiling insul</w:t>
            </w:r>
            <w:r w:rsidRPr="006D504C">
              <w:t>ation installation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Electrical risk assessment process, hazard identification and reporting as per Australian Standard (AS) AS 3999 for common ceiling insulation installation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Hierarchy of hazard control as it relates to ceiling insulation installation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Organisational requirements and procedures relating to ceiling insulation installation, including requirements for a systematic approach to planning own work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4C" w:rsidP="006D504C">
            <w:pPr>
              <w:pStyle w:val="ListBullet"/>
            </w:pPr>
            <w:r w:rsidRPr="006D504C">
              <w:t>Key requirements of Australian Standards relating to ceiling insulation, including:</w:t>
            </w:r>
          </w:p>
          <w:p w:rsidR="00000000" w:rsidRPr="006D504C" w:rsidP="006D504C">
            <w:pPr>
              <w:pStyle w:val="ListBullet2"/>
            </w:pPr>
            <w:r w:rsidRPr="006D504C">
              <w:t>AS/NZS 485</w:t>
            </w:r>
            <w:r w:rsidRPr="006D504C">
              <w:t>9.1 Materials for the thermal insulation of buildings - Testing and labelling of insulation; and</w:t>
            </w:r>
          </w:p>
          <w:p w:rsidR="00000000" w:rsidP="006D504C">
            <w:pPr>
              <w:pStyle w:val="ListBullet2"/>
              <w:rPr>
                <w:lang w:val="en-NZ"/>
              </w:rPr>
            </w:pPr>
            <w:r w:rsidRPr="006D504C">
              <w:t>AS/NZS 3000 (with Amd 1) Wiring Rules, in particular Clause 4.5.2.3.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4C" w:rsidP="006D504C">
            <w:pPr>
              <w:pStyle w:val="ListBullet"/>
            </w:pPr>
            <w:r w:rsidRPr="006D504C">
              <w:t>Requirements relating to ceiling insulation installation from AS 3999 for:</w:t>
            </w:r>
          </w:p>
          <w:p w:rsidR="00000000" w:rsidRPr="006D504C" w:rsidP="006D504C">
            <w:pPr>
              <w:pStyle w:val="ListBullet2"/>
            </w:pPr>
            <w:r w:rsidRPr="006D504C">
              <w:t>personal safety;</w:t>
            </w:r>
          </w:p>
          <w:p w:rsidR="00000000" w:rsidRPr="006D504C" w:rsidP="006D504C">
            <w:pPr>
              <w:pStyle w:val="ListBullet2"/>
            </w:pPr>
            <w:r w:rsidRPr="006D504C">
              <w:t>electrical risk assessment;</w:t>
            </w:r>
          </w:p>
          <w:p w:rsidR="00000000" w:rsidRPr="006D504C" w:rsidP="006D504C">
            <w:pPr>
              <w:pStyle w:val="ListBullet2"/>
            </w:pPr>
            <w:r w:rsidRPr="006D504C">
              <w:t>approved processes; and</w:t>
            </w:r>
          </w:p>
          <w:p w:rsidR="00000000" w:rsidP="006D504C">
            <w:pPr>
              <w:pStyle w:val="ListBullet2"/>
              <w:rPr>
                <w:lang w:val="en-NZ"/>
              </w:rPr>
            </w:pPr>
            <w:r w:rsidRPr="006D504C">
              <w:t>energy efficiency – new products and technologies.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Specifications of common ceiling installation materials, including R rating and dimensions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Types, safety, characteristics, uses and limitations of common ceiling insulation installation tools and equipment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Type and purpose of lock out tags in ceiling insulation installation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4C" w:rsidP="006D504C">
            <w:pPr>
              <w:pStyle w:val="ListBullet"/>
            </w:pPr>
            <w:r w:rsidRPr="006D504C">
              <w:t>Requirements of AS 3999 for recessed luminaries and electrical cable, in ceiling insulation installation including:</w:t>
            </w:r>
          </w:p>
          <w:p w:rsidR="00000000" w:rsidRPr="006D504C" w:rsidP="006D504C">
            <w:pPr>
              <w:pStyle w:val="ListBullet2"/>
            </w:pPr>
            <w:r w:rsidRPr="006D504C">
              <w:t>operating temperature limit of electrical cables;</w:t>
            </w:r>
          </w:p>
          <w:p w:rsidR="00000000" w:rsidRPr="006D504C" w:rsidP="006D504C">
            <w:pPr>
              <w:pStyle w:val="ListBullet2"/>
            </w:pPr>
            <w:r w:rsidRPr="006D504C">
              <w:t>effect on cables partially surrounded by thermal insulation and fully surrounded by therm</w:t>
            </w:r>
            <w:r w:rsidRPr="006D504C">
              <w:t>al insulation;</w:t>
            </w:r>
          </w:p>
          <w:p w:rsidR="00000000" w:rsidRPr="006D504C" w:rsidP="006D504C">
            <w:pPr>
              <w:pStyle w:val="ListBullet2"/>
            </w:pPr>
            <w:r w:rsidRPr="006D504C">
              <w:t>common wiring systems used in domestic premises indicating the age of the installation;</w:t>
            </w:r>
          </w:p>
          <w:p w:rsidR="00000000" w:rsidRPr="006D504C" w:rsidP="006D504C">
            <w:pPr>
              <w:pStyle w:val="ListBullet2"/>
            </w:pPr>
            <w:r w:rsidRPr="006D504C">
              <w:t>clearance and restraint methods to retain thermal insulation from recessed down lights and ancillary equipment; and</w:t>
            </w:r>
          </w:p>
          <w:p w:rsidR="00000000" w:rsidP="006D504C">
            <w:pPr>
              <w:pStyle w:val="ListBullet2"/>
              <w:rPr>
                <w:lang w:val="en-NZ"/>
              </w:rPr>
            </w:pPr>
            <w:r w:rsidRPr="006D504C">
              <w:t>electrical hazards in roof spaces, in</w:t>
            </w:r>
            <w:r w:rsidRPr="006D504C">
              <w:t>cluding unenclosed connections, unenclosed conductors, damaged cable sheaths and exposed conductors.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Product and process knowledge to identify common problems and predict consequences in ceiling insulation installation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Quality requirements for installation of ceiling insulation material including thermal and acoustic performance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Energy efficiency of common ceiling insulation material types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Methods for measuring and cutting ceiling insulation material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Procedures for</w:t>
            </w:r>
            <w:r w:rsidRPr="006D504C">
              <w:t xml:space="preserve"> conducting a final inspection of a ceiling insulation installation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Workplace procedures for environmental requirements for waste, including waste management and recycling relating to ceiling insulation installation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Procedures for cleaning, checking an</w:t>
            </w:r>
            <w:r w:rsidRPr="006D504C">
              <w:t>d maintaining tools and equipment used for ceiling insulation installation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04C">
            <w:pPr>
              <w:pStyle w:val="ListBullet"/>
              <w:rPr>
                <w:lang w:val="en-NZ"/>
              </w:rPr>
            </w:pPr>
            <w:r w:rsidRPr="006D504C">
              <w:t>Procedures for dealing with faulty ceiling insulation installation tools and equipment</w:t>
            </w:r>
          </w:p>
        </w:tc>
      </w:tr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4C" w:rsidP="006D504C">
            <w:pPr>
              <w:pStyle w:val="ListBullet"/>
            </w:pPr>
            <w:r w:rsidRPr="006D504C">
              <w:t>Procedures for documenting, distributing and storing Statements of Insulation Installation incorporating the format and required information as defined in AS 3999 – Appendix D</w:t>
            </w:r>
          </w:p>
        </w:tc>
      </w:tr>
    </w:tbl>
    <w:p w:rsidR="00000000" w:rsidRPr="006D504C" w:rsidP="006D504C">
      <w:pPr>
        <w:pStyle w:val="BodyText"/>
      </w:pPr>
    </w:p>
    <w:p w:rsidR="00000000" w:rsidRPr="006D504C" w:rsidP="006D504C">
      <w:pPr>
        <w:pStyle w:val="AllowPageBreak"/>
      </w:pPr>
    </w:p>
    <w:p w:rsidR="00000000" w:rsidRPr="006D504C" w:rsidP="006D504C">
      <w:pPr>
        <w:pStyle w:val="Heading1"/>
      </w:pPr>
      <w:bookmarkStart w:id="14" w:name="O_949452"/>
      <w:bookmarkEnd w:id="14"/>
      <w:r w:rsidRPr="006D504C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329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04C" w:rsidP="006D504C">
            <w:pPr>
              <w:pStyle w:val="BodyText"/>
            </w:pPr>
            <w:r w:rsidRPr="006D504C">
              <w:t>As a minimum, assessors must satisfy th</w:t>
            </w:r>
            <w:r w:rsidRPr="006D504C">
              <w:t>e requirements for assessors in applicable vocational education and training legislation, frameworks and/or standards.</w:t>
            </w:r>
          </w:p>
          <w:p w:rsidR="00000000" w:rsidRPr="006D504C" w:rsidP="006D504C">
            <w:pPr>
              <w:pStyle w:val="BodyText"/>
            </w:pPr>
            <w:r w:rsidRPr="006D504C">
              <w:t>Assessment of performance must be undertaken in the workplace and/or under realistic workplace conditions which typically reflect:</w:t>
            </w:r>
          </w:p>
          <w:p w:rsidR="00000000" w:rsidRPr="006D504C" w:rsidP="006D504C">
            <w:pPr>
              <w:pStyle w:val="ListBullet2"/>
            </w:pPr>
            <w:r w:rsidRPr="006D504C">
              <w:t>the u</w:t>
            </w:r>
            <w:r w:rsidRPr="006D504C">
              <w:t>se of industry standard equipment;</w:t>
            </w:r>
          </w:p>
          <w:p w:rsidR="00000000" w:rsidRPr="006D504C" w:rsidP="006D504C">
            <w:pPr>
              <w:pStyle w:val="ListBullet2"/>
            </w:pPr>
            <w:r w:rsidRPr="006D504C">
              <w:t>performing tasks/activities to the level of proficiency and within timelines that would be expected in a workplace; and</w:t>
            </w:r>
          </w:p>
          <w:p w:rsidR="00000000" w:rsidRPr="006D504C" w:rsidP="006D504C">
            <w:pPr>
              <w:pStyle w:val="ListBullet2"/>
            </w:pPr>
            <w:r w:rsidRPr="006D504C">
              <w:t>following standard and authorised work practices, safety requirements and environmental constraints.</w:t>
            </w:r>
          </w:p>
          <w:p w:rsidR="00000000" w:rsidRPr="006D504C" w:rsidP="006D504C">
            <w:pPr>
              <w:pStyle w:val="BodyText"/>
            </w:pPr>
            <w:r w:rsidRPr="006D504C">
              <w:t>Assessment must include work in enclosed areas with an access/egress point (e.g. manhole) and ceiling space obstructions including roof framing, electrical cabling and recessed luminaries.</w:t>
            </w:r>
          </w:p>
          <w:p w:rsidR="00000000" w:rsidRPr="006D504C" w:rsidP="006D504C">
            <w:pPr>
              <w:pStyle w:val="BodyText"/>
            </w:pPr>
            <w:r w:rsidRPr="006D504C">
              <w:t xml:space="preserve">Assessors are responsible for ensuring that candidates have access </w:t>
            </w:r>
            <w:r w:rsidRPr="006D504C">
              <w:t>to specifications for:</w:t>
            </w:r>
          </w:p>
          <w:p w:rsidR="00000000" w:rsidRPr="006D504C" w:rsidP="006D504C">
            <w:pPr>
              <w:pStyle w:val="ListBullet2"/>
            </w:pPr>
            <w:r w:rsidRPr="006D504C">
              <w:t>conducting an electrical risk assessment and preparing an electrical risk assessment report; and</w:t>
            </w:r>
          </w:p>
          <w:p w:rsidR="00000000" w:rsidRPr="006D504C" w:rsidP="006D504C">
            <w:pPr>
              <w:pStyle w:val="ListBullet2"/>
            </w:pPr>
            <w:r w:rsidRPr="006D504C">
              <w:t>a ceiling installation task in a ceiling space with a minimum area of 9 square metres.</w:t>
            </w:r>
          </w:p>
          <w:p w:rsidR="00000000" w:rsidRPr="006D504C" w:rsidP="006D504C">
            <w:pPr>
              <w:pStyle w:val="ListBullet2"/>
            </w:pPr>
            <w:r w:rsidRPr="006D504C">
              <w:t>ceiling spaces;</w:t>
            </w:r>
          </w:p>
          <w:p w:rsidR="00000000" w:rsidRPr="006D504C" w:rsidP="006D504C">
            <w:pPr>
              <w:pStyle w:val="ListBullet2"/>
            </w:pPr>
            <w:r w:rsidRPr="006D504C">
              <w:t>materials and tools;</w:t>
            </w:r>
          </w:p>
          <w:p w:rsidR="00000000" w:rsidRPr="006D504C" w:rsidP="006D504C">
            <w:pPr>
              <w:pStyle w:val="ListBullet2"/>
            </w:pPr>
            <w:r w:rsidRPr="006D504C">
              <w:t>relevant se</w:t>
            </w:r>
            <w:r w:rsidRPr="006D504C">
              <w:t>ctions of the Australian Standards/National Construction Code;</w:t>
            </w:r>
          </w:p>
          <w:p w:rsidR="00000000" w:rsidRPr="006D504C" w:rsidP="006D504C">
            <w:pPr>
              <w:pStyle w:val="ListBullet2"/>
            </w:pPr>
            <w:r w:rsidRPr="006D504C">
              <w:t>relevant sections of WHS/OHS legislation;</w:t>
            </w:r>
          </w:p>
          <w:p w:rsidR="00000000" w:rsidRPr="006D504C" w:rsidP="006D504C">
            <w:pPr>
              <w:pStyle w:val="ListBullet2"/>
            </w:pPr>
            <w:r w:rsidRPr="006D504C">
              <w:t>electrical risk assessment report;</w:t>
            </w:r>
          </w:p>
          <w:p w:rsidR="00000000" w:rsidRPr="006D504C" w:rsidP="006D504C">
            <w:pPr>
              <w:pStyle w:val="ListBullet2"/>
            </w:pPr>
            <w:r w:rsidRPr="006D504C">
              <w:t>SWMS template;</w:t>
            </w:r>
          </w:p>
          <w:p w:rsidR="00000000" w:rsidRPr="006D504C" w:rsidP="006D504C">
            <w:pPr>
              <w:pStyle w:val="ListBullet2"/>
            </w:pPr>
            <w:r w:rsidRPr="006D504C">
              <w:t>Statement of Insulation Installation template;</w:t>
            </w:r>
          </w:p>
          <w:p w:rsidR="00000000" w:rsidRPr="006D504C" w:rsidP="006D504C">
            <w:pPr>
              <w:pStyle w:val="ListBullet2"/>
            </w:pPr>
            <w:r w:rsidRPr="006D504C">
              <w:t>PPE; and</w:t>
            </w:r>
          </w:p>
          <w:p w:rsidR="00000000" w:rsidRPr="006D504C" w:rsidP="006D504C">
            <w:pPr>
              <w:pStyle w:val="ListBullet2"/>
            </w:pPr>
            <w:r w:rsidRPr="006D504C">
              <w:t>technical documentation.</w:t>
            </w:r>
          </w:p>
        </w:tc>
      </w:tr>
    </w:tbl>
    <w:p w:rsidR="00000000" w:rsidRPr="006D504C" w:rsidP="006D504C">
      <w:pPr>
        <w:pStyle w:val="BodyText"/>
      </w:pPr>
    </w:p>
    <w:p w:rsidR="00000000" w:rsidRPr="006D504C" w:rsidP="006D504C">
      <w:pPr>
        <w:pStyle w:val="AllowPageBreak"/>
      </w:pPr>
    </w:p>
    <w:p w:rsidR="00000000" w:rsidRPr="006D504C" w:rsidP="006D504C">
      <w:pPr>
        <w:pStyle w:val="Heading1"/>
      </w:pPr>
      <w:bookmarkStart w:id="15" w:name="O_949455"/>
      <w:bookmarkEnd w:id="15"/>
      <w:r w:rsidRPr="006D504C">
        <w:t>Links</w:t>
      </w:r>
    </w:p>
    <w:p w:rsidR="00000000" w:rsidRPr="006D504C" w:rsidP="0073296E">
      <w:pPr>
        <w:pStyle w:val="BodyText"/>
      </w:pPr>
      <w:r w:rsidRPr="006D504C">
        <w:t xml:space="preserve">An Implementation Guide to this Training Package is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07D0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D504C" w:rsidP="006D504C"/>
    <w:sectPr w:rsidSect="006D50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4C" w:rsidRPr="0073296E" w:rsidP="007329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96E" w:rsidP="006D50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3296E" w:rsidP="006D50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3296E" w:rsidP="006D50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4C" w:rsidP="006D50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296E">
      <w:t>Approved</w:t>
    </w:r>
    <w:r w:rsidR="007329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296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296E">
      <w:rPr>
        <w:noProof/>
      </w:rPr>
      <w:t>6</w:t>
    </w:r>
    <w:r>
      <w:rPr>
        <w:noProof/>
      </w:rPr>
      <w:fldChar w:fldCharType="end"/>
    </w:r>
  </w:p>
  <w:p w:rsidR="006D504C" w:rsidP="006D50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29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296E">
      <w:t>BuildSkills Australia</w:t>
    </w:r>
    <w:r w:rsidR="0073296E">
      <w:fldChar w:fldCharType="end"/>
    </w:r>
  </w:p>
  <w:p w:rsidR="006D504C" w:rsidP="006D50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9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04C" w:rsidRPr="0073296E" w:rsidP="007329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96E" w:rsidRPr="002D2AF8" w:rsidP="006D50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CPCCPB3027 Install ceiling insulation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296E" w:rsidP="006D50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4C" w:rsidRPr="002D2AF8" w:rsidP="006D50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296E">
      <w:t>CPCCPB3027 Install ceiling insulation products</w:t>
    </w:r>
    <w:r w:rsidR="007329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296E">
      <w:rPr>
        <w:noProof/>
      </w:rPr>
      <w:t>2 March 2025</w:t>
    </w:r>
    <w:r>
      <w:fldChar w:fldCharType="end"/>
    </w:r>
  </w:p>
  <w:p w:rsidR="006D504C" w:rsidP="006D50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F3F8F20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6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7">
    <w:nsid w:val="FFFFFF83"/>
    <w:multiLevelType w:val="singleLevel"/>
    <w:tmpl w:val="333C00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9"/>
    <w:multiLevelType w:val="singleLevel"/>
    <w:tmpl w:val="C0D2D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FFFFFFFE"/>
    <w:multiLevelType w:val="singleLevel"/>
    <w:tmpl w:val="6D00392E"/>
    <w:lvl w:ilvl="0">
      <w:start w:val="0"/>
      <w:numFmt w:val="bullet"/>
      <w:lvlText w:val="*"/>
      <w:lvlJc w:val="left"/>
    </w:lvl>
  </w:abstractNum>
  <w:abstractNum w:abstractNumId="10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2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380D3D"/>
    <w:multiLevelType w:val="multilevel"/>
    <w:tmpl w:val="FA705222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4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5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6">
    <w:nsid w:val="7B332CA8"/>
    <w:multiLevelType w:val="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7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0"/>
  </w:num>
  <w:num w:numId="10">
    <w:abstractNumId w:val="16"/>
  </w:num>
  <w:num w:numId="11">
    <w:abstractNumId w:val="12"/>
  </w:num>
  <w:num w:numId="12">
    <w:abstractNumId w:val="17"/>
  </w:num>
  <w:num w:numId="13">
    <w:abstractNumId w:val="10"/>
  </w:num>
  <w:num w:numId="14">
    <w:abstractNumId w:val="14"/>
  </w:num>
  <w:num w:numId="15">
    <w:abstractNumId w:val="11"/>
  </w:num>
  <w:num w:numId="16">
    <w:abstractNumId w:val="6"/>
  </w:num>
  <w:num w:numId="17">
    <w:abstractNumId w:val="15"/>
  </w:num>
  <w:num w:numId="18">
    <w:abstractNumId w:val="13"/>
  </w:num>
  <w:num w:numId="19">
    <w:abstractNumId w:val="9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81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 w:unhideWhenUsed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0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0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0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0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0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0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0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0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0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0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0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04C"/>
  </w:style>
  <w:style w:type="character" w:customStyle="1" w:styleId="Heading1Char">
    <w:name w:val="Heading 1 Char"/>
    <w:basedOn w:val="DefaultParagraphFont"/>
    <w:link w:val="Heading1"/>
    <w:rsid w:val="006D50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0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0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04C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504C"/>
    <w:rPr>
      <w:b/>
      <w:spacing w:val="0"/>
    </w:rPr>
  </w:style>
  <w:style w:type="paragraph" w:styleId="ListBullet2">
    <w:name w:val="List Bullet 2"/>
    <w:basedOn w:val="List2"/>
    <w:rsid w:val="006D504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50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styleId="ListNumber2">
    <w:name w:val="List Number 2"/>
    <w:basedOn w:val="List2"/>
    <w:rsid w:val="006D504C"/>
    <w:pPr>
      <w:numPr>
        <w:numId w:val="12"/>
      </w:numPr>
    </w:pPr>
  </w:style>
  <w:style w:type="paragraph" w:customStyle="1" w:styleId="AllowPageBreak">
    <w:name w:val="AllowPageBreak"/>
    <w:rsid w:val="006D50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ListAlpha2">
    <w:name w:val="List Alpha 2"/>
    <w:basedOn w:val="List2"/>
    <w:rsid w:val="006D504C"/>
    <w:pPr>
      <w:numPr>
        <w:numId w:val="10"/>
      </w:numPr>
    </w:pPr>
  </w:style>
  <w:style w:type="paragraph" w:styleId="ListBullet3">
    <w:name w:val="List Bullet 3"/>
    <w:basedOn w:val="List3"/>
    <w:rsid w:val="006D504C"/>
    <w:pPr>
      <w:numPr>
        <w:numId w:val="4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6D504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D50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0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0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0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0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0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0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0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0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0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0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0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0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0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0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0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0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0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0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50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0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0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0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0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0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0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0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0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504C"/>
    <w:rPr>
      <w:i/>
    </w:rPr>
  </w:style>
  <w:style w:type="paragraph" w:styleId="Caption">
    <w:name w:val="caption"/>
    <w:basedOn w:val="BodyText"/>
    <w:next w:val="Normal"/>
    <w:qFormat/>
    <w:rsid w:val="006D50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0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0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04C"/>
  </w:style>
  <w:style w:type="paragraph" w:styleId="TableofFigures">
    <w:name w:val="table of figures"/>
    <w:basedOn w:val="Normal"/>
    <w:next w:val="Normal"/>
    <w:semiHidden/>
    <w:rsid w:val="006D50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04C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6D504C"/>
    <w:rPr>
      <w:rFonts w:ascii="Wingdings" w:hAnsi="Wingdings"/>
    </w:rPr>
  </w:style>
  <w:style w:type="paragraph" w:customStyle="1" w:styleId="TableHeading">
    <w:name w:val="Table Heading"/>
    <w:basedOn w:val="HeadingBase"/>
    <w:rsid w:val="006D50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04C"/>
    <w:rPr>
      <w:color w:val="0033CC"/>
      <w:u w:val="none"/>
    </w:rPr>
  </w:style>
  <w:style w:type="paragraph" w:customStyle="1" w:styleId="BodyTextRight">
    <w:name w:val="Body Text Right"/>
    <w:basedOn w:val="BodyText"/>
    <w:rsid w:val="006D50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04C"/>
    <w:pPr>
      <w:numPr>
        <w:numId w:val="0"/>
      </w:numPr>
      <w:tabs>
        <w:tab w:val="right" w:leader="dot" w:pos="4176"/>
      </w:tabs>
    </w:pPr>
  </w:style>
  <w:style w:type="paragraph" w:customStyle="1" w:styleId="MarginNote">
    <w:name w:val="Margin Note"/>
    <w:basedOn w:val="BodyText"/>
    <w:rsid w:val="006D50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0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0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04C"/>
    <w:rPr>
      <w:sz w:val="32"/>
    </w:rPr>
  </w:style>
  <w:style w:type="paragraph" w:customStyle="1" w:styleId="HeadingProcedure">
    <w:name w:val="Heading Procedure"/>
    <w:basedOn w:val="HeadingBase"/>
    <w:next w:val="Normal"/>
    <w:rsid w:val="006D50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04C"/>
    <w:pPr>
      <w:spacing w:before="60" w:after="60"/>
    </w:pPr>
  </w:style>
  <w:style w:type="paragraph" w:styleId="ListContinue">
    <w:name w:val="List Continue"/>
    <w:basedOn w:val="List"/>
    <w:rsid w:val="006D504C"/>
    <w:pPr>
      <w:ind w:firstLine="0"/>
    </w:pPr>
  </w:style>
  <w:style w:type="paragraph" w:customStyle="1" w:styleId="ListNote">
    <w:name w:val="List Note"/>
    <w:basedOn w:val="List"/>
    <w:rsid w:val="006D50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0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0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04C"/>
    <w:rPr>
      <w:rFonts w:ascii="Courier New" w:hAnsi="Courier New"/>
    </w:rPr>
  </w:style>
  <w:style w:type="paragraph" w:customStyle="1" w:styleId="NoteBullet">
    <w:name w:val="Note Bullet"/>
    <w:basedOn w:val="Note"/>
    <w:rsid w:val="006D50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0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0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0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04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6D50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0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04C"/>
    <w:rPr>
      <w:b/>
      <w:smallCaps/>
    </w:rPr>
  </w:style>
  <w:style w:type="paragraph" w:customStyle="1" w:styleId="TableListNumber">
    <w:name w:val="Table List Number"/>
    <w:basedOn w:val="ListNumber"/>
    <w:rsid w:val="006D50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0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04C"/>
    <w:pPr>
      <w:numPr>
        <w:numId w:val="11"/>
      </w:numPr>
    </w:pPr>
  </w:style>
  <w:style w:type="paragraph" w:styleId="List2">
    <w:name w:val="List 2"/>
    <w:basedOn w:val="BodyText"/>
    <w:rsid w:val="006D50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0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0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0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D504C"/>
    <w:pPr>
      <w:numPr>
        <w:numId w:val="5"/>
      </w:numPr>
      <w:tabs>
        <w:tab w:val="clear" w:pos="1361"/>
      </w:tabs>
    </w:pPr>
  </w:style>
  <w:style w:type="paragraph" w:styleId="ListBullet5">
    <w:name w:val="List Bullet 5"/>
    <w:basedOn w:val="List5"/>
    <w:rsid w:val="006D504C"/>
    <w:pPr>
      <w:numPr>
        <w:numId w:val="6"/>
      </w:numPr>
    </w:pPr>
  </w:style>
  <w:style w:type="paragraph" w:styleId="ListContinue2">
    <w:name w:val="List Continue 2"/>
    <w:basedOn w:val="List2"/>
    <w:rsid w:val="006D504C"/>
    <w:pPr>
      <w:ind w:firstLine="0"/>
    </w:pPr>
  </w:style>
  <w:style w:type="paragraph" w:styleId="ListContinue3">
    <w:name w:val="List Continue 3"/>
    <w:basedOn w:val="List3"/>
    <w:rsid w:val="006D504C"/>
    <w:pPr>
      <w:ind w:left="1021" w:firstLine="0"/>
    </w:pPr>
  </w:style>
  <w:style w:type="paragraph" w:styleId="ListContinue4">
    <w:name w:val="List Continue 4"/>
    <w:basedOn w:val="List4"/>
    <w:rsid w:val="006D504C"/>
    <w:pPr>
      <w:ind w:firstLine="0"/>
    </w:pPr>
  </w:style>
  <w:style w:type="paragraph" w:styleId="ListContinue5">
    <w:name w:val="List Continue 5"/>
    <w:basedOn w:val="List5"/>
    <w:rsid w:val="006D504C"/>
    <w:pPr>
      <w:ind w:firstLine="0"/>
    </w:pPr>
  </w:style>
  <w:style w:type="paragraph" w:styleId="ListNumber3">
    <w:name w:val="List Number 3"/>
    <w:basedOn w:val="List3"/>
    <w:rsid w:val="006D504C"/>
    <w:pPr>
      <w:numPr>
        <w:numId w:val="7"/>
      </w:numPr>
    </w:pPr>
  </w:style>
  <w:style w:type="paragraph" w:styleId="ListNumber4">
    <w:name w:val="List Number 4"/>
    <w:basedOn w:val="List4"/>
    <w:rsid w:val="006D504C"/>
    <w:pPr>
      <w:numPr>
        <w:numId w:val="8"/>
      </w:numPr>
    </w:pPr>
  </w:style>
  <w:style w:type="paragraph" w:styleId="ListNumber5">
    <w:name w:val="List Number 5"/>
    <w:basedOn w:val="List5"/>
    <w:rsid w:val="006D504C"/>
    <w:pPr>
      <w:numPr>
        <w:numId w:val="9"/>
      </w:numPr>
    </w:pPr>
  </w:style>
  <w:style w:type="paragraph" w:styleId="BlockText">
    <w:name w:val="Block Text"/>
    <w:basedOn w:val="Normal"/>
    <w:rsid w:val="006D50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0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04C"/>
    <w:rPr>
      <w:sz w:val="16"/>
      <w:vertAlign w:val="superscript"/>
    </w:rPr>
  </w:style>
  <w:style w:type="character" w:customStyle="1" w:styleId="Symbols">
    <w:name w:val="Symbols"/>
    <w:basedOn w:val="DefaultParagraphFont"/>
    <w:rsid w:val="006D504C"/>
    <w:rPr>
      <w:rFonts w:ascii="Symbol" w:hAnsi="Symbol"/>
    </w:rPr>
  </w:style>
  <w:style w:type="character" w:customStyle="1" w:styleId="MenuOptions">
    <w:name w:val="Menu Options"/>
    <w:basedOn w:val="DefaultParagraphFont"/>
    <w:rsid w:val="006D50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04C"/>
    <w:rPr>
      <w:b/>
    </w:rPr>
  </w:style>
  <w:style w:type="character" w:customStyle="1" w:styleId="Underlined">
    <w:name w:val="Underlined"/>
    <w:basedOn w:val="DefaultParagraphFont"/>
    <w:rsid w:val="006D504C"/>
    <w:rPr>
      <w:u w:val="single"/>
    </w:rPr>
  </w:style>
  <w:style w:type="paragraph" w:customStyle="1" w:styleId="TableBodyTextRight">
    <w:name w:val="Table Body Text Right"/>
    <w:basedOn w:val="TableBodyText"/>
    <w:rsid w:val="006D50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04C"/>
    <w:rPr>
      <w:sz w:val="18"/>
    </w:rPr>
  </w:style>
  <w:style w:type="paragraph" w:customStyle="1" w:styleId="BodySmallRight">
    <w:name w:val="Body Small Right"/>
    <w:basedOn w:val="BodyTextRight"/>
    <w:rsid w:val="006D504C"/>
    <w:rPr>
      <w:sz w:val="18"/>
      <w:szCs w:val="18"/>
    </w:rPr>
  </w:style>
  <w:style w:type="paragraph" w:customStyle="1" w:styleId="MarginEdition">
    <w:name w:val="Margin Edition"/>
    <w:basedOn w:val="MarginNote"/>
    <w:rsid w:val="006D50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04C"/>
    <w:rPr>
      <w:sz w:val="2"/>
      <w:szCs w:val="2"/>
    </w:rPr>
  </w:style>
  <w:style w:type="character" w:customStyle="1" w:styleId="Small">
    <w:name w:val="Small"/>
    <w:basedOn w:val="DefaultParagraphFont"/>
    <w:rsid w:val="006D504C"/>
    <w:rPr>
      <w:sz w:val="16"/>
    </w:rPr>
  </w:style>
  <w:style w:type="paragraph" w:customStyle="1" w:styleId="WideTable">
    <w:name w:val="Wide Table"/>
    <w:basedOn w:val="Normal"/>
    <w:rsid w:val="006D50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04C"/>
  </w:style>
  <w:style w:type="paragraph" w:styleId="Quote">
    <w:name w:val="Quote"/>
    <w:basedOn w:val="Heading1"/>
    <w:link w:val="QuoteChar"/>
    <w:qFormat/>
    <w:rsid w:val="006D50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0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04C"/>
    <w:pPr>
      <w:pageBreakBefore/>
    </w:pPr>
  </w:style>
  <w:style w:type="paragraph" w:customStyle="1" w:styleId="Border">
    <w:name w:val="Border"/>
    <w:basedOn w:val="Normal"/>
    <w:qFormat/>
    <w:rsid w:val="006D50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0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0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0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0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0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0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0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0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04C"/>
    <w:rPr>
      <w:u w:val="single"/>
    </w:rPr>
  </w:style>
  <w:style w:type="paragraph" w:styleId="BalloonText">
    <w:name w:val="Balloon Text"/>
    <w:basedOn w:val="Normal"/>
    <w:link w:val="BalloonTextChar"/>
    <w:rsid w:val="006D50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0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0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0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0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0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04C"/>
    <w:pPr>
      <w:spacing w:before="0" w:after="0"/>
    </w:pPr>
  </w:style>
  <w:style w:type="paragraph" w:customStyle="1" w:styleId="BodyTextBold">
    <w:name w:val="Body Text Bold"/>
    <w:basedOn w:val="BodyText"/>
    <w:qFormat/>
    <w:rsid w:val="006D504C"/>
    <w:rPr>
      <w:b/>
    </w:rPr>
  </w:style>
  <w:style w:type="character" w:styleId="Hyperlink">
    <w:name w:val="Hyperlink"/>
    <w:basedOn w:val="DefaultParagraphFont"/>
    <w:uiPriority w:val="99"/>
    <w:unhideWhenUsed/>
    <w:rsid w:val="007329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1619</Words>
  <Characters>10640</Characters>
  <Application>Microsoft Office Word</Application>
  <DocSecurity>0</DocSecurity>
  <Lines>304</Lines>
  <Paragraphs>191</Paragraphs>
  <ScaleCrop>false</ScaleCrop>
  <Company>Author-it Software Corporation Ltd.</Company>
  <LinksUpToDate>false</LinksUpToDate>
  <CharactersWithSpaces>12068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CPCCPB3027 Install ceiling insulation products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2025-03-01T15:23:00Z</dcterms:created>
  <dcterms:modified xsi:type="dcterms:W3CDTF">2025-03-01T15:23:00Z</dcterms:modified>
</cp:coreProperties>
</file>