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D05" w:rsidP="00966D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CPCCPA3003 Cut segmental paving</w:t>
      </w:r>
      <w:r>
        <w:fldChar w:fldCharType="end"/>
      </w:r>
    </w:p>
    <w:p w:rsidR="00966D05" w:rsidP="00966D05">
      <w:pPr>
        <w:pStyle w:val="Version"/>
        <w:sectPr w:rsidSect="00112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24A7" w:rsidP="001124A7">
      <w:pPr>
        <w:pStyle w:val="SuperHeading"/>
      </w:pPr>
      <w:r w:rsidRPr="001124A7">
        <w:t>Assessment Requirements for CPCCPA3003 Cut segmental paving</w:t>
      </w:r>
    </w:p>
    <w:p w:rsidR="00000000" w:rsidRPr="001124A7" w:rsidP="001124A7">
      <w:pPr>
        <w:pStyle w:val="Heading1"/>
      </w:pPr>
      <w:bookmarkStart w:id="1" w:name="O_1293112"/>
      <w:bookmarkEnd w:id="1"/>
      <w:r w:rsidRPr="001124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1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4A7">
            <w:pPr>
              <w:pStyle w:val="BodyText"/>
              <w:rPr>
                <w:lang w:val="en-NZ"/>
              </w:rPr>
            </w:pPr>
            <w:r w:rsidRPr="001124A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4A7">
            <w:pPr>
              <w:pStyle w:val="BodyText"/>
              <w:rPr>
                <w:lang w:val="en-NZ"/>
              </w:rPr>
            </w:pPr>
            <w:r w:rsidRPr="001124A7">
              <w:t>Updated reference to general construction induction training program.</w:t>
            </w:r>
          </w:p>
        </w:tc>
      </w:tr>
      <w:tr w:rsidTr="0011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4A7">
            <w:pPr>
              <w:pStyle w:val="BodyText"/>
              <w:rPr>
                <w:lang w:val="en-NZ"/>
              </w:rPr>
            </w:pPr>
            <w:r w:rsidRPr="001124A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4A7" w:rsidP="001124A7">
            <w:pPr>
              <w:pStyle w:val="BodyText"/>
            </w:pPr>
            <w:r w:rsidRPr="001124A7">
              <w:t>This version first released with CPC Construction, Plumbing and Services Training Package Release 5.0.</w:t>
            </w:r>
          </w:p>
          <w:p w:rsidR="00000000" w:rsidRPr="001124A7" w:rsidP="001124A7">
            <w:pPr>
              <w:pStyle w:val="BodyText"/>
            </w:pPr>
            <w:r w:rsidRPr="001124A7">
              <w:t>Supersedes and is equiv</w:t>
            </w:r>
            <w:r w:rsidRPr="001124A7">
              <w:t>alent to CPCCPA3003A Cut segmental pavers.  Minor title change.  Updated to meet the Standards for Training Packages.</w:t>
            </w:r>
          </w:p>
        </w:tc>
      </w:tr>
    </w:tbl>
    <w:p w:rsidR="00000000" w:rsidRPr="001124A7" w:rsidP="001124A7">
      <w:pPr>
        <w:pStyle w:val="BodyText"/>
      </w:pPr>
    </w:p>
    <w:p w:rsidR="00000000" w:rsidRPr="001124A7" w:rsidP="001124A7">
      <w:pPr>
        <w:pStyle w:val="AllowPageBreak"/>
      </w:pPr>
    </w:p>
    <w:p w:rsidR="00000000" w:rsidRPr="001124A7" w:rsidP="001124A7">
      <w:pPr>
        <w:pStyle w:val="Heading1"/>
      </w:pPr>
      <w:bookmarkStart w:id="2" w:name="O_1293111"/>
      <w:bookmarkEnd w:id="2"/>
      <w:r w:rsidRPr="001124A7">
        <w:t>Performance Evidence</w:t>
      </w:r>
    </w:p>
    <w:p w:rsidR="00000000" w:rsidRPr="001124A7" w:rsidP="00966D05">
      <w:pPr>
        <w:pStyle w:val="BodyText"/>
      </w:pPr>
      <w:r w:rsidRPr="001124A7">
        <w:t>To demonstrate competency in this unit, a candidate must meet the performance criteria of this u</w:t>
      </w:r>
      <w:r w:rsidRPr="001124A7">
        <w:t>nit by measuring and cutting all required pavers for a paving project, minimum of 2.0 m x 3.0 m.</w:t>
      </w:r>
    </w:p>
    <w:p w:rsidR="00000000" w:rsidRPr="001124A7" w:rsidP="00966D05">
      <w:pPr>
        <w:pStyle w:val="BodyText"/>
      </w:pPr>
      <w:r w:rsidRPr="001124A7">
        <w:t>In doing this, the candidate must:</w:t>
      </w:r>
    </w:p>
    <w:p w:rsidR="00000000" w:rsidRPr="001124A7" w:rsidP="001124A7">
      <w:pPr>
        <w:pStyle w:val="ListBullet"/>
      </w:pPr>
      <w:r w:rsidRPr="001124A7">
        <w:t>use a wet cut brick saw to cut paver shapes</w:t>
      </w:r>
    </w:p>
    <w:p w:rsidR="00000000" w:rsidRPr="001124A7" w:rsidP="001124A7">
      <w:pPr>
        <w:pStyle w:val="ListBullet"/>
      </w:pPr>
      <w:r w:rsidRPr="001124A7">
        <w:t>use a bolster and other hand tools to trim cut pavers.</w:t>
      </w:r>
    </w:p>
    <w:p w:rsidR="00000000" w:rsidRPr="001124A7" w:rsidP="001124A7">
      <w:pPr>
        <w:pStyle w:val="AllowPageBreak"/>
      </w:pPr>
    </w:p>
    <w:p w:rsidR="00000000" w:rsidRPr="001124A7" w:rsidP="001124A7">
      <w:pPr>
        <w:pStyle w:val="Heading1"/>
      </w:pPr>
      <w:bookmarkStart w:id="3" w:name="O_1293110"/>
      <w:bookmarkEnd w:id="3"/>
      <w:r w:rsidRPr="001124A7">
        <w:t>Knowledge Evidence</w:t>
      </w:r>
    </w:p>
    <w:p w:rsidR="00000000" w:rsidRPr="001124A7" w:rsidP="00966D05">
      <w:pPr>
        <w:pStyle w:val="BodyText"/>
      </w:pPr>
      <w:r w:rsidRPr="001124A7">
        <w:t>To be competent in this unit, a person must demonstrate knowledge of:</w:t>
      </w:r>
    </w:p>
    <w:p w:rsidR="00000000" w:rsidRPr="001124A7" w:rsidP="001124A7">
      <w:pPr>
        <w:pStyle w:val="ListBullet"/>
      </w:pPr>
      <w:r w:rsidRPr="001124A7">
        <w:t>characteristics, applications and limitations of specified paving products</w:t>
      </w:r>
    </w:p>
    <w:p w:rsidR="00000000" w:rsidRPr="001124A7" w:rsidP="001124A7">
      <w:pPr>
        <w:pStyle w:val="ListBullet"/>
      </w:pPr>
      <w:r w:rsidRPr="001124A7">
        <w:t>processes and techniques relating to paving:</w:t>
      </w:r>
    </w:p>
    <w:p w:rsidR="00000000" w:rsidRPr="001124A7" w:rsidP="001124A7">
      <w:pPr>
        <w:pStyle w:val="ListBullet2"/>
      </w:pPr>
      <w:r w:rsidRPr="001124A7">
        <w:t>laying of various paving patterns</w:t>
      </w:r>
    </w:p>
    <w:p w:rsidR="00000000" w:rsidRPr="001124A7" w:rsidP="001124A7">
      <w:pPr>
        <w:pStyle w:val="ListBullet2"/>
      </w:pPr>
      <w:r w:rsidRPr="001124A7">
        <w:t>cutting ang</w:t>
      </w:r>
      <w:r w:rsidRPr="001124A7">
        <w:t xml:space="preserve">les, concave, convex, straight and undercuts and insert cuts </w:t>
      </w:r>
    </w:p>
    <w:p w:rsidR="00000000" w:rsidRPr="001124A7" w:rsidP="001124A7">
      <w:pPr>
        <w:pStyle w:val="ListBullet"/>
      </w:pPr>
      <w:r w:rsidRPr="001124A7">
        <w:t>terminology relating to paving</w:t>
      </w:r>
    </w:p>
    <w:p w:rsidR="00000000" w:rsidRPr="001124A7" w:rsidP="001124A7">
      <w:pPr>
        <w:pStyle w:val="ListBullet"/>
      </w:pPr>
      <w:r w:rsidRPr="001124A7">
        <w:t>brick and paver expansion and, control and articulation joints</w:t>
      </w:r>
    </w:p>
    <w:p w:rsidR="00000000" w:rsidRPr="001124A7" w:rsidP="001124A7">
      <w:pPr>
        <w:pStyle w:val="ListBullet"/>
      </w:pPr>
      <w:r w:rsidRPr="001124A7">
        <w:t xml:space="preserve">functional and operational features of plant, equipment and hand and power tools </w:t>
      </w:r>
    </w:p>
    <w:p w:rsidR="00000000" w:rsidRPr="001124A7" w:rsidP="001124A7">
      <w:pPr>
        <w:pStyle w:val="ListBullet"/>
      </w:pPr>
      <w:r w:rsidRPr="001124A7">
        <w:t xml:space="preserve">workplace safety </w:t>
      </w:r>
      <w:r w:rsidRPr="001124A7">
        <w:t>requirements:</w:t>
      </w:r>
    </w:p>
    <w:p w:rsidR="00000000" w:rsidRPr="001124A7" w:rsidP="001124A7">
      <w:pPr>
        <w:pStyle w:val="ListBullet2"/>
      </w:pPr>
      <w:r w:rsidRPr="001124A7">
        <w:t>job safety and environmental analysis (JSEA)</w:t>
      </w:r>
    </w:p>
    <w:p w:rsidR="00000000" w:rsidRPr="001124A7" w:rsidP="001124A7">
      <w:pPr>
        <w:pStyle w:val="ListBullet2"/>
      </w:pPr>
      <w:r w:rsidRPr="001124A7">
        <w:t>hazardous manual tasks</w:t>
      </w:r>
    </w:p>
    <w:p w:rsidR="00000000" w:rsidRPr="001124A7" w:rsidP="001124A7">
      <w:pPr>
        <w:pStyle w:val="ListBullet2"/>
      </w:pPr>
      <w:r w:rsidRPr="001124A7">
        <w:t>electrical hazards</w:t>
      </w:r>
    </w:p>
    <w:p w:rsidR="00000000" w:rsidRPr="001124A7" w:rsidP="001124A7">
      <w:pPr>
        <w:pStyle w:val="ListBullet2"/>
      </w:pPr>
      <w:r w:rsidRPr="001124A7">
        <w:t>noise reduction</w:t>
      </w:r>
    </w:p>
    <w:p w:rsidR="00000000" w:rsidRPr="001124A7" w:rsidP="001124A7">
      <w:pPr>
        <w:pStyle w:val="ListBullet2"/>
      </w:pPr>
      <w:r w:rsidRPr="001124A7">
        <w:t>dust suppression</w:t>
      </w:r>
    </w:p>
    <w:p w:rsidR="00000000" w:rsidRPr="001124A7" w:rsidP="001124A7">
      <w:pPr>
        <w:pStyle w:val="ListBullet2"/>
      </w:pPr>
      <w:r w:rsidRPr="001124A7">
        <w:t>exposure to loud noise</w:t>
      </w:r>
    </w:p>
    <w:p w:rsidR="00000000" w:rsidRPr="001124A7" w:rsidP="001124A7">
      <w:pPr>
        <w:pStyle w:val="ListBullet2"/>
      </w:pPr>
      <w:r w:rsidRPr="001124A7">
        <w:t>exposure to silica</w:t>
      </w:r>
    </w:p>
    <w:p w:rsidR="00000000" w:rsidRPr="001124A7" w:rsidP="001124A7">
      <w:pPr>
        <w:pStyle w:val="ListBullet"/>
      </w:pPr>
      <w:r w:rsidRPr="001124A7">
        <w:t>environmental requirements for workplace processes and waste disposal.</w:t>
      </w:r>
    </w:p>
    <w:p w:rsidR="00000000" w:rsidRPr="001124A7" w:rsidP="001124A7">
      <w:pPr>
        <w:pStyle w:val="AllowPageBreak"/>
      </w:pPr>
    </w:p>
    <w:p w:rsidR="00000000" w:rsidRPr="001124A7" w:rsidP="001124A7">
      <w:pPr>
        <w:pStyle w:val="Heading1"/>
      </w:pPr>
      <w:bookmarkStart w:id="4" w:name="O_1293109"/>
      <w:bookmarkEnd w:id="4"/>
      <w:r w:rsidRPr="001124A7">
        <w:t>Assessment Conditions</w:t>
      </w:r>
    </w:p>
    <w:p w:rsidR="00000000" w:rsidRPr="001124A7" w:rsidP="00966D05">
      <w:pPr>
        <w:pStyle w:val="BodyText"/>
      </w:pPr>
      <w:r w:rsidRPr="001124A7">
        <w:t xml:space="preserve">Assessors must meet the requirements for assessors contained in the Standards for Registered Training Organisations. </w:t>
      </w:r>
    </w:p>
    <w:p w:rsidR="00000000" w:rsidRPr="001124A7" w:rsidP="00966D05">
      <w:pPr>
        <w:pStyle w:val="BodyText"/>
      </w:pPr>
      <w:r w:rsidRPr="001124A7">
        <w:t xml:space="preserve">This unit must be assessed in the workplace or a close simulation reflecting workplace conditions </w:t>
      </w:r>
      <w:r w:rsidRPr="001124A7">
        <w:t>and standards, materials, equipment, activities, responsibilities, procedures, safety requirements and environmental considerations.</w:t>
      </w:r>
    </w:p>
    <w:p w:rsidR="00000000" w:rsidRPr="001124A7" w:rsidP="001124A7">
      <w:pPr>
        <w:pStyle w:val="Heading1"/>
      </w:pPr>
      <w:bookmarkStart w:id="5" w:name="O_1293122"/>
      <w:bookmarkEnd w:id="5"/>
      <w:r w:rsidRPr="001124A7">
        <w:t>Links</w:t>
      </w:r>
    </w:p>
    <w:p w:rsidR="00000000" w:rsidRPr="001124A7" w:rsidP="00966D05">
      <w:pPr>
        <w:pStyle w:val="BodyText"/>
      </w:pPr>
      <w:r w:rsidRPr="001124A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60C5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124A7" w:rsidP="001124A7"/>
    <w:sectPr w:rsidSect="001124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A7" w:rsidRPr="00966D05" w:rsidP="00966D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05" w:rsidP="00112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6D05" w:rsidP="00112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66D05" w:rsidP="00112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4A7" w:rsidRPr="00966D05" w:rsidP="00966D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05" w:rsidRPr="002D2AF8" w:rsidP="00112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CPCCPA3003 Cut segmental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66D05" w:rsidP="00112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DC53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26B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045C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4A7"/>
  </w:style>
  <w:style w:type="character" w:customStyle="1" w:styleId="Heading1Char">
    <w:name w:val="Heading 1 Char"/>
    <w:basedOn w:val="DefaultParagraphFont"/>
    <w:link w:val="Heading1"/>
    <w:rsid w:val="00112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4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4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24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24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2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2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4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4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4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2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24A7"/>
    <w:rPr>
      <w:b/>
      <w:spacing w:val="0"/>
    </w:rPr>
  </w:style>
  <w:style w:type="paragraph" w:customStyle="1" w:styleId="SuperTitle">
    <w:name w:val="SuperTitle"/>
    <w:basedOn w:val="Title"/>
    <w:rsid w:val="00112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2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4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24A7"/>
    <w:rPr>
      <w:i/>
    </w:rPr>
  </w:style>
  <w:style w:type="paragraph" w:styleId="Caption">
    <w:name w:val="caption"/>
    <w:basedOn w:val="BodyText"/>
    <w:next w:val="Normal"/>
    <w:qFormat/>
    <w:rsid w:val="00112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4A7"/>
  </w:style>
  <w:style w:type="paragraph" w:styleId="TableofFigures">
    <w:name w:val="table of figures"/>
    <w:basedOn w:val="Normal"/>
    <w:next w:val="Normal"/>
    <w:semiHidden/>
    <w:rsid w:val="00112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4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24A7"/>
    <w:rPr>
      <w:rFonts w:ascii="Wingdings" w:hAnsi="Wingdings"/>
    </w:rPr>
  </w:style>
  <w:style w:type="paragraph" w:customStyle="1" w:styleId="TableHeading">
    <w:name w:val="Table Heading"/>
    <w:basedOn w:val="HeadingBase"/>
    <w:rsid w:val="001124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4A7"/>
    <w:rPr>
      <w:color w:val="0033CC"/>
      <w:u w:val="none"/>
    </w:rPr>
  </w:style>
  <w:style w:type="paragraph" w:customStyle="1" w:styleId="BodyTextRight">
    <w:name w:val="Body Text Right"/>
    <w:basedOn w:val="BodyText"/>
    <w:rsid w:val="00112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4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4A7"/>
    <w:rPr>
      <w:sz w:val="32"/>
    </w:rPr>
  </w:style>
  <w:style w:type="paragraph" w:customStyle="1" w:styleId="HeadingProcedure">
    <w:name w:val="Heading Procedure"/>
    <w:basedOn w:val="HeadingBase"/>
    <w:next w:val="Normal"/>
    <w:rsid w:val="00112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4A7"/>
    <w:pPr>
      <w:spacing w:before="60" w:after="60"/>
    </w:pPr>
  </w:style>
  <w:style w:type="paragraph" w:styleId="ListContinue">
    <w:name w:val="List Continue"/>
    <w:basedOn w:val="List"/>
    <w:rsid w:val="001124A7"/>
    <w:pPr>
      <w:ind w:firstLine="0"/>
    </w:pPr>
  </w:style>
  <w:style w:type="paragraph" w:customStyle="1" w:styleId="ListNote">
    <w:name w:val="List Note"/>
    <w:basedOn w:val="List"/>
    <w:rsid w:val="00112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4A7"/>
    <w:rPr>
      <w:rFonts w:ascii="Courier New" w:hAnsi="Courier New"/>
    </w:rPr>
  </w:style>
  <w:style w:type="paragraph" w:customStyle="1" w:styleId="NoteBullet">
    <w:name w:val="Note Bullet"/>
    <w:basedOn w:val="Note"/>
    <w:rsid w:val="00112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4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2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4A7"/>
    <w:rPr>
      <w:b/>
      <w:smallCaps/>
    </w:rPr>
  </w:style>
  <w:style w:type="paragraph" w:customStyle="1" w:styleId="TableListNumber">
    <w:name w:val="Table List Number"/>
    <w:basedOn w:val="ListNumber"/>
    <w:rsid w:val="00112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4A7"/>
    <w:pPr>
      <w:numPr>
        <w:numId w:val="9"/>
      </w:numPr>
    </w:pPr>
  </w:style>
  <w:style w:type="paragraph" w:customStyle="1" w:styleId="ListAlpha2">
    <w:name w:val="List Alpha 2"/>
    <w:basedOn w:val="List2"/>
    <w:rsid w:val="001124A7"/>
    <w:pPr>
      <w:numPr>
        <w:numId w:val="8"/>
      </w:numPr>
    </w:pPr>
  </w:style>
  <w:style w:type="paragraph" w:styleId="List2">
    <w:name w:val="List 2"/>
    <w:basedOn w:val="BodyText"/>
    <w:rsid w:val="00112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4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4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4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24A7"/>
    <w:pPr>
      <w:numPr>
        <w:numId w:val="4"/>
      </w:numPr>
    </w:pPr>
  </w:style>
  <w:style w:type="paragraph" w:styleId="ListContinue2">
    <w:name w:val="List Continue 2"/>
    <w:basedOn w:val="List2"/>
    <w:rsid w:val="001124A7"/>
    <w:pPr>
      <w:ind w:firstLine="0"/>
    </w:pPr>
  </w:style>
  <w:style w:type="paragraph" w:styleId="ListContinue3">
    <w:name w:val="List Continue 3"/>
    <w:basedOn w:val="List3"/>
    <w:rsid w:val="001124A7"/>
    <w:pPr>
      <w:ind w:left="1021" w:firstLine="0"/>
    </w:pPr>
  </w:style>
  <w:style w:type="paragraph" w:styleId="ListContinue4">
    <w:name w:val="List Continue 4"/>
    <w:basedOn w:val="List4"/>
    <w:rsid w:val="001124A7"/>
    <w:pPr>
      <w:ind w:firstLine="0"/>
    </w:pPr>
  </w:style>
  <w:style w:type="paragraph" w:styleId="ListContinue5">
    <w:name w:val="List Continue 5"/>
    <w:basedOn w:val="List5"/>
    <w:rsid w:val="001124A7"/>
    <w:pPr>
      <w:ind w:firstLine="0"/>
    </w:pPr>
  </w:style>
  <w:style w:type="paragraph" w:styleId="ListNumber3">
    <w:name w:val="List Number 3"/>
    <w:basedOn w:val="List3"/>
    <w:rsid w:val="001124A7"/>
    <w:pPr>
      <w:numPr>
        <w:numId w:val="5"/>
      </w:numPr>
    </w:pPr>
  </w:style>
  <w:style w:type="paragraph" w:styleId="ListNumber4">
    <w:name w:val="List Number 4"/>
    <w:basedOn w:val="List4"/>
    <w:rsid w:val="001124A7"/>
    <w:pPr>
      <w:numPr>
        <w:numId w:val="6"/>
      </w:numPr>
    </w:pPr>
  </w:style>
  <w:style w:type="paragraph" w:styleId="ListNumber5">
    <w:name w:val="List Number 5"/>
    <w:basedOn w:val="List5"/>
    <w:rsid w:val="001124A7"/>
    <w:pPr>
      <w:numPr>
        <w:numId w:val="7"/>
      </w:numPr>
    </w:pPr>
  </w:style>
  <w:style w:type="paragraph" w:styleId="BlockText">
    <w:name w:val="Block Text"/>
    <w:basedOn w:val="Normal"/>
    <w:rsid w:val="00112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4A7"/>
    <w:rPr>
      <w:sz w:val="16"/>
      <w:vertAlign w:val="superscript"/>
    </w:rPr>
  </w:style>
  <w:style w:type="character" w:customStyle="1" w:styleId="Symbols">
    <w:name w:val="Symbols"/>
    <w:basedOn w:val="DefaultParagraphFont"/>
    <w:rsid w:val="001124A7"/>
    <w:rPr>
      <w:rFonts w:ascii="Symbol" w:hAnsi="Symbol"/>
    </w:rPr>
  </w:style>
  <w:style w:type="character" w:customStyle="1" w:styleId="MenuOptions">
    <w:name w:val="Menu Options"/>
    <w:basedOn w:val="DefaultParagraphFont"/>
    <w:rsid w:val="00112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4A7"/>
    <w:rPr>
      <w:b/>
    </w:rPr>
  </w:style>
  <w:style w:type="character" w:customStyle="1" w:styleId="Underlined">
    <w:name w:val="Underlined"/>
    <w:basedOn w:val="DefaultParagraphFont"/>
    <w:rsid w:val="001124A7"/>
    <w:rPr>
      <w:u w:val="single"/>
    </w:rPr>
  </w:style>
  <w:style w:type="paragraph" w:customStyle="1" w:styleId="TableBodyTextRight">
    <w:name w:val="Table Body Text Right"/>
    <w:basedOn w:val="TableBodyText"/>
    <w:rsid w:val="00112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4A7"/>
    <w:rPr>
      <w:sz w:val="18"/>
    </w:rPr>
  </w:style>
  <w:style w:type="paragraph" w:customStyle="1" w:styleId="BodySmallRight">
    <w:name w:val="Body Small Right"/>
    <w:basedOn w:val="BodyTextRight"/>
    <w:rsid w:val="001124A7"/>
    <w:rPr>
      <w:sz w:val="18"/>
      <w:szCs w:val="18"/>
    </w:rPr>
  </w:style>
  <w:style w:type="paragraph" w:customStyle="1" w:styleId="MarginEdition">
    <w:name w:val="Margin Edition"/>
    <w:basedOn w:val="MarginNote"/>
    <w:rsid w:val="00112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4A7"/>
    <w:rPr>
      <w:sz w:val="2"/>
      <w:szCs w:val="2"/>
    </w:rPr>
  </w:style>
  <w:style w:type="character" w:customStyle="1" w:styleId="Small">
    <w:name w:val="Small"/>
    <w:basedOn w:val="DefaultParagraphFont"/>
    <w:rsid w:val="001124A7"/>
    <w:rPr>
      <w:sz w:val="16"/>
    </w:rPr>
  </w:style>
  <w:style w:type="paragraph" w:customStyle="1" w:styleId="WideTable">
    <w:name w:val="Wide Table"/>
    <w:basedOn w:val="Normal"/>
    <w:rsid w:val="00112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4A7"/>
  </w:style>
  <w:style w:type="paragraph" w:styleId="Quote">
    <w:name w:val="Quote"/>
    <w:basedOn w:val="Heading1"/>
    <w:link w:val="QuoteChar"/>
    <w:qFormat/>
    <w:rsid w:val="00112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4A7"/>
    <w:pPr>
      <w:pageBreakBefore/>
    </w:pPr>
  </w:style>
  <w:style w:type="paragraph" w:customStyle="1" w:styleId="Border">
    <w:name w:val="Border"/>
    <w:basedOn w:val="Normal"/>
    <w:qFormat/>
    <w:rsid w:val="00112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4A7"/>
    <w:rPr>
      <w:u w:val="single"/>
    </w:rPr>
  </w:style>
  <w:style w:type="character" w:customStyle="1" w:styleId="BoldandItalics">
    <w:name w:val="Bold and Italics"/>
    <w:qFormat/>
    <w:rsid w:val="001124A7"/>
    <w:rPr>
      <w:b/>
      <w:i/>
      <w:u w:val="none"/>
    </w:rPr>
  </w:style>
  <w:style w:type="paragraph" w:styleId="BalloonText">
    <w:name w:val="Balloon Text"/>
    <w:basedOn w:val="Normal"/>
    <w:link w:val="BalloonTextChar"/>
    <w:rsid w:val="00112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4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4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4A7"/>
    <w:pPr>
      <w:spacing w:before="0" w:after="0"/>
    </w:pPr>
  </w:style>
  <w:style w:type="paragraph" w:customStyle="1" w:styleId="BodyTextBold">
    <w:name w:val="Body Text Bold"/>
    <w:basedOn w:val="BodyText"/>
    <w:qFormat/>
    <w:rsid w:val="001124A7"/>
    <w:rPr>
      <w:b/>
    </w:rPr>
  </w:style>
  <w:style w:type="character" w:styleId="Hyperlink">
    <w:name w:val="Hyperlink"/>
    <w:basedOn w:val="DefaultParagraphFont"/>
    <w:uiPriority w:val="99"/>
    <w:unhideWhenUsed/>
    <w:rsid w:val="00966D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2001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CPCCPA3003 Cut segmental paving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2024-12-24T01:34:00Z</dcterms:created>
  <dcterms:modified xsi:type="dcterms:W3CDTF">2024-12-24T01:34:00Z</dcterms:modified>
</cp:coreProperties>
</file>