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45A" w:rsidP="00B76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CPCCON2022 Select, use and maintain concreting plant, tools and equipment</w:t>
      </w:r>
      <w:r>
        <w:fldChar w:fldCharType="end"/>
      </w:r>
    </w:p>
    <w:p w:rsidR="00B7645A" w:rsidP="00B7645A">
      <w:pPr>
        <w:pStyle w:val="Version"/>
        <w:sectPr w:rsidSect="007C2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23F3" w:rsidP="007C23F3">
      <w:pPr>
        <w:pStyle w:val="SuperHeading"/>
      </w:pPr>
      <w:r w:rsidRPr="007C23F3">
        <w:t>CPCCON2022 Select, use and maintain concreting plant, tools and equipment</w:t>
      </w:r>
    </w:p>
    <w:p w:rsidR="00000000" w:rsidRPr="007C23F3" w:rsidP="007C23F3">
      <w:pPr>
        <w:pStyle w:val="Heading1"/>
      </w:pPr>
      <w:bookmarkStart w:id="1" w:name="O_1293600"/>
      <w:bookmarkEnd w:id="1"/>
      <w:r w:rsidRPr="007C23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Updated reference to general construction induction training program.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3F3" w:rsidP="007C23F3">
            <w:pPr>
              <w:pStyle w:val="BodyText"/>
            </w:pPr>
            <w:r w:rsidRPr="007C23F3">
              <w:t>This version first released with CPC Construction, Plumbing and Services Training Package Release 5.0.</w:t>
            </w:r>
          </w:p>
          <w:p w:rsidR="00000000" w:rsidRPr="007C23F3" w:rsidP="007C23F3">
            <w:pPr>
              <w:pStyle w:val="BodyText"/>
            </w:pPr>
            <w:r w:rsidRPr="007C23F3">
              <w:t>Supersedes and is equivalent to CPCCCO2022 Select, check and maintain concreting plant, tools and equipment.</w:t>
            </w:r>
          </w:p>
        </w:tc>
      </w:tr>
    </w:tbl>
    <w:p w:rsidR="00000000" w:rsidRPr="007C23F3" w:rsidP="007C23F3">
      <w:pPr>
        <w:pStyle w:val="BodyText"/>
      </w:pPr>
    </w:p>
    <w:p w:rsidR="00000000" w:rsidRPr="007C23F3" w:rsidP="007C23F3">
      <w:pPr>
        <w:pStyle w:val="AllowPageBreak"/>
      </w:pPr>
    </w:p>
    <w:p w:rsidR="00000000" w:rsidRPr="007C23F3" w:rsidP="007C23F3">
      <w:pPr>
        <w:pStyle w:val="Heading1"/>
      </w:pPr>
      <w:bookmarkStart w:id="2" w:name="O_1293599"/>
      <w:bookmarkEnd w:id="2"/>
      <w:r w:rsidRPr="007C23F3">
        <w:t>Application</w:t>
      </w:r>
    </w:p>
    <w:p w:rsidR="00000000" w:rsidRPr="007C23F3" w:rsidP="00B7645A">
      <w:pPr>
        <w:pStyle w:val="BodyText"/>
      </w:pPr>
      <w:r w:rsidRPr="007C23F3">
        <w:t>This unit o</w:t>
      </w:r>
      <w:r w:rsidRPr="007C23F3">
        <w:t>f competency specifies the skills and knowledge required to safely select, use and maintain plant, tools and equipment used for concreting work.</w:t>
      </w:r>
    </w:p>
    <w:p w:rsidR="00000000" w:rsidRPr="007C23F3" w:rsidP="00B7645A">
      <w:pPr>
        <w:pStyle w:val="BodyText"/>
      </w:pPr>
      <w:r w:rsidRPr="007C23F3">
        <w:t>The unit is suitable for those with basic skills and knowledge undertaking routine work tasks under the directi</w:t>
      </w:r>
      <w:r w:rsidRPr="007C23F3">
        <w:t>on of more experienced workers.</w:t>
      </w:r>
    </w:p>
    <w:p w:rsidR="00000000" w:rsidRPr="007C23F3" w:rsidP="00B7645A">
      <w:pPr>
        <w:pStyle w:val="BodyText"/>
      </w:pPr>
      <w:r w:rsidRPr="007C23F3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7C23F3" w:rsidP="00B7645A">
      <w:pPr>
        <w:pStyle w:val="BodyText"/>
      </w:pPr>
      <w:r w:rsidRPr="007C23F3">
        <w:t>Completion of the gener</w:t>
      </w:r>
      <w:r w:rsidRPr="007C23F3">
        <w:t>al construction induction training program, specified in the Safe Work Australia model </w:t>
      </w:r>
      <w:r w:rsidRPr="007C23F3">
        <w:rPr>
          <w:rStyle w:val="Emphasis"/>
        </w:rPr>
        <w:t>Code of Practice: Construction Work</w:t>
      </w:r>
      <w:r w:rsidRPr="007C23F3">
        <w:t xml:space="preserve">, is required by anyone carrying out construction work. Achievement of </w:t>
      </w:r>
      <w:r w:rsidRPr="007C23F3">
        <w:rPr>
          <w:rStyle w:val="Emphasis"/>
        </w:rPr>
        <w:t>CPCWHS1001</w:t>
      </w:r>
      <w:r w:rsidRPr="007C23F3">
        <w:t> </w:t>
      </w:r>
      <w:r w:rsidRPr="007C23F3">
        <w:rPr>
          <w:rStyle w:val="Emphasis"/>
        </w:rPr>
        <w:t>Prepare to work safely in the construction industry</w:t>
      </w:r>
      <w:r w:rsidRPr="007C23F3">
        <w:t> </w:t>
      </w:r>
      <w:r w:rsidRPr="007C23F3">
        <w:t>meets this requirement.</w:t>
      </w:r>
    </w:p>
    <w:p w:rsidR="00000000" w:rsidRPr="007C23F3" w:rsidP="007C23F3">
      <w:pPr>
        <w:pStyle w:val="Heading1"/>
      </w:pPr>
      <w:bookmarkStart w:id="3" w:name="O_1293598"/>
      <w:bookmarkEnd w:id="3"/>
      <w:r w:rsidRPr="007C23F3">
        <w:t>Pre-requisite Unit</w:t>
      </w:r>
    </w:p>
    <w:p w:rsidR="00000000" w:rsidRPr="007C23F3" w:rsidP="00B7645A">
      <w:pPr>
        <w:pStyle w:val="BodyText"/>
      </w:pPr>
      <w:r w:rsidRPr="007C23F3">
        <w:t>CPCCWHS2001 Apply WHS requirements, policies and procedures in the construction industry</w:t>
      </w:r>
    </w:p>
    <w:p w:rsidR="00000000" w:rsidRPr="007C23F3" w:rsidP="007C23F3">
      <w:pPr>
        <w:pStyle w:val="Heading1"/>
      </w:pPr>
      <w:bookmarkStart w:id="4" w:name="O_1293597"/>
      <w:bookmarkEnd w:id="4"/>
      <w:r w:rsidRPr="007C23F3">
        <w:t>Unit Sector</w:t>
      </w:r>
    </w:p>
    <w:p w:rsidR="00000000" w:rsidRPr="007C23F3" w:rsidP="00B7645A">
      <w:pPr>
        <w:pStyle w:val="BodyText"/>
      </w:pPr>
      <w:r w:rsidRPr="007C23F3">
        <w:t>Concreting</w:t>
      </w:r>
    </w:p>
    <w:p w:rsidR="00000000" w:rsidRPr="007C23F3" w:rsidP="007C23F3">
      <w:pPr>
        <w:pStyle w:val="Heading1"/>
      </w:pPr>
      <w:bookmarkStart w:id="5" w:name="O_1293596"/>
      <w:bookmarkEnd w:id="5"/>
      <w:r w:rsidRPr="007C23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Performance criteria describe what needs to be done to demonstrate achievement of the element.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Read work instructions and clarify requirements for using concreting plant, tools a</w:t>
            </w:r>
            <w:r w:rsidRPr="007C23F3">
              <w:t>nd equipment with relevant persons.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Plan work tasks to comply with relevant legislation and regulations, and manufacturer, work health and safety (WHS), environmental and workplace requirements.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Select and fit required personal protective equipment (PPE).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Inspect work site, assess hazards and apply risk controls, including required signage and barricades.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Select and check concreting plant,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Select plant, tools and equipment required for concreting task in accordance with work instructions.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Read manufacturers’ instructions to identify functions, limitations and safe methods of operation for selected plant, tools and equipment.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Check plant, tools and equipment for serviceability and rectify or report any faults in accordance with manufacturer and workplace requirements.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Use plant, tools and equipment for concreting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Use hand tools to carry out concreting task safely and in accordance with manufacturer requirements.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Use plant, power tools and equipment to carry out concreting task safely and in accordance with manufacturer and workplace requirements.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Clean, maintain and store plant,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Clean and maintain personal protective equipment (PPE) and concreting plant, tools and equipment in accordance with manufacturer and workplace requirements.</w:t>
            </w:r>
          </w:p>
        </w:tc>
      </w:tr>
      <w:tr w:rsidTr="007C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3F3">
            <w:pPr>
              <w:pStyle w:val="BodyText"/>
              <w:rPr>
                <w:lang w:val="en-NZ"/>
              </w:rPr>
            </w:pPr>
            <w:r w:rsidRPr="007C23F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3F3" w:rsidP="007C23F3">
            <w:pPr>
              <w:pStyle w:val="BodyText"/>
            </w:pPr>
            <w:r w:rsidRPr="007C23F3">
              <w:t>Store plant, tools and equipment in accordance with manufacturer and workplace requirements.</w:t>
            </w:r>
          </w:p>
        </w:tc>
      </w:tr>
    </w:tbl>
    <w:p w:rsidR="00000000" w:rsidRPr="007C23F3" w:rsidP="007C23F3">
      <w:pPr>
        <w:pStyle w:val="BodyText"/>
      </w:pPr>
    </w:p>
    <w:p w:rsidR="00000000" w:rsidRPr="007C23F3" w:rsidP="007C23F3">
      <w:pPr>
        <w:pStyle w:val="AllowPageBreak"/>
      </w:pPr>
    </w:p>
    <w:p w:rsidR="00000000" w:rsidRPr="007C23F3" w:rsidP="007C23F3">
      <w:pPr>
        <w:pStyle w:val="Heading1"/>
      </w:pPr>
      <w:bookmarkStart w:id="6" w:name="O_1293595"/>
      <w:bookmarkEnd w:id="6"/>
      <w:r w:rsidRPr="007C23F3">
        <w:t>Foundation Skills</w:t>
      </w:r>
    </w:p>
    <w:p w:rsidR="00000000" w:rsidRPr="007C23F3" w:rsidP="00B7645A">
      <w:pPr>
        <w:pStyle w:val="BodyText"/>
      </w:pPr>
      <w:r w:rsidRPr="007C23F3">
        <w:t xml:space="preserve">Foundation skills essential to performance are explicit in the performance criteria of this unit of competency. </w:t>
      </w:r>
    </w:p>
    <w:p w:rsidR="00000000" w:rsidRPr="007C23F3" w:rsidP="007C23F3">
      <w:pPr>
        <w:pStyle w:val="Heading1"/>
      </w:pPr>
      <w:bookmarkStart w:id="7" w:name="O_1293594"/>
      <w:bookmarkEnd w:id="7"/>
      <w:r w:rsidRPr="007C23F3">
        <w:t>Unit Mapping Information</w:t>
      </w:r>
    </w:p>
    <w:p w:rsidR="00000000" w:rsidRPr="007C23F3" w:rsidP="00B7645A">
      <w:pPr>
        <w:pStyle w:val="BodyText"/>
      </w:pPr>
      <w:r w:rsidRPr="007C23F3">
        <w:t>Supersedes and is equivalent to CPCCCO2022 Select, check and maintain concreting plant, tools and equipment.</w:t>
      </w:r>
    </w:p>
    <w:p w:rsidR="00000000" w:rsidRPr="007C23F3" w:rsidP="007C23F3">
      <w:pPr>
        <w:pStyle w:val="Heading1"/>
      </w:pPr>
      <w:bookmarkStart w:id="8" w:name="O_1293601"/>
      <w:bookmarkEnd w:id="8"/>
      <w:r w:rsidRPr="007C23F3">
        <w:t>Links</w:t>
      </w:r>
    </w:p>
    <w:p w:rsidR="00000000" w:rsidRPr="007C23F3" w:rsidP="00B7645A">
      <w:pPr>
        <w:pStyle w:val="BodyText"/>
      </w:pPr>
      <w:r w:rsidRPr="007C23F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6DC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C23F3" w:rsidP="007C23F3"/>
    <w:sectPr w:rsidSect="007C23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F3" w:rsidRPr="00B7645A" w:rsidP="00B76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5A" w:rsidP="007C2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45A" w:rsidP="007C2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645A" w:rsidP="007C2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3F3" w:rsidRPr="00B7645A" w:rsidP="00B76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5A" w:rsidRPr="002D2AF8" w:rsidP="007C2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CPCCON2022 Select, use and maintain concreting plant,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7645A" w:rsidP="007C2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3F3"/>
  </w:style>
  <w:style w:type="character" w:customStyle="1" w:styleId="Heading1Char">
    <w:name w:val="Heading 1 Char"/>
    <w:basedOn w:val="DefaultParagraphFont"/>
    <w:link w:val="Heading1"/>
    <w:rsid w:val="007C2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3F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7C23F3"/>
    <w:rPr>
      <w:i/>
    </w:rPr>
  </w:style>
  <w:style w:type="paragraph" w:customStyle="1" w:styleId="SuperHeading">
    <w:name w:val="SuperHeading"/>
    <w:basedOn w:val="Normal"/>
    <w:rsid w:val="007C2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3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23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2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23F3"/>
    <w:rPr>
      <w:b/>
      <w:spacing w:val="0"/>
    </w:rPr>
  </w:style>
  <w:style w:type="paragraph" w:customStyle="1" w:styleId="SuperTitle">
    <w:name w:val="SuperTitle"/>
    <w:basedOn w:val="Title"/>
    <w:rsid w:val="007C2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3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3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3F3"/>
  </w:style>
  <w:style w:type="paragraph" w:styleId="TableofFigures">
    <w:name w:val="table of figures"/>
    <w:basedOn w:val="Normal"/>
    <w:next w:val="Normal"/>
    <w:semiHidden/>
    <w:rsid w:val="007C2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3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23F3"/>
    <w:rPr>
      <w:rFonts w:ascii="Wingdings" w:hAnsi="Wingdings"/>
    </w:rPr>
  </w:style>
  <w:style w:type="paragraph" w:customStyle="1" w:styleId="TableHeading">
    <w:name w:val="Table Heading"/>
    <w:basedOn w:val="HeadingBase"/>
    <w:rsid w:val="007C2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3F3"/>
    <w:rPr>
      <w:color w:val="0033CC"/>
      <w:u w:val="none"/>
    </w:rPr>
  </w:style>
  <w:style w:type="paragraph" w:customStyle="1" w:styleId="BodyTextRight">
    <w:name w:val="Body Text Right"/>
    <w:basedOn w:val="BodyText"/>
    <w:rsid w:val="007C2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3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3F3"/>
    <w:rPr>
      <w:sz w:val="32"/>
    </w:rPr>
  </w:style>
  <w:style w:type="paragraph" w:customStyle="1" w:styleId="HeadingProcedure">
    <w:name w:val="Heading Procedure"/>
    <w:basedOn w:val="HeadingBase"/>
    <w:next w:val="Normal"/>
    <w:rsid w:val="007C2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3F3"/>
    <w:pPr>
      <w:spacing w:before="60" w:after="60"/>
    </w:pPr>
  </w:style>
  <w:style w:type="paragraph" w:styleId="ListContinue">
    <w:name w:val="List Continue"/>
    <w:basedOn w:val="List"/>
    <w:rsid w:val="007C23F3"/>
    <w:pPr>
      <w:ind w:firstLine="0"/>
    </w:pPr>
  </w:style>
  <w:style w:type="paragraph" w:customStyle="1" w:styleId="ListNote">
    <w:name w:val="List Note"/>
    <w:basedOn w:val="List"/>
    <w:rsid w:val="007C2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3F3"/>
    <w:rPr>
      <w:rFonts w:ascii="Courier New" w:hAnsi="Courier New"/>
    </w:rPr>
  </w:style>
  <w:style w:type="paragraph" w:customStyle="1" w:styleId="NoteBullet">
    <w:name w:val="Note Bullet"/>
    <w:basedOn w:val="Note"/>
    <w:rsid w:val="007C2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3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2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3F3"/>
    <w:rPr>
      <w:b/>
      <w:smallCaps/>
    </w:rPr>
  </w:style>
  <w:style w:type="paragraph" w:customStyle="1" w:styleId="TableListNumber">
    <w:name w:val="Table List Number"/>
    <w:basedOn w:val="ListNumber"/>
    <w:rsid w:val="007C2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3F3"/>
    <w:pPr>
      <w:numPr>
        <w:numId w:val="7"/>
      </w:numPr>
    </w:pPr>
  </w:style>
  <w:style w:type="paragraph" w:customStyle="1" w:styleId="ListAlpha2">
    <w:name w:val="List Alpha 2"/>
    <w:basedOn w:val="List2"/>
    <w:rsid w:val="007C23F3"/>
    <w:pPr>
      <w:numPr>
        <w:numId w:val="6"/>
      </w:numPr>
    </w:pPr>
  </w:style>
  <w:style w:type="paragraph" w:styleId="List2">
    <w:name w:val="List 2"/>
    <w:basedOn w:val="BodyText"/>
    <w:rsid w:val="007C2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3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3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23F3"/>
    <w:pPr>
      <w:numPr>
        <w:numId w:val="2"/>
      </w:numPr>
    </w:pPr>
  </w:style>
  <w:style w:type="paragraph" w:styleId="ListContinue2">
    <w:name w:val="List Continue 2"/>
    <w:basedOn w:val="List2"/>
    <w:rsid w:val="007C23F3"/>
    <w:pPr>
      <w:ind w:firstLine="0"/>
    </w:pPr>
  </w:style>
  <w:style w:type="paragraph" w:styleId="ListContinue3">
    <w:name w:val="List Continue 3"/>
    <w:basedOn w:val="List3"/>
    <w:rsid w:val="007C23F3"/>
    <w:pPr>
      <w:ind w:left="1021" w:firstLine="0"/>
    </w:pPr>
  </w:style>
  <w:style w:type="paragraph" w:styleId="ListContinue4">
    <w:name w:val="List Continue 4"/>
    <w:basedOn w:val="List4"/>
    <w:rsid w:val="007C23F3"/>
    <w:pPr>
      <w:ind w:firstLine="0"/>
    </w:pPr>
  </w:style>
  <w:style w:type="paragraph" w:styleId="ListContinue5">
    <w:name w:val="List Continue 5"/>
    <w:basedOn w:val="List5"/>
    <w:rsid w:val="007C23F3"/>
    <w:pPr>
      <w:ind w:firstLine="0"/>
    </w:pPr>
  </w:style>
  <w:style w:type="paragraph" w:styleId="ListNumber3">
    <w:name w:val="List Number 3"/>
    <w:basedOn w:val="List3"/>
    <w:rsid w:val="007C23F3"/>
    <w:pPr>
      <w:numPr>
        <w:numId w:val="3"/>
      </w:numPr>
    </w:pPr>
  </w:style>
  <w:style w:type="paragraph" w:styleId="ListNumber4">
    <w:name w:val="List Number 4"/>
    <w:basedOn w:val="List4"/>
    <w:rsid w:val="007C23F3"/>
    <w:pPr>
      <w:numPr>
        <w:numId w:val="4"/>
      </w:numPr>
    </w:pPr>
  </w:style>
  <w:style w:type="paragraph" w:styleId="ListNumber5">
    <w:name w:val="List Number 5"/>
    <w:basedOn w:val="List5"/>
    <w:rsid w:val="007C23F3"/>
    <w:pPr>
      <w:numPr>
        <w:numId w:val="5"/>
      </w:numPr>
    </w:pPr>
  </w:style>
  <w:style w:type="paragraph" w:styleId="BlockText">
    <w:name w:val="Block Text"/>
    <w:basedOn w:val="Normal"/>
    <w:rsid w:val="007C2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3F3"/>
    <w:rPr>
      <w:sz w:val="16"/>
      <w:vertAlign w:val="superscript"/>
    </w:rPr>
  </w:style>
  <w:style w:type="character" w:customStyle="1" w:styleId="Symbols">
    <w:name w:val="Symbols"/>
    <w:basedOn w:val="DefaultParagraphFont"/>
    <w:rsid w:val="007C23F3"/>
    <w:rPr>
      <w:rFonts w:ascii="Symbol" w:hAnsi="Symbol"/>
    </w:rPr>
  </w:style>
  <w:style w:type="character" w:customStyle="1" w:styleId="MenuOptions">
    <w:name w:val="Menu Options"/>
    <w:basedOn w:val="DefaultParagraphFont"/>
    <w:rsid w:val="007C2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3F3"/>
    <w:rPr>
      <w:b/>
    </w:rPr>
  </w:style>
  <w:style w:type="character" w:customStyle="1" w:styleId="Underlined">
    <w:name w:val="Underlined"/>
    <w:basedOn w:val="DefaultParagraphFont"/>
    <w:rsid w:val="007C23F3"/>
    <w:rPr>
      <w:u w:val="single"/>
    </w:rPr>
  </w:style>
  <w:style w:type="paragraph" w:customStyle="1" w:styleId="TableBodyTextRight">
    <w:name w:val="Table Body Text Right"/>
    <w:basedOn w:val="TableBodyText"/>
    <w:rsid w:val="007C2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3F3"/>
    <w:rPr>
      <w:sz w:val="18"/>
    </w:rPr>
  </w:style>
  <w:style w:type="paragraph" w:customStyle="1" w:styleId="BodySmallRight">
    <w:name w:val="Body Small Right"/>
    <w:basedOn w:val="BodyTextRight"/>
    <w:rsid w:val="007C23F3"/>
    <w:rPr>
      <w:sz w:val="18"/>
      <w:szCs w:val="18"/>
    </w:rPr>
  </w:style>
  <w:style w:type="paragraph" w:customStyle="1" w:styleId="MarginEdition">
    <w:name w:val="Margin Edition"/>
    <w:basedOn w:val="MarginNote"/>
    <w:rsid w:val="007C2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3F3"/>
    <w:rPr>
      <w:sz w:val="2"/>
      <w:szCs w:val="2"/>
    </w:rPr>
  </w:style>
  <w:style w:type="character" w:customStyle="1" w:styleId="Small">
    <w:name w:val="Small"/>
    <w:basedOn w:val="DefaultParagraphFont"/>
    <w:rsid w:val="007C23F3"/>
    <w:rPr>
      <w:sz w:val="16"/>
    </w:rPr>
  </w:style>
  <w:style w:type="paragraph" w:customStyle="1" w:styleId="WideTable">
    <w:name w:val="Wide Table"/>
    <w:basedOn w:val="Normal"/>
    <w:rsid w:val="007C2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3F3"/>
  </w:style>
  <w:style w:type="paragraph" w:styleId="Quote">
    <w:name w:val="Quote"/>
    <w:basedOn w:val="Heading1"/>
    <w:link w:val="QuoteChar"/>
    <w:qFormat/>
    <w:rsid w:val="007C2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3F3"/>
    <w:pPr>
      <w:pageBreakBefore/>
    </w:pPr>
  </w:style>
  <w:style w:type="paragraph" w:customStyle="1" w:styleId="Border">
    <w:name w:val="Border"/>
    <w:basedOn w:val="Normal"/>
    <w:qFormat/>
    <w:rsid w:val="007C2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3F3"/>
    <w:rPr>
      <w:u w:val="single"/>
    </w:rPr>
  </w:style>
  <w:style w:type="character" w:customStyle="1" w:styleId="BoldandItalics">
    <w:name w:val="Bold and Italics"/>
    <w:qFormat/>
    <w:rsid w:val="007C23F3"/>
    <w:rPr>
      <w:b/>
      <w:i/>
      <w:u w:val="none"/>
    </w:rPr>
  </w:style>
  <w:style w:type="paragraph" w:styleId="BalloonText">
    <w:name w:val="Balloon Text"/>
    <w:basedOn w:val="Normal"/>
    <w:link w:val="BalloonTextChar"/>
    <w:rsid w:val="007C2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3F3"/>
    <w:pPr>
      <w:spacing w:before="0" w:after="0"/>
    </w:pPr>
  </w:style>
  <w:style w:type="paragraph" w:customStyle="1" w:styleId="BodyTextBold">
    <w:name w:val="Body Text Bold"/>
    <w:basedOn w:val="BodyText"/>
    <w:qFormat/>
    <w:rsid w:val="007C23F3"/>
    <w:rPr>
      <w:b/>
    </w:rPr>
  </w:style>
  <w:style w:type="character" w:styleId="Hyperlink">
    <w:name w:val="Hyperlink"/>
    <w:basedOn w:val="DefaultParagraphFont"/>
    <w:uiPriority w:val="99"/>
    <w:unhideWhenUsed/>
    <w:rsid w:val="00B76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3279</Characters>
  <Application>Microsoft Office Word</Application>
  <DocSecurity>0</DocSecurity>
  <Lines>136</Lines>
  <Paragraphs>69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CPCCON2022 Select, use and maintain concreting plant,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